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9ACD" w14:textId="578CE60B" w:rsidR="00B12590" w:rsidRDefault="005B47DB">
      <w:pPr>
        <w:rPr>
          <w:sz w:val="28"/>
          <w:szCs w:val="28"/>
        </w:rPr>
      </w:pPr>
      <w:r w:rsidRPr="005B47DB">
        <w:rPr>
          <w:sz w:val="28"/>
          <w:szCs w:val="28"/>
        </w:rPr>
        <w:t>Resource Consents Received</w:t>
      </w:r>
    </w:p>
    <w:tbl>
      <w:tblPr>
        <w:tblW w:w="143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901"/>
        <w:gridCol w:w="1999"/>
        <w:gridCol w:w="1710"/>
        <w:gridCol w:w="2250"/>
        <w:gridCol w:w="5040"/>
        <w:gridCol w:w="1440"/>
      </w:tblGrid>
      <w:tr w:rsidR="005B47DB" w14:paraId="1FC05D5C" w14:textId="77777777" w:rsidTr="00056A74">
        <w:trPr>
          <w:tblCellSpacing w:w="0" w:type="dxa"/>
        </w:trPr>
        <w:tc>
          <w:tcPr>
            <w:tcW w:w="0" w:type="auto"/>
            <w:shd w:val="clear" w:color="auto" w:fill="3F3F3F"/>
            <w:vAlign w:val="center"/>
            <w:hideMark/>
          </w:tcPr>
          <w:p w14:paraId="72AA3EA9" w14:textId="77777777" w:rsidR="005B47DB" w:rsidRDefault="005B47DB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Application Date</w:t>
            </w:r>
          </w:p>
        </w:tc>
        <w:tc>
          <w:tcPr>
            <w:tcW w:w="0" w:type="auto"/>
            <w:shd w:val="clear" w:color="auto" w:fill="3F3F3F"/>
            <w:vAlign w:val="center"/>
            <w:hideMark/>
          </w:tcPr>
          <w:p w14:paraId="0832DC13" w14:textId="77777777" w:rsidR="005B47DB" w:rsidRDefault="005B47DB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</w:t>
            </w:r>
          </w:p>
        </w:tc>
        <w:tc>
          <w:tcPr>
            <w:tcW w:w="1999" w:type="dxa"/>
            <w:shd w:val="clear" w:color="auto" w:fill="3F3F3F"/>
            <w:vAlign w:val="center"/>
            <w:hideMark/>
          </w:tcPr>
          <w:p w14:paraId="22316FFD" w14:textId="77777777" w:rsidR="005B47DB" w:rsidRDefault="005B47DB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Applicant Name</w:t>
            </w:r>
          </w:p>
        </w:tc>
        <w:tc>
          <w:tcPr>
            <w:tcW w:w="1710" w:type="dxa"/>
            <w:shd w:val="clear" w:color="auto" w:fill="3F3F3F"/>
            <w:vAlign w:val="center"/>
            <w:hideMark/>
          </w:tcPr>
          <w:p w14:paraId="5DA20165" w14:textId="77777777" w:rsidR="005B47DB" w:rsidRDefault="005B47DB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 Type</w:t>
            </w:r>
          </w:p>
        </w:tc>
        <w:tc>
          <w:tcPr>
            <w:tcW w:w="2250" w:type="dxa"/>
            <w:shd w:val="clear" w:color="auto" w:fill="3F3F3F"/>
            <w:vAlign w:val="center"/>
            <w:hideMark/>
          </w:tcPr>
          <w:p w14:paraId="2B1C5A48" w14:textId="77777777" w:rsidR="005B47DB" w:rsidRDefault="005B47DB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Location Address</w:t>
            </w:r>
          </w:p>
        </w:tc>
        <w:tc>
          <w:tcPr>
            <w:tcW w:w="5040" w:type="dxa"/>
            <w:shd w:val="clear" w:color="auto" w:fill="3F3F3F"/>
            <w:vAlign w:val="center"/>
            <w:hideMark/>
          </w:tcPr>
          <w:p w14:paraId="79C046C8" w14:textId="77777777" w:rsidR="005B47DB" w:rsidRDefault="005B47DB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Proposal</w:t>
            </w:r>
          </w:p>
        </w:tc>
        <w:tc>
          <w:tcPr>
            <w:tcW w:w="1440" w:type="dxa"/>
            <w:shd w:val="clear" w:color="auto" w:fill="3F3F3F"/>
            <w:vAlign w:val="center"/>
            <w:hideMark/>
          </w:tcPr>
          <w:p w14:paraId="6068638F" w14:textId="77777777" w:rsidR="005B47DB" w:rsidRDefault="005B47DB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Status Detail</w:t>
            </w:r>
          </w:p>
        </w:tc>
      </w:tr>
      <w:tr w:rsidR="005B47DB" w14:paraId="3934EEFA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A684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FBEDE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250202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1A184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Pandion Limited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2162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B90FD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Lodestar Place, Paraparaumu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188FE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Undertake a 3-lot subdivision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1429B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5B47DB" w14:paraId="1DE59EB5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C0CF4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CA433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250203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3DDFD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Dawn and Warwick Taggart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82C38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53D2E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 Kiwi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Pukupuku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Close, Waikanae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8E992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to install swimming pool in a flood storage area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57A68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5B47DB" w14:paraId="5260B3D6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63EB4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034A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13D3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Danny G Ashkettle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6508E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D2EE0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 Warrimoo Street, Paraparaumu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C38AC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new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2.4 metre high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fence on the northeast boundary between 9 Warrimoo Street and 11A/11B Warrimoo Street. which exceeds permitted maximum height of 2 metres.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6C42C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Application Returned incomplete</w:t>
            </w:r>
          </w:p>
        </w:tc>
      </w:tr>
      <w:tr w:rsidR="005B47DB" w14:paraId="4E8C92CC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DFE923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FE019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250204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4E6A3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Denise &amp; Mark Maffey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0E6F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94D00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Mata Te Hawe Place, Waikanae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BC679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to construct a dwelling, retaining walls, on site services and driveway.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A091D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5B47DB" w14:paraId="412DA816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88038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B8B3B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250205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93AB1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Haike and Laurens Manning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D6420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718EF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Vera Lane, Paraparaumu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46596" w14:textId="3AE933FF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establish a residential uni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with a 5,000L water tank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A0062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5B47DB" w14:paraId="3B5F6F8B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630D5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C10E2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250206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055BE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Pat &amp; Amanda Higgins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6610DF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A2135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 Seaview Road, Paraparaumu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D4375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and construct a new dwelling that do not meet permitted standards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1985F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5B47DB" w14:paraId="1141FD50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70B39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680D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250207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9B0F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Studio FJS - Fabienne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Sopacua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D6CD0B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50C9E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Lorien Court, Raumati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1D945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Undertake a commercial &amp; retail activity in the residential zone and signage which exceeds the maximum size standards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91E09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5B47DB" w14:paraId="5DE7280A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FA8D3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C7A6D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250208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15DED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NZ Transport Agency Waka Kotahi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CF4A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2CDA4" w14:textId="7DC9D2AF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306-324 State Highway 59, 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Paekākāriki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7C2AE" w14:textId="42DA931B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for the construction, operation and maintenance of the Lower Wainui and Te Puka streams in 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Paekākāriki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to provide 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aquatic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offsetting for the residual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4463B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5B47DB" w14:paraId="68D9EFAF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7E2F9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B2E0B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22FB1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Haregwein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Markos-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Okbazghi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C6F04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BE4DD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50B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Wharemauku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Road, Raumati Beach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A7C83A" w14:textId="220CF0A5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Convert existing 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accessory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building into a new (36m2 one-bedroomed) residential dwelling, which encroaches the minimum 3 metre side yard setback on the northeast boundary,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9400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Decision Issued</w:t>
            </w:r>
          </w:p>
        </w:tc>
      </w:tr>
      <w:tr w:rsidR="005B47DB" w14:paraId="2CCA4FA5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CEDAF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715A2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250209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95D77F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Electra Limited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78EF5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82AC08" w14:textId="4ACADDA3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528-530 State Highway 1, 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Paekākāriki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0E7710" w14:textId="14D75014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Installation of a new electricity distribution pole (Pole 7) and associated 11 kV overhead line within the State Highway 1 road corridor at 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MacKay’s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Crossing, 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Paekākāriki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in 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A7795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5B47DB" w14:paraId="36B4C7A9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E2F7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0408D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C923E9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Brudagh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Properties Limited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36E73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0FA9C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21A Nathan Avenue, Paraparaumu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AFB6E" w14:textId="72E994ED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Construction of two new structural timber retaining walls which exceed maximum permitted height of 2 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meters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on the northeast side boundary between 21A and 21B Nathan Avenue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C6CBF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 Notice Issued</w:t>
            </w:r>
          </w:p>
        </w:tc>
      </w:tr>
      <w:tr w:rsidR="005B47DB" w14:paraId="3F088051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C63ED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26A85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D279D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Noble Estate Limited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58DD3" w14:textId="235890B4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Subdivision - </w:t>
            </w:r>
            <w:r w:rsidR="00E30F67">
              <w:rPr>
                <w:rFonts w:ascii="Arial" w:eastAsia="Times New Roman" w:hAnsi="Arial" w:cs="Arial"/>
                <w:sz w:val="18"/>
                <w:szCs w:val="18"/>
              </w:rPr>
              <w:t>non-complying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E9EB0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 Hadfield Road, Te Horo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A80E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3-lot subdivision in the rural lifestyle zone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01C40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5B47DB" w14:paraId="0E34194F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F7EB0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1C08E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220038A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EF72F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Waikanae Boating Club Incorporated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DC1C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EFEB3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97A Tutere Street, Waikanae Beach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FD455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S127 application for change of consent condition 1 of RM220038 to include a small paved outdoor area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18690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5B47DB" w14:paraId="7002FCE5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B9AC0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CBAA6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158BB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Emma and Gabriel Bianchi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5E362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E1248F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69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Tieko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Street, Paraparaumu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44276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Construct new single storey dwelling which encroaches the minimum 5 metre side yard setback on the southwest boundary.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691C4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Decision Issued</w:t>
            </w:r>
          </w:p>
        </w:tc>
      </w:tr>
      <w:tr w:rsidR="005B47DB" w14:paraId="228C41D6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ACBE39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A733D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250211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F3BF8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Parks, Open Space &amp; Environment Planning Team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78C1C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707DC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 Ocean Road, Paraparaumu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535CC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trimming of notable trees (T50) to reduce tip weight on over extended limbs.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BDB9C2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5B47DB" w14:paraId="60FE518B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C67A0B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4E6E4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250212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A8C13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John Mulligan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C872C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A8DC2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 The Esplanade, Raumati South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3D1F19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carport and pergola on the rear house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ED0D5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5B47DB" w14:paraId="4495A08D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B3D5B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D8933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250213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54BC3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 &amp; K Massam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83056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32B6F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295 Rosetta Road, Raumati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61326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new dwelling and carport and associated earthworks including demolition of existing dwelling.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1959C6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5B47DB" w14:paraId="07CDF10B" w14:textId="77777777" w:rsidTr="00056A7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D0DB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468F8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250214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BC81C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Kirk &amp; Helen Hudson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8C817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1061A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184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Karuhiruhi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Street, Waikanae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3F4EE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Construction of a residential unit and variation of conditions to remove the requirement to provide solar hot water supply and amend the thermal insulation standard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80E01" w14:textId="77777777" w:rsidR="005B47DB" w:rsidRDefault="005B47DB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</w:tbl>
    <w:p w14:paraId="4162497E" w14:textId="77777777" w:rsidR="005B47DB" w:rsidRPr="005B47DB" w:rsidRDefault="005B47DB">
      <w:pPr>
        <w:rPr>
          <w:sz w:val="28"/>
          <w:szCs w:val="28"/>
        </w:rPr>
      </w:pPr>
    </w:p>
    <w:p w14:paraId="4C0A9BC4" w14:textId="77777777" w:rsidR="005B47DB" w:rsidRDefault="005B47DB"/>
    <w:sectPr w:rsidR="005B47DB" w:rsidSect="005B47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DB"/>
    <w:rsid w:val="00041250"/>
    <w:rsid w:val="005B47DB"/>
    <w:rsid w:val="00824B19"/>
    <w:rsid w:val="00B12590"/>
    <w:rsid w:val="00C35AFE"/>
    <w:rsid w:val="00E30F67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E044"/>
  <w15:chartTrackingRefBased/>
  <w15:docId w15:val="{0F62A439-D212-4A29-9D88-ABE5040C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3706</Characters>
  <Application>Microsoft Office Word</Application>
  <DocSecurity>0</DocSecurity>
  <Lines>218</Lines>
  <Paragraphs>154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Lisei Pettett</cp:lastModifiedBy>
  <cp:revision>2</cp:revision>
  <dcterms:created xsi:type="dcterms:W3CDTF">2025-11-27T02:50:00Z</dcterms:created>
  <dcterms:modified xsi:type="dcterms:W3CDTF">2025-12-01T23:29:00Z</dcterms:modified>
</cp:coreProperties>
</file>