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D600B" w14:textId="4A023FD3" w:rsidR="002B7AB2" w:rsidRPr="0085334F" w:rsidRDefault="002B7AB2" w:rsidP="0085334F">
      <w:pPr>
        <w:tabs>
          <w:tab w:val="right" w:pos="8931"/>
        </w:tabs>
        <w:spacing w:after="0" w:line="240" w:lineRule="auto"/>
        <w:rPr>
          <w:rFonts w:ascii="Arial Narrow" w:hAnsi="Arial Narrow" w:cs="Arial"/>
        </w:rPr>
      </w:pPr>
      <w:r>
        <w:rPr>
          <w:rFonts w:ascii="Arial Narrow" w:hAnsi="Arial Narrow" w:cs="Arial"/>
          <w:sz w:val="20"/>
          <w:szCs w:val="20"/>
        </w:rPr>
        <w:br/>
      </w:r>
      <w:r w:rsidR="0085334F">
        <w:rPr>
          <w:rFonts w:ascii="Arial Narrow" w:hAnsi="Arial Narrow" w:cs="Arial"/>
        </w:rPr>
        <w:br/>
      </w:r>
      <w:r w:rsidR="0013262F" w:rsidRPr="0085334F">
        <w:rPr>
          <w:rFonts w:ascii="Arial Narrow" w:hAnsi="Arial Narrow" w:cs="Arial"/>
        </w:rPr>
        <w:t xml:space="preserve">Please include this checklist with your Resource Consent application for proposed new land development. The checklist includes some of the requirements from the Council’s Land Development Minimum Requirement document (LDMR). This is not an exhaustive </w:t>
      </w:r>
      <w:proofErr w:type="gramStart"/>
      <w:r w:rsidR="0013262F" w:rsidRPr="0085334F">
        <w:rPr>
          <w:rFonts w:ascii="Arial Narrow" w:hAnsi="Arial Narrow" w:cs="Arial"/>
        </w:rPr>
        <w:t>list</w:t>
      </w:r>
      <w:proofErr w:type="gramEnd"/>
      <w:r w:rsidR="0013262F" w:rsidRPr="0085334F">
        <w:rPr>
          <w:rFonts w:ascii="Arial Narrow" w:hAnsi="Arial Narrow" w:cs="Arial"/>
        </w:rPr>
        <w:t xml:space="preserve"> and we will require compliance with all relevant clauses of NZS 4404:2010 and the LDMR.</w:t>
      </w:r>
    </w:p>
    <w:p w14:paraId="6D9A478E" w14:textId="77777777" w:rsidR="002B7AB2" w:rsidRPr="00A61C4E" w:rsidRDefault="002B7AB2" w:rsidP="002B7AB2">
      <w:pPr>
        <w:spacing w:after="0" w:line="240" w:lineRule="auto"/>
        <w:rPr>
          <w:rFonts w:ascii="Arial" w:hAnsi="Arial" w:cs="Arial"/>
        </w:rPr>
      </w:pPr>
      <w:r w:rsidRPr="00A61C4E">
        <w:rPr>
          <w:rFonts w:ascii="Arial" w:hAnsi="Arial" w:cs="Arial"/>
          <w:noProof/>
          <w:lang w:eastAsia="en-NZ"/>
        </w:rPr>
        <mc:AlternateContent>
          <mc:Choice Requires="wps">
            <w:drawing>
              <wp:anchor distT="0" distB="0" distL="114300" distR="114300" simplePos="0" relativeHeight="251659264" behindDoc="0" locked="0" layoutInCell="1" allowOverlap="1" wp14:anchorId="0ECC1216" wp14:editId="2B728178">
                <wp:simplePos x="0" y="0"/>
                <wp:positionH relativeFrom="column">
                  <wp:posOffset>-19049</wp:posOffset>
                </wp:positionH>
                <wp:positionV relativeFrom="paragraph">
                  <wp:posOffset>62230</wp:posOffset>
                </wp:positionV>
                <wp:extent cx="5783580" cy="309604"/>
                <wp:effectExtent l="0" t="0" r="26670" b="14605"/>
                <wp:wrapNone/>
                <wp:docPr id="1" name="Rounded Rectangle 1"/>
                <wp:cNvGraphicFramePr/>
                <a:graphic xmlns:a="http://schemas.openxmlformats.org/drawingml/2006/main">
                  <a:graphicData uri="http://schemas.microsoft.com/office/word/2010/wordprocessingShape">
                    <wps:wsp>
                      <wps:cNvSpPr/>
                      <wps:spPr>
                        <a:xfrm>
                          <a:off x="0" y="0"/>
                          <a:ext cx="5783580" cy="309604"/>
                        </a:xfrm>
                        <a:prstGeom prst="roundRect">
                          <a:avLst/>
                        </a:prstGeom>
                        <a:solidFill>
                          <a:srgbClr val="0075BF"/>
                        </a:solidFill>
                      </wps:spPr>
                      <wps:style>
                        <a:lnRef idx="2">
                          <a:schemeClr val="accent1">
                            <a:shade val="50000"/>
                          </a:schemeClr>
                        </a:lnRef>
                        <a:fillRef idx="1">
                          <a:schemeClr val="accent1"/>
                        </a:fillRef>
                        <a:effectRef idx="0">
                          <a:schemeClr val="accent1"/>
                        </a:effectRef>
                        <a:fontRef idx="minor">
                          <a:schemeClr val="lt1"/>
                        </a:fontRef>
                      </wps:style>
                      <wps:txbx>
                        <w:txbxContent>
                          <w:p w14:paraId="5309F923" w14:textId="67F235E4" w:rsidR="002B7AB2" w:rsidRPr="00A61C4E" w:rsidRDefault="00264096" w:rsidP="006C71DE">
                            <w:pPr>
                              <w:pStyle w:val="ListParagraph"/>
                              <w:numPr>
                                <w:ilvl w:val="0"/>
                                <w:numId w:val="1"/>
                              </w:numPr>
                              <w:ind w:left="567" w:hanging="567"/>
                              <w:rPr>
                                <w:rFonts w:ascii="Arial" w:hAnsi="Arial" w:cs="Arial"/>
                                <w:b/>
                              </w:rPr>
                            </w:pPr>
                            <w:r>
                              <w:rPr>
                                <w:rFonts w:ascii="Arial" w:hAnsi="Arial" w:cs="Arial"/>
                                <w:b/>
                              </w:rPr>
                              <w:t>General</w:t>
                            </w:r>
                          </w:p>
                          <w:p w14:paraId="40A7865C" w14:textId="77777777" w:rsidR="002B7AB2" w:rsidRPr="00264096" w:rsidRDefault="002B7AB2" w:rsidP="002B7AB2">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CC1216" id="Rounded Rectangle 1" o:spid="_x0000_s1026" style="position:absolute;margin-left:-1.5pt;margin-top:4.9pt;width:455.4pt;height:2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" fillcolor="#0075bf" strokecolor="#1f3763 [1604]" strokeweight="1pt">
                <v:stroke joinstyle="miter"/>
                <v:textbox>
                  <w:txbxContent>
                    <w:p w14:paraId="5309F923" w14:textId="67F235E4" w:rsidR="002B7AB2" w:rsidRPr="00A61C4E" w:rsidRDefault="00264096" w:rsidP="006C71DE">
                      <w:pPr>
                        <w:pStyle w:val="ListParagraph"/>
                        <w:numPr>
                          <w:ilvl w:val="0"/>
                          <w:numId w:val="1"/>
                        </w:numPr>
                        <w:ind w:left="567" w:hanging="567"/>
                        <w:rPr>
                          <w:rFonts w:ascii="Arial" w:hAnsi="Arial" w:cs="Arial"/>
                          <w:b/>
                        </w:rPr>
                      </w:pPr>
                      <w:r>
                        <w:rPr>
                          <w:rFonts w:ascii="Arial" w:hAnsi="Arial" w:cs="Arial"/>
                          <w:b/>
                        </w:rPr>
                        <w:t>General</w:t>
                      </w:r>
                    </w:p>
                    <w:p w14:paraId="40A7865C" w14:textId="77777777" w:rsidR="002B7AB2" w:rsidRPr="00264096" w:rsidRDefault="002B7AB2" w:rsidP="002B7AB2">
                      <w:pPr>
                        <w:rPr>
                          <w:lang w:val="en-US"/>
                        </w:rPr>
                      </w:pPr>
                    </w:p>
                  </w:txbxContent>
                </v:textbox>
              </v:roundrect>
            </w:pict>
          </mc:Fallback>
        </mc:AlternateContent>
      </w:r>
    </w:p>
    <w:p w14:paraId="52B81051" w14:textId="77777777" w:rsidR="002B7AB2" w:rsidRDefault="002B7AB2" w:rsidP="002B7AB2">
      <w:pPr>
        <w:spacing w:after="0" w:line="240" w:lineRule="auto"/>
        <w:rPr>
          <w:rFonts w:ascii="Arial" w:hAnsi="Arial" w:cs="Arial"/>
        </w:rPr>
      </w:pPr>
    </w:p>
    <w:p w14:paraId="63BCFEE8" w14:textId="648BFABF" w:rsidR="00264096" w:rsidRDefault="00264096" w:rsidP="002B7AB2">
      <w:pPr>
        <w:spacing w:after="0" w:line="240" w:lineRule="auto"/>
        <w:rPr>
          <w:rFonts w:ascii="Arial" w:hAnsi="Arial" w:cs="Arial"/>
        </w:rPr>
      </w:pPr>
    </w:p>
    <w:tbl>
      <w:tblPr>
        <w:tblStyle w:val="TableGrid"/>
        <w:tblW w:w="0" w:type="auto"/>
        <w:tblLook w:val="04A0" w:firstRow="1" w:lastRow="0" w:firstColumn="1" w:lastColumn="0" w:noHBand="0" w:noVBand="1"/>
      </w:tblPr>
      <w:tblGrid>
        <w:gridCol w:w="985"/>
        <w:gridCol w:w="900"/>
        <w:gridCol w:w="7131"/>
      </w:tblGrid>
      <w:tr w:rsidR="00264096" w14:paraId="2D296DC3" w14:textId="77777777" w:rsidTr="00F818A2">
        <w:tc>
          <w:tcPr>
            <w:tcW w:w="985" w:type="dxa"/>
          </w:tcPr>
          <w:p w14:paraId="06BF2E5A" w14:textId="7347C22E" w:rsidR="00264096" w:rsidRPr="00F818A2" w:rsidRDefault="00264096" w:rsidP="00041959">
            <w:pPr>
              <w:jc w:val="center"/>
              <w:rPr>
                <w:rFonts w:ascii="Arial Narrow" w:hAnsi="Arial Narrow" w:cs="Arial"/>
                <w:b/>
                <w:bCs/>
              </w:rPr>
            </w:pPr>
            <w:r w:rsidRPr="00F818A2">
              <w:rPr>
                <w:rFonts w:ascii="Arial Narrow" w:hAnsi="Arial Narrow" w:cs="Arial"/>
                <w:b/>
                <w:bCs/>
              </w:rPr>
              <w:t>N/A</w:t>
            </w:r>
          </w:p>
        </w:tc>
        <w:tc>
          <w:tcPr>
            <w:tcW w:w="900" w:type="dxa"/>
          </w:tcPr>
          <w:p w14:paraId="6F61EE43" w14:textId="2E299887" w:rsidR="00264096" w:rsidRPr="00F818A2" w:rsidRDefault="00264096" w:rsidP="00041959">
            <w:pPr>
              <w:jc w:val="center"/>
              <w:rPr>
                <w:rFonts w:ascii="Arial Narrow" w:hAnsi="Arial Narrow" w:cs="Arial"/>
                <w:b/>
                <w:bCs/>
              </w:rPr>
            </w:pPr>
            <w:r w:rsidRPr="00F818A2">
              <w:rPr>
                <w:rFonts w:ascii="Arial Narrow" w:hAnsi="Arial Narrow" w:cs="Arial"/>
                <w:b/>
                <w:bCs/>
              </w:rPr>
              <w:t>Yes</w:t>
            </w:r>
          </w:p>
        </w:tc>
        <w:tc>
          <w:tcPr>
            <w:tcW w:w="7131" w:type="dxa"/>
          </w:tcPr>
          <w:p w14:paraId="1AFE69B1" w14:textId="53A2EAC2" w:rsidR="00264096" w:rsidRPr="00F818A2" w:rsidRDefault="00264096" w:rsidP="002B7AB2">
            <w:pPr>
              <w:rPr>
                <w:rFonts w:ascii="Arial Narrow" w:hAnsi="Arial Narrow" w:cs="Arial"/>
                <w:b/>
                <w:bCs/>
              </w:rPr>
            </w:pPr>
            <w:r w:rsidRPr="00F818A2">
              <w:rPr>
                <w:rFonts w:ascii="Arial Narrow" w:hAnsi="Arial Narrow" w:cs="Arial"/>
                <w:b/>
                <w:bCs/>
              </w:rPr>
              <w:t>Item</w:t>
            </w:r>
          </w:p>
        </w:tc>
      </w:tr>
      <w:tr w:rsidR="00F818A2" w14:paraId="364501F6" w14:textId="77777777" w:rsidTr="00F818A2">
        <w:sdt>
          <w:sdtPr>
            <w:rPr>
              <w:rFonts w:ascii="Arial Narrow" w:hAnsi="Arial Narrow" w:cs="Times New Roman"/>
              <w:b/>
              <w:bCs/>
            </w:rPr>
            <w:id w:val="1321467962"/>
            <w14:checkbox>
              <w14:checked w14:val="0"/>
              <w14:checkedState w14:val="2612" w14:font="MS Gothic"/>
              <w14:uncheckedState w14:val="2610" w14:font="MS Gothic"/>
            </w14:checkbox>
          </w:sdtPr>
          <w:sdtEndPr/>
          <w:sdtContent>
            <w:tc>
              <w:tcPr>
                <w:tcW w:w="985" w:type="dxa"/>
              </w:tcPr>
              <w:p w14:paraId="2964B01A" w14:textId="585358C9" w:rsidR="00F818A2" w:rsidRPr="00F818A2" w:rsidRDefault="00F818A2" w:rsidP="00041959">
                <w:pPr>
                  <w:jc w:val="center"/>
                  <w:rPr>
                    <w:rFonts w:ascii="Arial Narrow" w:hAnsi="Arial Narrow" w:cs="Arial"/>
                  </w:rPr>
                </w:pPr>
                <w:r>
                  <w:rPr>
                    <w:rFonts w:ascii="MS Gothic" w:eastAsia="MS Gothic" w:hAnsi="MS Gothic" w:cs="Times New Roman" w:hint="eastAsia"/>
                    <w:b/>
                    <w:bCs/>
                  </w:rPr>
                  <w:t>☐</w:t>
                </w:r>
              </w:p>
            </w:tc>
          </w:sdtContent>
        </w:sdt>
        <w:sdt>
          <w:sdtPr>
            <w:rPr>
              <w:rFonts w:ascii="Arial Narrow" w:hAnsi="Arial Narrow" w:cs="Times New Roman"/>
              <w:b/>
              <w:bCs/>
            </w:rPr>
            <w:id w:val="-216972497"/>
            <w14:checkbox>
              <w14:checked w14:val="0"/>
              <w14:checkedState w14:val="2612" w14:font="MS Gothic"/>
              <w14:uncheckedState w14:val="2610" w14:font="MS Gothic"/>
            </w14:checkbox>
          </w:sdtPr>
          <w:sdtEndPr/>
          <w:sdtContent>
            <w:tc>
              <w:tcPr>
                <w:tcW w:w="900" w:type="dxa"/>
              </w:tcPr>
              <w:p w14:paraId="16C49C41" w14:textId="1081EA7E" w:rsidR="00F818A2" w:rsidRPr="00F818A2" w:rsidRDefault="00F818A2" w:rsidP="00041959">
                <w:pPr>
                  <w:jc w:val="center"/>
                  <w:rPr>
                    <w:rFonts w:ascii="Arial Narrow" w:hAnsi="Arial Narrow" w:cs="Arial"/>
                  </w:rPr>
                </w:pPr>
                <w:r>
                  <w:rPr>
                    <w:rFonts w:ascii="MS Gothic" w:eastAsia="MS Gothic" w:hAnsi="MS Gothic" w:cs="Times New Roman" w:hint="eastAsia"/>
                    <w:b/>
                    <w:bCs/>
                  </w:rPr>
                  <w:t>☐</w:t>
                </w:r>
              </w:p>
            </w:tc>
          </w:sdtContent>
        </w:sdt>
        <w:tc>
          <w:tcPr>
            <w:tcW w:w="7131" w:type="dxa"/>
          </w:tcPr>
          <w:p w14:paraId="0FAB360B" w14:textId="630DA496" w:rsidR="00F818A2" w:rsidRPr="00F818A2" w:rsidRDefault="00F818A2" w:rsidP="00F818A2">
            <w:pPr>
              <w:rPr>
                <w:rFonts w:ascii="Arial Narrow" w:hAnsi="Arial Narrow" w:cs="Arial"/>
              </w:rPr>
            </w:pPr>
            <w:r w:rsidRPr="00737296">
              <w:rPr>
                <w:rFonts w:ascii="Arial Narrow" w:hAnsi="Arial Narrow" w:cs="Times New Roman"/>
              </w:rPr>
              <w:t>Preliminary con</w:t>
            </w:r>
            <w:r>
              <w:rPr>
                <w:rFonts w:ascii="Arial Narrow" w:hAnsi="Arial Narrow" w:cs="Times New Roman"/>
              </w:rPr>
              <w:t xml:space="preserve">sultation with Kāpiti Coast District Council’s </w:t>
            </w:r>
            <w:r w:rsidRPr="0098348C">
              <w:rPr>
                <w:rFonts w:ascii="Arial Narrow" w:hAnsi="Arial Narrow" w:cs="Times New Roman"/>
              </w:rPr>
              <w:t xml:space="preserve">development engineers </w:t>
            </w:r>
            <w:r>
              <w:rPr>
                <w:rFonts w:ascii="Arial Narrow" w:hAnsi="Arial Narrow" w:cs="Times New Roman"/>
              </w:rPr>
              <w:t>undertaken.</w:t>
            </w:r>
          </w:p>
        </w:tc>
      </w:tr>
      <w:tr w:rsidR="00F818A2" w14:paraId="51C9CF24" w14:textId="77777777" w:rsidTr="00F818A2">
        <w:sdt>
          <w:sdtPr>
            <w:rPr>
              <w:rFonts w:ascii="Arial Narrow" w:hAnsi="Arial Narrow" w:cs="Times New Roman"/>
              <w:b/>
              <w:bCs/>
            </w:rPr>
            <w:id w:val="706455029"/>
            <w14:checkbox>
              <w14:checked w14:val="0"/>
              <w14:checkedState w14:val="2612" w14:font="MS Gothic"/>
              <w14:uncheckedState w14:val="2610" w14:font="MS Gothic"/>
            </w14:checkbox>
          </w:sdtPr>
          <w:sdtEndPr/>
          <w:sdtContent>
            <w:tc>
              <w:tcPr>
                <w:tcW w:w="985" w:type="dxa"/>
              </w:tcPr>
              <w:p w14:paraId="10691C87" w14:textId="1D6FECE7" w:rsidR="00F818A2" w:rsidRPr="00F818A2" w:rsidRDefault="00F818A2" w:rsidP="00041959">
                <w:pPr>
                  <w:jc w:val="center"/>
                  <w:rPr>
                    <w:rFonts w:ascii="Arial Narrow" w:hAnsi="Arial Narrow" w:cs="Arial"/>
                  </w:rPr>
                </w:pPr>
                <w:r>
                  <w:rPr>
                    <w:rFonts w:ascii="MS Gothic" w:eastAsia="MS Gothic" w:hAnsi="MS Gothic" w:cs="Times New Roman" w:hint="eastAsia"/>
                    <w:b/>
                    <w:bCs/>
                  </w:rPr>
                  <w:t>☐</w:t>
                </w:r>
              </w:p>
            </w:tc>
          </w:sdtContent>
        </w:sdt>
        <w:sdt>
          <w:sdtPr>
            <w:rPr>
              <w:rFonts w:ascii="Arial Narrow" w:hAnsi="Arial Narrow" w:cs="Times New Roman"/>
              <w:b/>
              <w:bCs/>
            </w:rPr>
            <w:id w:val="70089512"/>
            <w14:checkbox>
              <w14:checked w14:val="0"/>
              <w14:checkedState w14:val="2612" w14:font="MS Gothic"/>
              <w14:uncheckedState w14:val="2610" w14:font="MS Gothic"/>
            </w14:checkbox>
          </w:sdtPr>
          <w:sdtEndPr/>
          <w:sdtContent>
            <w:tc>
              <w:tcPr>
                <w:tcW w:w="900" w:type="dxa"/>
              </w:tcPr>
              <w:p w14:paraId="2B781892" w14:textId="69E02EA9" w:rsidR="00F818A2" w:rsidRPr="00F818A2" w:rsidRDefault="00F818A2" w:rsidP="00041959">
                <w:pPr>
                  <w:jc w:val="center"/>
                  <w:rPr>
                    <w:rFonts w:ascii="Arial Narrow" w:hAnsi="Arial Narrow" w:cs="Arial"/>
                  </w:rPr>
                </w:pPr>
                <w:r>
                  <w:rPr>
                    <w:rFonts w:ascii="MS Gothic" w:eastAsia="MS Gothic" w:hAnsi="MS Gothic" w:cs="Times New Roman" w:hint="eastAsia"/>
                    <w:b/>
                    <w:bCs/>
                  </w:rPr>
                  <w:t>☐</w:t>
                </w:r>
              </w:p>
            </w:tc>
          </w:sdtContent>
        </w:sdt>
        <w:tc>
          <w:tcPr>
            <w:tcW w:w="7131" w:type="dxa"/>
          </w:tcPr>
          <w:p w14:paraId="3953755A" w14:textId="586AF3F1" w:rsidR="00F818A2" w:rsidRPr="00F818A2" w:rsidRDefault="00F818A2" w:rsidP="00F818A2">
            <w:pPr>
              <w:rPr>
                <w:rFonts w:ascii="Arial Narrow" w:hAnsi="Arial Narrow" w:cs="Arial"/>
              </w:rPr>
            </w:pPr>
            <w:r w:rsidRPr="00737296">
              <w:rPr>
                <w:rFonts w:ascii="Arial Narrow" w:hAnsi="Arial Narrow" w:cs="Times New Roman"/>
              </w:rPr>
              <w:t xml:space="preserve">Applications include commentary on proposed land uses </w:t>
            </w:r>
            <w:r>
              <w:rPr>
                <w:rFonts w:ascii="Arial Narrow" w:hAnsi="Arial Narrow" w:cs="Times New Roman"/>
              </w:rPr>
              <w:t>and factors influencing design.</w:t>
            </w:r>
          </w:p>
        </w:tc>
      </w:tr>
      <w:tr w:rsidR="00F818A2" w14:paraId="43172B38" w14:textId="77777777" w:rsidTr="00F818A2">
        <w:sdt>
          <w:sdtPr>
            <w:rPr>
              <w:rFonts w:ascii="Arial Narrow" w:hAnsi="Arial Narrow" w:cs="Times New Roman"/>
              <w:b/>
              <w:bCs/>
            </w:rPr>
            <w:id w:val="-1583058807"/>
            <w14:checkbox>
              <w14:checked w14:val="0"/>
              <w14:checkedState w14:val="2612" w14:font="MS Gothic"/>
              <w14:uncheckedState w14:val="2610" w14:font="MS Gothic"/>
            </w14:checkbox>
          </w:sdtPr>
          <w:sdtEndPr/>
          <w:sdtContent>
            <w:tc>
              <w:tcPr>
                <w:tcW w:w="985" w:type="dxa"/>
              </w:tcPr>
              <w:p w14:paraId="461C82ED" w14:textId="1A1D49A2" w:rsidR="00F818A2" w:rsidRPr="00F818A2" w:rsidRDefault="00F818A2" w:rsidP="00041959">
                <w:pPr>
                  <w:jc w:val="center"/>
                  <w:rPr>
                    <w:rFonts w:ascii="Arial Narrow" w:hAnsi="Arial Narrow" w:cs="Arial"/>
                  </w:rPr>
                </w:pPr>
                <w:r>
                  <w:rPr>
                    <w:rFonts w:ascii="MS Gothic" w:eastAsia="MS Gothic" w:hAnsi="MS Gothic" w:cs="Times New Roman" w:hint="eastAsia"/>
                    <w:b/>
                    <w:bCs/>
                  </w:rPr>
                  <w:t>☐</w:t>
                </w:r>
              </w:p>
            </w:tc>
          </w:sdtContent>
        </w:sdt>
        <w:sdt>
          <w:sdtPr>
            <w:rPr>
              <w:rFonts w:ascii="Arial Narrow" w:hAnsi="Arial Narrow" w:cs="Times New Roman"/>
              <w:b/>
              <w:bCs/>
            </w:rPr>
            <w:id w:val="-1801610314"/>
            <w14:checkbox>
              <w14:checked w14:val="0"/>
              <w14:checkedState w14:val="2612" w14:font="MS Gothic"/>
              <w14:uncheckedState w14:val="2610" w14:font="MS Gothic"/>
            </w14:checkbox>
          </w:sdtPr>
          <w:sdtEndPr/>
          <w:sdtContent>
            <w:tc>
              <w:tcPr>
                <w:tcW w:w="900" w:type="dxa"/>
              </w:tcPr>
              <w:p w14:paraId="4ED798AF" w14:textId="709E8099" w:rsidR="00F818A2" w:rsidRPr="00F818A2" w:rsidRDefault="00F818A2" w:rsidP="00041959">
                <w:pPr>
                  <w:jc w:val="center"/>
                  <w:rPr>
                    <w:rFonts w:ascii="Arial Narrow" w:hAnsi="Arial Narrow" w:cs="Arial"/>
                  </w:rPr>
                </w:pPr>
                <w:r>
                  <w:rPr>
                    <w:rFonts w:ascii="MS Gothic" w:eastAsia="MS Gothic" w:hAnsi="MS Gothic" w:cs="Times New Roman" w:hint="eastAsia"/>
                    <w:b/>
                    <w:bCs/>
                  </w:rPr>
                  <w:t>☐</w:t>
                </w:r>
              </w:p>
            </w:tc>
          </w:sdtContent>
        </w:sdt>
        <w:tc>
          <w:tcPr>
            <w:tcW w:w="7131" w:type="dxa"/>
          </w:tcPr>
          <w:p w14:paraId="40096291" w14:textId="24344F0C" w:rsidR="00F818A2" w:rsidRPr="00F818A2" w:rsidRDefault="00F818A2" w:rsidP="00F818A2">
            <w:pPr>
              <w:rPr>
                <w:rFonts w:ascii="Arial Narrow" w:hAnsi="Arial Narrow" w:cs="Arial"/>
              </w:rPr>
            </w:pPr>
            <w:r w:rsidRPr="00737296">
              <w:rPr>
                <w:rFonts w:ascii="Arial Narrow" w:hAnsi="Arial Narrow" w:cs="Times New Roman"/>
              </w:rPr>
              <w:t>Regional Council requirements considere</w:t>
            </w:r>
            <w:r>
              <w:rPr>
                <w:rFonts w:ascii="Arial Narrow" w:hAnsi="Arial Narrow" w:cs="Times New Roman"/>
              </w:rPr>
              <w:t>d, including any water permits, septic tank setbacks etc</w:t>
            </w:r>
          </w:p>
        </w:tc>
      </w:tr>
      <w:tr w:rsidR="00F818A2" w14:paraId="08D6402D" w14:textId="77777777" w:rsidTr="00F818A2">
        <w:sdt>
          <w:sdtPr>
            <w:rPr>
              <w:rFonts w:ascii="Arial Narrow" w:hAnsi="Arial Narrow" w:cs="Times New Roman"/>
              <w:b/>
              <w:bCs/>
            </w:rPr>
            <w:id w:val="1325244072"/>
            <w14:checkbox>
              <w14:checked w14:val="0"/>
              <w14:checkedState w14:val="2612" w14:font="MS Gothic"/>
              <w14:uncheckedState w14:val="2610" w14:font="MS Gothic"/>
            </w14:checkbox>
          </w:sdtPr>
          <w:sdtEndPr/>
          <w:sdtContent>
            <w:tc>
              <w:tcPr>
                <w:tcW w:w="985" w:type="dxa"/>
              </w:tcPr>
              <w:p w14:paraId="6AE1D550" w14:textId="3CA0920B" w:rsidR="00F818A2" w:rsidRPr="00F818A2" w:rsidRDefault="00F818A2" w:rsidP="00041959">
                <w:pPr>
                  <w:jc w:val="center"/>
                  <w:rPr>
                    <w:rFonts w:ascii="Arial Narrow" w:hAnsi="Arial Narrow" w:cs="Arial"/>
                  </w:rPr>
                </w:pPr>
                <w:r>
                  <w:rPr>
                    <w:rFonts w:ascii="MS Gothic" w:eastAsia="MS Gothic" w:hAnsi="MS Gothic" w:cs="Times New Roman" w:hint="eastAsia"/>
                    <w:b/>
                    <w:bCs/>
                  </w:rPr>
                  <w:t>☐</w:t>
                </w:r>
              </w:p>
            </w:tc>
          </w:sdtContent>
        </w:sdt>
        <w:sdt>
          <w:sdtPr>
            <w:rPr>
              <w:rFonts w:ascii="Arial Narrow" w:hAnsi="Arial Narrow" w:cs="Times New Roman"/>
              <w:b/>
              <w:bCs/>
            </w:rPr>
            <w:id w:val="44882259"/>
            <w14:checkbox>
              <w14:checked w14:val="0"/>
              <w14:checkedState w14:val="2612" w14:font="MS Gothic"/>
              <w14:uncheckedState w14:val="2610" w14:font="MS Gothic"/>
            </w14:checkbox>
          </w:sdtPr>
          <w:sdtEndPr/>
          <w:sdtContent>
            <w:tc>
              <w:tcPr>
                <w:tcW w:w="900" w:type="dxa"/>
              </w:tcPr>
              <w:p w14:paraId="74C15353" w14:textId="770F8B8E" w:rsidR="00F818A2" w:rsidRPr="00F818A2" w:rsidRDefault="00F818A2" w:rsidP="00041959">
                <w:pPr>
                  <w:jc w:val="center"/>
                  <w:rPr>
                    <w:rFonts w:ascii="Arial Narrow" w:hAnsi="Arial Narrow" w:cs="Arial"/>
                  </w:rPr>
                </w:pPr>
                <w:r>
                  <w:rPr>
                    <w:rFonts w:ascii="MS Gothic" w:eastAsia="MS Gothic" w:hAnsi="MS Gothic" w:cs="Times New Roman" w:hint="eastAsia"/>
                    <w:b/>
                    <w:bCs/>
                  </w:rPr>
                  <w:t>☐</w:t>
                </w:r>
              </w:p>
            </w:tc>
          </w:sdtContent>
        </w:sdt>
        <w:tc>
          <w:tcPr>
            <w:tcW w:w="7131" w:type="dxa"/>
          </w:tcPr>
          <w:p w14:paraId="37A67B55" w14:textId="2A69C571" w:rsidR="00F818A2" w:rsidRPr="00F818A2" w:rsidRDefault="00F818A2" w:rsidP="00F818A2">
            <w:pPr>
              <w:rPr>
                <w:rFonts w:ascii="Arial Narrow" w:hAnsi="Arial Narrow" w:cs="Arial"/>
              </w:rPr>
            </w:pPr>
            <w:r w:rsidRPr="00EF0B38">
              <w:rPr>
                <w:rFonts w:ascii="Arial Narrow" w:hAnsi="Arial Narrow" w:cs="Times New Roman"/>
              </w:rPr>
              <w:t xml:space="preserve">Approvals from other relevant authorities </w:t>
            </w:r>
            <w:proofErr w:type="gramStart"/>
            <w:r w:rsidRPr="00EF0B38">
              <w:rPr>
                <w:rFonts w:ascii="Arial Narrow" w:hAnsi="Arial Narrow" w:cs="Times New Roman"/>
              </w:rPr>
              <w:t>e.g.</w:t>
            </w:r>
            <w:proofErr w:type="gramEnd"/>
            <w:r w:rsidRPr="00EF0B38">
              <w:rPr>
                <w:rFonts w:ascii="Arial Narrow" w:hAnsi="Arial Narrow" w:cs="Times New Roman"/>
              </w:rPr>
              <w:t xml:space="preserve"> Waka Kotahi, Greater Wellington, Heritage NZ.</w:t>
            </w:r>
          </w:p>
        </w:tc>
      </w:tr>
      <w:tr w:rsidR="00F818A2" w14:paraId="75D2009C" w14:textId="77777777" w:rsidTr="00F818A2">
        <w:sdt>
          <w:sdtPr>
            <w:rPr>
              <w:rFonts w:ascii="Arial Narrow" w:hAnsi="Arial Narrow" w:cs="Times New Roman"/>
              <w:b/>
              <w:bCs/>
            </w:rPr>
            <w:id w:val="-567040227"/>
            <w14:checkbox>
              <w14:checked w14:val="0"/>
              <w14:checkedState w14:val="2612" w14:font="MS Gothic"/>
              <w14:uncheckedState w14:val="2610" w14:font="MS Gothic"/>
            </w14:checkbox>
          </w:sdtPr>
          <w:sdtEndPr/>
          <w:sdtContent>
            <w:tc>
              <w:tcPr>
                <w:tcW w:w="985" w:type="dxa"/>
              </w:tcPr>
              <w:p w14:paraId="1E68BF17" w14:textId="36C84775" w:rsidR="00F818A2" w:rsidRPr="00F818A2" w:rsidRDefault="00F818A2" w:rsidP="00041959">
                <w:pPr>
                  <w:jc w:val="center"/>
                  <w:rPr>
                    <w:rFonts w:ascii="Arial Narrow" w:hAnsi="Arial Narrow" w:cs="Arial"/>
                  </w:rPr>
                </w:pPr>
                <w:r>
                  <w:rPr>
                    <w:rFonts w:ascii="MS Gothic" w:eastAsia="MS Gothic" w:hAnsi="MS Gothic" w:cs="Times New Roman" w:hint="eastAsia"/>
                    <w:b/>
                    <w:bCs/>
                  </w:rPr>
                  <w:t>☐</w:t>
                </w:r>
              </w:p>
            </w:tc>
          </w:sdtContent>
        </w:sdt>
        <w:sdt>
          <w:sdtPr>
            <w:rPr>
              <w:rFonts w:ascii="Arial Narrow" w:hAnsi="Arial Narrow" w:cs="Times New Roman"/>
              <w:b/>
              <w:bCs/>
            </w:rPr>
            <w:id w:val="1542403128"/>
            <w14:checkbox>
              <w14:checked w14:val="0"/>
              <w14:checkedState w14:val="2612" w14:font="MS Gothic"/>
              <w14:uncheckedState w14:val="2610" w14:font="MS Gothic"/>
            </w14:checkbox>
          </w:sdtPr>
          <w:sdtEndPr/>
          <w:sdtContent>
            <w:tc>
              <w:tcPr>
                <w:tcW w:w="900" w:type="dxa"/>
              </w:tcPr>
              <w:p w14:paraId="3377866F" w14:textId="3C6A3151" w:rsidR="00F818A2" w:rsidRPr="00F818A2" w:rsidRDefault="00F818A2" w:rsidP="00041959">
                <w:pPr>
                  <w:jc w:val="center"/>
                  <w:rPr>
                    <w:rFonts w:ascii="Arial Narrow" w:hAnsi="Arial Narrow" w:cs="Arial"/>
                  </w:rPr>
                </w:pPr>
                <w:r>
                  <w:rPr>
                    <w:rFonts w:ascii="MS Gothic" w:eastAsia="MS Gothic" w:hAnsi="MS Gothic" w:cs="Times New Roman" w:hint="eastAsia"/>
                    <w:b/>
                    <w:bCs/>
                  </w:rPr>
                  <w:t>☐</w:t>
                </w:r>
              </w:p>
            </w:tc>
          </w:sdtContent>
        </w:sdt>
        <w:tc>
          <w:tcPr>
            <w:tcW w:w="7131" w:type="dxa"/>
          </w:tcPr>
          <w:p w14:paraId="0B6D2931" w14:textId="50F2B3C9" w:rsidR="00F818A2" w:rsidRPr="00F818A2" w:rsidRDefault="00F818A2" w:rsidP="00F818A2">
            <w:pPr>
              <w:rPr>
                <w:rFonts w:ascii="Arial Narrow" w:hAnsi="Arial Narrow" w:cs="Arial"/>
              </w:rPr>
            </w:pPr>
            <w:r w:rsidRPr="00737296">
              <w:rPr>
                <w:rFonts w:ascii="Arial Narrow" w:hAnsi="Arial Narrow" w:cs="Times New Roman"/>
              </w:rPr>
              <w:t xml:space="preserve">Concept plan or </w:t>
            </w:r>
            <w:r>
              <w:rPr>
                <w:rFonts w:ascii="Arial Narrow" w:hAnsi="Arial Narrow" w:cs="Times New Roman"/>
              </w:rPr>
              <w:t>plan showing total development.</w:t>
            </w:r>
          </w:p>
        </w:tc>
      </w:tr>
      <w:tr w:rsidR="00F818A2" w14:paraId="41BD701B" w14:textId="77777777" w:rsidTr="00F818A2">
        <w:sdt>
          <w:sdtPr>
            <w:rPr>
              <w:rFonts w:ascii="Arial Narrow" w:hAnsi="Arial Narrow" w:cs="Times New Roman"/>
              <w:b/>
              <w:bCs/>
            </w:rPr>
            <w:id w:val="1422989679"/>
            <w14:checkbox>
              <w14:checked w14:val="0"/>
              <w14:checkedState w14:val="2612" w14:font="MS Gothic"/>
              <w14:uncheckedState w14:val="2610" w14:font="MS Gothic"/>
            </w14:checkbox>
          </w:sdtPr>
          <w:sdtEndPr/>
          <w:sdtContent>
            <w:tc>
              <w:tcPr>
                <w:tcW w:w="985" w:type="dxa"/>
              </w:tcPr>
              <w:p w14:paraId="146E4946" w14:textId="09E80B2D" w:rsidR="00F818A2" w:rsidRPr="00F818A2" w:rsidRDefault="00F818A2" w:rsidP="00041959">
                <w:pPr>
                  <w:jc w:val="center"/>
                  <w:rPr>
                    <w:rFonts w:ascii="Arial Narrow" w:hAnsi="Arial Narrow" w:cs="Arial"/>
                  </w:rPr>
                </w:pPr>
                <w:r>
                  <w:rPr>
                    <w:rFonts w:ascii="MS Gothic" w:eastAsia="MS Gothic" w:hAnsi="MS Gothic" w:cs="Times New Roman" w:hint="eastAsia"/>
                    <w:b/>
                    <w:bCs/>
                  </w:rPr>
                  <w:t>☐</w:t>
                </w:r>
              </w:p>
            </w:tc>
          </w:sdtContent>
        </w:sdt>
        <w:sdt>
          <w:sdtPr>
            <w:rPr>
              <w:rFonts w:ascii="Arial Narrow" w:hAnsi="Arial Narrow" w:cs="Times New Roman"/>
              <w:b/>
              <w:bCs/>
            </w:rPr>
            <w:id w:val="-16475255"/>
            <w14:checkbox>
              <w14:checked w14:val="0"/>
              <w14:checkedState w14:val="2612" w14:font="MS Gothic"/>
              <w14:uncheckedState w14:val="2610" w14:font="MS Gothic"/>
            </w14:checkbox>
          </w:sdtPr>
          <w:sdtEndPr/>
          <w:sdtContent>
            <w:tc>
              <w:tcPr>
                <w:tcW w:w="900" w:type="dxa"/>
              </w:tcPr>
              <w:p w14:paraId="65FDCBC8" w14:textId="26017911" w:rsidR="00F818A2" w:rsidRPr="00F818A2" w:rsidRDefault="00F818A2" w:rsidP="00041959">
                <w:pPr>
                  <w:jc w:val="center"/>
                  <w:rPr>
                    <w:rFonts w:ascii="Arial Narrow" w:hAnsi="Arial Narrow" w:cs="Arial"/>
                  </w:rPr>
                </w:pPr>
                <w:r>
                  <w:rPr>
                    <w:rFonts w:ascii="MS Gothic" w:eastAsia="MS Gothic" w:hAnsi="MS Gothic" w:cs="Times New Roman" w:hint="eastAsia"/>
                    <w:b/>
                    <w:bCs/>
                  </w:rPr>
                  <w:t>☐</w:t>
                </w:r>
              </w:p>
            </w:tc>
          </w:sdtContent>
        </w:sdt>
        <w:tc>
          <w:tcPr>
            <w:tcW w:w="7131" w:type="dxa"/>
          </w:tcPr>
          <w:p w14:paraId="547FB130" w14:textId="218E521A" w:rsidR="00F818A2" w:rsidRPr="00F818A2" w:rsidRDefault="00F818A2" w:rsidP="00F818A2">
            <w:pPr>
              <w:rPr>
                <w:rFonts w:ascii="Arial Narrow" w:hAnsi="Arial Narrow" w:cs="Arial"/>
              </w:rPr>
            </w:pPr>
            <w:r w:rsidRPr="00737296">
              <w:rPr>
                <w:rFonts w:ascii="Arial Narrow" w:hAnsi="Arial Narrow" w:cs="Times New Roman"/>
              </w:rPr>
              <w:t>Scheme Plan.</w:t>
            </w:r>
            <w:r>
              <w:rPr>
                <w:rFonts w:ascii="Arial Narrow" w:hAnsi="Arial Narrow" w:cs="Times New Roman"/>
              </w:rPr>
              <w:t xml:space="preserve"> (Refer Part 2F of the Council’s LDMR document)</w:t>
            </w:r>
          </w:p>
        </w:tc>
      </w:tr>
      <w:tr w:rsidR="00F818A2" w14:paraId="0A997928" w14:textId="77777777" w:rsidTr="00F818A2">
        <w:sdt>
          <w:sdtPr>
            <w:rPr>
              <w:rFonts w:ascii="Arial Narrow" w:hAnsi="Arial Narrow" w:cs="Times New Roman"/>
              <w:b/>
              <w:bCs/>
            </w:rPr>
            <w:id w:val="-727072229"/>
            <w14:checkbox>
              <w14:checked w14:val="0"/>
              <w14:checkedState w14:val="2612" w14:font="MS Gothic"/>
              <w14:uncheckedState w14:val="2610" w14:font="MS Gothic"/>
            </w14:checkbox>
          </w:sdtPr>
          <w:sdtEndPr/>
          <w:sdtContent>
            <w:tc>
              <w:tcPr>
                <w:tcW w:w="985" w:type="dxa"/>
              </w:tcPr>
              <w:p w14:paraId="1B828457" w14:textId="6BF06983" w:rsidR="00F818A2" w:rsidRPr="00F818A2" w:rsidRDefault="00F818A2" w:rsidP="00041959">
                <w:pPr>
                  <w:jc w:val="center"/>
                  <w:rPr>
                    <w:rFonts w:ascii="Arial Narrow" w:hAnsi="Arial Narrow" w:cs="Arial"/>
                  </w:rPr>
                </w:pPr>
                <w:r>
                  <w:rPr>
                    <w:rFonts w:ascii="MS Gothic" w:eastAsia="MS Gothic" w:hAnsi="MS Gothic" w:cs="Times New Roman" w:hint="eastAsia"/>
                    <w:b/>
                    <w:bCs/>
                  </w:rPr>
                  <w:t>☐</w:t>
                </w:r>
              </w:p>
            </w:tc>
          </w:sdtContent>
        </w:sdt>
        <w:sdt>
          <w:sdtPr>
            <w:rPr>
              <w:rFonts w:ascii="Arial Narrow" w:hAnsi="Arial Narrow" w:cs="Times New Roman"/>
              <w:b/>
              <w:bCs/>
            </w:rPr>
            <w:id w:val="-279650021"/>
            <w14:checkbox>
              <w14:checked w14:val="0"/>
              <w14:checkedState w14:val="2612" w14:font="MS Gothic"/>
              <w14:uncheckedState w14:val="2610" w14:font="MS Gothic"/>
            </w14:checkbox>
          </w:sdtPr>
          <w:sdtEndPr/>
          <w:sdtContent>
            <w:tc>
              <w:tcPr>
                <w:tcW w:w="900" w:type="dxa"/>
              </w:tcPr>
              <w:p w14:paraId="791BD0D9" w14:textId="010CBE08" w:rsidR="00F818A2" w:rsidRPr="00F818A2" w:rsidRDefault="00F818A2" w:rsidP="00041959">
                <w:pPr>
                  <w:jc w:val="center"/>
                  <w:rPr>
                    <w:rFonts w:ascii="Arial Narrow" w:hAnsi="Arial Narrow" w:cs="Arial"/>
                  </w:rPr>
                </w:pPr>
                <w:r>
                  <w:rPr>
                    <w:rFonts w:ascii="MS Gothic" w:eastAsia="MS Gothic" w:hAnsi="MS Gothic" w:cs="Times New Roman" w:hint="eastAsia"/>
                    <w:b/>
                    <w:bCs/>
                  </w:rPr>
                  <w:t>☐</w:t>
                </w:r>
              </w:p>
            </w:tc>
          </w:sdtContent>
        </w:sdt>
        <w:tc>
          <w:tcPr>
            <w:tcW w:w="7131" w:type="dxa"/>
          </w:tcPr>
          <w:p w14:paraId="3B280D78" w14:textId="60E2DAB2" w:rsidR="00F818A2" w:rsidRPr="00F818A2" w:rsidRDefault="00F818A2" w:rsidP="00F818A2">
            <w:pPr>
              <w:rPr>
                <w:rFonts w:ascii="Arial Narrow" w:hAnsi="Arial Narrow" w:cs="Arial"/>
              </w:rPr>
            </w:pPr>
            <w:r w:rsidRPr="00737296">
              <w:rPr>
                <w:rFonts w:ascii="Arial Narrow" w:hAnsi="Arial Narrow" w:cs="Times New Roman"/>
              </w:rPr>
              <w:t xml:space="preserve">Flood issues covered. </w:t>
            </w:r>
            <w:r>
              <w:rPr>
                <w:rFonts w:ascii="Arial Narrow" w:hAnsi="Arial Narrow" w:cs="Times New Roman"/>
              </w:rPr>
              <w:t xml:space="preserve">(Refer Part 2A(ix) of the </w:t>
            </w:r>
            <w:r w:rsidRPr="00055067">
              <w:rPr>
                <w:rFonts w:ascii="Arial Narrow" w:hAnsi="Arial Narrow" w:cs="Times New Roman"/>
              </w:rPr>
              <w:t xml:space="preserve">Council’s </w:t>
            </w:r>
            <w:r>
              <w:rPr>
                <w:rFonts w:ascii="Arial Narrow" w:hAnsi="Arial Narrow" w:cs="Times New Roman"/>
              </w:rPr>
              <w:t>LDMR</w:t>
            </w:r>
            <w:r w:rsidRPr="00055067">
              <w:rPr>
                <w:rFonts w:ascii="Arial Narrow" w:hAnsi="Arial Narrow" w:cs="Times New Roman"/>
              </w:rPr>
              <w:t xml:space="preserve"> document)</w:t>
            </w:r>
            <w:r>
              <w:rPr>
                <w:rFonts w:ascii="Arial Narrow" w:hAnsi="Arial Narrow" w:cs="Times New Roman"/>
              </w:rPr>
              <w:t>.</w:t>
            </w:r>
          </w:p>
        </w:tc>
      </w:tr>
      <w:tr w:rsidR="00F818A2" w14:paraId="7CD9F9E3" w14:textId="77777777" w:rsidTr="00F818A2">
        <w:sdt>
          <w:sdtPr>
            <w:rPr>
              <w:rFonts w:ascii="Arial Narrow" w:hAnsi="Arial Narrow" w:cs="Times New Roman"/>
              <w:b/>
              <w:bCs/>
            </w:rPr>
            <w:id w:val="194358608"/>
            <w14:checkbox>
              <w14:checked w14:val="0"/>
              <w14:checkedState w14:val="2612" w14:font="MS Gothic"/>
              <w14:uncheckedState w14:val="2610" w14:font="MS Gothic"/>
            </w14:checkbox>
          </w:sdtPr>
          <w:sdtEndPr/>
          <w:sdtContent>
            <w:tc>
              <w:tcPr>
                <w:tcW w:w="985" w:type="dxa"/>
              </w:tcPr>
              <w:p w14:paraId="0358A1B4" w14:textId="79ECDBCB" w:rsidR="00F818A2" w:rsidRPr="00F818A2" w:rsidRDefault="00F818A2" w:rsidP="00041959">
                <w:pPr>
                  <w:jc w:val="center"/>
                  <w:rPr>
                    <w:rFonts w:ascii="Arial Narrow" w:hAnsi="Arial Narrow" w:cs="Arial"/>
                  </w:rPr>
                </w:pPr>
                <w:r>
                  <w:rPr>
                    <w:rFonts w:ascii="MS Gothic" w:eastAsia="MS Gothic" w:hAnsi="MS Gothic" w:cs="Times New Roman" w:hint="eastAsia"/>
                    <w:b/>
                    <w:bCs/>
                  </w:rPr>
                  <w:t>☐</w:t>
                </w:r>
              </w:p>
            </w:tc>
          </w:sdtContent>
        </w:sdt>
        <w:sdt>
          <w:sdtPr>
            <w:rPr>
              <w:rFonts w:ascii="Arial Narrow" w:hAnsi="Arial Narrow" w:cs="Times New Roman"/>
              <w:b/>
              <w:bCs/>
            </w:rPr>
            <w:id w:val="1053274639"/>
            <w14:checkbox>
              <w14:checked w14:val="0"/>
              <w14:checkedState w14:val="2612" w14:font="MS Gothic"/>
              <w14:uncheckedState w14:val="2610" w14:font="MS Gothic"/>
            </w14:checkbox>
          </w:sdtPr>
          <w:sdtEndPr/>
          <w:sdtContent>
            <w:tc>
              <w:tcPr>
                <w:tcW w:w="900" w:type="dxa"/>
              </w:tcPr>
              <w:p w14:paraId="7A402A2A" w14:textId="0EB8ED17" w:rsidR="00F818A2" w:rsidRPr="00F818A2" w:rsidRDefault="00F818A2" w:rsidP="00041959">
                <w:pPr>
                  <w:jc w:val="center"/>
                  <w:rPr>
                    <w:rFonts w:ascii="Arial Narrow" w:hAnsi="Arial Narrow" w:cs="Arial"/>
                  </w:rPr>
                </w:pPr>
                <w:r>
                  <w:rPr>
                    <w:rFonts w:ascii="MS Gothic" w:eastAsia="MS Gothic" w:hAnsi="MS Gothic" w:cs="Times New Roman" w:hint="eastAsia"/>
                    <w:b/>
                    <w:bCs/>
                  </w:rPr>
                  <w:t>☐</w:t>
                </w:r>
              </w:p>
            </w:tc>
          </w:sdtContent>
        </w:sdt>
        <w:tc>
          <w:tcPr>
            <w:tcW w:w="7131" w:type="dxa"/>
          </w:tcPr>
          <w:p w14:paraId="0A9E7ACE" w14:textId="676C4606" w:rsidR="00F818A2" w:rsidRPr="00F818A2" w:rsidRDefault="00F818A2" w:rsidP="00F818A2">
            <w:pPr>
              <w:rPr>
                <w:rFonts w:ascii="Arial Narrow" w:hAnsi="Arial Narrow" w:cs="Arial"/>
              </w:rPr>
            </w:pPr>
            <w:r>
              <w:rPr>
                <w:rFonts w:ascii="Arial Narrow" w:hAnsi="Arial Narrow" w:cs="Times New Roman"/>
              </w:rPr>
              <w:t>Suggested</w:t>
            </w:r>
            <w:r w:rsidRPr="00737296">
              <w:rPr>
                <w:rFonts w:ascii="Arial Narrow" w:hAnsi="Arial Narrow" w:cs="Times New Roman"/>
              </w:rPr>
              <w:t xml:space="preserve"> </w:t>
            </w:r>
            <w:r>
              <w:rPr>
                <w:rFonts w:ascii="Arial Narrow" w:hAnsi="Arial Narrow" w:cs="Times New Roman"/>
              </w:rPr>
              <w:t>resource c</w:t>
            </w:r>
            <w:r w:rsidRPr="00737296">
              <w:rPr>
                <w:rFonts w:ascii="Arial Narrow" w:hAnsi="Arial Narrow" w:cs="Times New Roman"/>
              </w:rPr>
              <w:t xml:space="preserve">onsent conditions </w:t>
            </w:r>
            <w:r>
              <w:rPr>
                <w:rFonts w:ascii="Arial Narrow" w:hAnsi="Arial Narrow" w:cs="Times New Roman"/>
              </w:rPr>
              <w:t>to address</w:t>
            </w:r>
            <w:r w:rsidRPr="00737296">
              <w:rPr>
                <w:rFonts w:ascii="Arial Narrow" w:hAnsi="Arial Narrow" w:cs="Times New Roman"/>
              </w:rPr>
              <w:t xml:space="preserve"> a</w:t>
            </w:r>
            <w:r>
              <w:rPr>
                <w:rFonts w:ascii="Arial Narrow" w:hAnsi="Arial Narrow" w:cs="Times New Roman"/>
              </w:rPr>
              <w:t>ny Section 106 issues.</w:t>
            </w:r>
          </w:p>
        </w:tc>
      </w:tr>
      <w:tr w:rsidR="00F818A2" w14:paraId="4FB3A7B6" w14:textId="77777777" w:rsidTr="00F818A2">
        <w:sdt>
          <w:sdtPr>
            <w:rPr>
              <w:rFonts w:ascii="Arial Narrow" w:hAnsi="Arial Narrow" w:cs="Times New Roman"/>
              <w:b/>
              <w:bCs/>
            </w:rPr>
            <w:id w:val="1748381500"/>
            <w14:checkbox>
              <w14:checked w14:val="0"/>
              <w14:checkedState w14:val="2612" w14:font="MS Gothic"/>
              <w14:uncheckedState w14:val="2610" w14:font="MS Gothic"/>
            </w14:checkbox>
          </w:sdtPr>
          <w:sdtEndPr/>
          <w:sdtContent>
            <w:tc>
              <w:tcPr>
                <w:tcW w:w="985" w:type="dxa"/>
              </w:tcPr>
              <w:p w14:paraId="3C930210" w14:textId="3FC736A3" w:rsidR="00F818A2" w:rsidRPr="00F818A2" w:rsidRDefault="00F818A2" w:rsidP="00041959">
                <w:pPr>
                  <w:jc w:val="center"/>
                  <w:rPr>
                    <w:rFonts w:ascii="Arial Narrow" w:hAnsi="Arial Narrow" w:cs="Arial"/>
                  </w:rPr>
                </w:pPr>
                <w:r>
                  <w:rPr>
                    <w:rFonts w:ascii="MS Gothic" w:eastAsia="MS Gothic" w:hAnsi="MS Gothic" w:cs="Times New Roman" w:hint="eastAsia"/>
                    <w:b/>
                    <w:bCs/>
                  </w:rPr>
                  <w:t>☐</w:t>
                </w:r>
              </w:p>
            </w:tc>
          </w:sdtContent>
        </w:sdt>
        <w:sdt>
          <w:sdtPr>
            <w:rPr>
              <w:rFonts w:ascii="Arial Narrow" w:hAnsi="Arial Narrow" w:cs="Times New Roman"/>
              <w:b/>
              <w:bCs/>
            </w:rPr>
            <w:id w:val="1430930951"/>
            <w14:checkbox>
              <w14:checked w14:val="0"/>
              <w14:checkedState w14:val="2612" w14:font="MS Gothic"/>
              <w14:uncheckedState w14:val="2610" w14:font="MS Gothic"/>
            </w14:checkbox>
          </w:sdtPr>
          <w:sdtEndPr/>
          <w:sdtContent>
            <w:tc>
              <w:tcPr>
                <w:tcW w:w="900" w:type="dxa"/>
              </w:tcPr>
              <w:p w14:paraId="6EC2F886" w14:textId="5887D89D" w:rsidR="00F818A2" w:rsidRPr="00F818A2" w:rsidRDefault="00F818A2" w:rsidP="00041959">
                <w:pPr>
                  <w:jc w:val="center"/>
                  <w:rPr>
                    <w:rFonts w:ascii="Arial Narrow" w:hAnsi="Arial Narrow" w:cs="Arial"/>
                  </w:rPr>
                </w:pPr>
                <w:r>
                  <w:rPr>
                    <w:rFonts w:ascii="MS Gothic" w:eastAsia="MS Gothic" w:hAnsi="MS Gothic" w:cs="Times New Roman" w:hint="eastAsia"/>
                    <w:b/>
                    <w:bCs/>
                  </w:rPr>
                  <w:t>☐</w:t>
                </w:r>
              </w:p>
            </w:tc>
          </w:sdtContent>
        </w:sdt>
        <w:tc>
          <w:tcPr>
            <w:tcW w:w="7131" w:type="dxa"/>
          </w:tcPr>
          <w:p w14:paraId="48C52F48" w14:textId="6E8DF139" w:rsidR="00F818A2" w:rsidRPr="00F818A2" w:rsidRDefault="00F818A2" w:rsidP="00F818A2">
            <w:pPr>
              <w:rPr>
                <w:rFonts w:ascii="Arial Narrow" w:hAnsi="Arial Narrow" w:cs="Arial"/>
              </w:rPr>
            </w:pPr>
            <w:r>
              <w:rPr>
                <w:rFonts w:ascii="Arial Narrow" w:hAnsi="Arial Narrow" w:cs="Times New Roman"/>
              </w:rPr>
              <w:t>M</w:t>
            </w:r>
            <w:r w:rsidRPr="005B55FD">
              <w:rPr>
                <w:rFonts w:ascii="Arial Narrow" w:hAnsi="Arial Narrow" w:cs="Times New Roman"/>
              </w:rPr>
              <w:t xml:space="preserve">anagement plans </w:t>
            </w:r>
            <w:proofErr w:type="gramStart"/>
            <w:r w:rsidRPr="005B55FD">
              <w:rPr>
                <w:rFonts w:ascii="Arial Narrow" w:hAnsi="Arial Narrow" w:cs="Times New Roman"/>
              </w:rPr>
              <w:t>e.g.</w:t>
            </w:r>
            <w:proofErr w:type="gramEnd"/>
            <w:r w:rsidRPr="005B55FD">
              <w:rPr>
                <w:rFonts w:ascii="Arial Narrow" w:hAnsi="Arial Narrow" w:cs="Times New Roman"/>
              </w:rPr>
              <w:t xml:space="preserve"> Construction Earthworks Management Plans, Earthworks Management Plans, Construction Management Plans, Traffic Management Plans</w:t>
            </w:r>
            <w:r>
              <w:rPr>
                <w:rFonts w:ascii="Arial Narrow" w:hAnsi="Arial Narrow" w:cs="Times New Roman"/>
              </w:rPr>
              <w:t>.</w:t>
            </w:r>
          </w:p>
        </w:tc>
      </w:tr>
      <w:tr w:rsidR="00F818A2" w14:paraId="4D725EC6" w14:textId="77777777" w:rsidTr="00F818A2">
        <w:sdt>
          <w:sdtPr>
            <w:rPr>
              <w:rFonts w:ascii="Arial Narrow" w:hAnsi="Arial Narrow" w:cs="Times New Roman"/>
              <w:b/>
              <w:bCs/>
            </w:rPr>
            <w:id w:val="-1138106270"/>
            <w14:checkbox>
              <w14:checked w14:val="0"/>
              <w14:checkedState w14:val="2612" w14:font="MS Gothic"/>
              <w14:uncheckedState w14:val="2610" w14:font="MS Gothic"/>
            </w14:checkbox>
          </w:sdtPr>
          <w:sdtEndPr/>
          <w:sdtContent>
            <w:tc>
              <w:tcPr>
                <w:tcW w:w="985" w:type="dxa"/>
              </w:tcPr>
              <w:p w14:paraId="7FE1AE9A" w14:textId="566C1104" w:rsidR="00F818A2" w:rsidRPr="00F818A2" w:rsidRDefault="00F818A2" w:rsidP="00041959">
                <w:pPr>
                  <w:jc w:val="center"/>
                  <w:rPr>
                    <w:rFonts w:ascii="Arial Narrow" w:hAnsi="Arial Narrow" w:cs="Arial"/>
                  </w:rPr>
                </w:pPr>
                <w:r>
                  <w:rPr>
                    <w:rFonts w:ascii="MS Gothic" w:eastAsia="MS Gothic" w:hAnsi="MS Gothic" w:cs="Times New Roman" w:hint="eastAsia"/>
                    <w:b/>
                    <w:bCs/>
                  </w:rPr>
                  <w:t>☐</w:t>
                </w:r>
              </w:p>
            </w:tc>
          </w:sdtContent>
        </w:sdt>
        <w:sdt>
          <w:sdtPr>
            <w:rPr>
              <w:rFonts w:ascii="Arial Narrow" w:hAnsi="Arial Narrow" w:cs="Times New Roman"/>
              <w:b/>
              <w:bCs/>
            </w:rPr>
            <w:id w:val="-2133624344"/>
            <w14:checkbox>
              <w14:checked w14:val="0"/>
              <w14:checkedState w14:val="2612" w14:font="MS Gothic"/>
              <w14:uncheckedState w14:val="2610" w14:font="MS Gothic"/>
            </w14:checkbox>
          </w:sdtPr>
          <w:sdtEndPr/>
          <w:sdtContent>
            <w:tc>
              <w:tcPr>
                <w:tcW w:w="900" w:type="dxa"/>
              </w:tcPr>
              <w:p w14:paraId="0FF4523E" w14:textId="0AD5A34B" w:rsidR="00F818A2" w:rsidRPr="00F818A2" w:rsidRDefault="00F818A2" w:rsidP="00041959">
                <w:pPr>
                  <w:jc w:val="center"/>
                  <w:rPr>
                    <w:rFonts w:ascii="Arial Narrow" w:hAnsi="Arial Narrow" w:cs="Arial"/>
                  </w:rPr>
                </w:pPr>
                <w:r>
                  <w:rPr>
                    <w:rFonts w:ascii="MS Gothic" w:eastAsia="MS Gothic" w:hAnsi="MS Gothic" w:cs="Times New Roman" w:hint="eastAsia"/>
                    <w:b/>
                    <w:bCs/>
                  </w:rPr>
                  <w:t>☐</w:t>
                </w:r>
              </w:p>
            </w:tc>
          </w:sdtContent>
        </w:sdt>
        <w:tc>
          <w:tcPr>
            <w:tcW w:w="7131" w:type="dxa"/>
          </w:tcPr>
          <w:p w14:paraId="2B03D796" w14:textId="40E629BF" w:rsidR="00F818A2" w:rsidRPr="00F818A2" w:rsidRDefault="00F818A2" w:rsidP="00F818A2">
            <w:pPr>
              <w:rPr>
                <w:rFonts w:ascii="Arial Narrow" w:hAnsi="Arial Narrow" w:cs="Arial"/>
              </w:rPr>
            </w:pPr>
            <w:r w:rsidRPr="00737296">
              <w:rPr>
                <w:rFonts w:ascii="Arial Narrow" w:hAnsi="Arial Narrow" w:cs="Times New Roman"/>
              </w:rPr>
              <w:t>Information and plan concerning natural ecosystems. (R</w:t>
            </w:r>
            <w:r>
              <w:rPr>
                <w:rFonts w:ascii="Arial Narrow" w:hAnsi="Arial Narrow" w:cs="Times New Roman"/>
              </w:rPr>
              <w:t>efer Part 3B(x) of the LDMR document).</w:t>
            </w:r>
          </w:p>
        </w:tc>
      </w:tr>
      <w:tr w:rsidR="00F818A2" w14:paraId="7FA6425E" w14:textId="77777777" w:rsidTr="00F818A2">
        <w:sdt>
          <w:sdtPr>
            <w:rPr>
              <w:rFonts w:ascii="Arial Narrow" w:hAnsi="Arial Narrow" w:cs="Times New Roman"/>
              <w:b/>
              <w:bCs/>
            </w:rPr>
            <w:id w:val="1242834877"/>
            <w14:checkbox>
              <w14:checked w14:val="0"/>
              <w14:checkedState w14:val="2612" w14:font="MS Gothic"/>
              <w14:uncheckedState w14:val="2610" w14:font="MS Gothic"/>
            </w14:checkbox>
          </w:sdtPr>
          <w:sdtEndPr/>
          <w:sdtContent>
            <w:tc>
              <w:tcPr>
                <w:tcW w:w="985" w:type="dxa"/>
              </w:tcPr>
              <w:p w14:paraId="39D2798C" w14:textId="58DC5263" w:rsidR="00F818A2" w:rsidRPr="00F818A2" w:rsidRDefault="00F818A2" w:rsidP="00041959">
                <w:pPr>
                  <w:jc w:val="center"/>
                  <w:rPr>
                    <w:rFonts w:ascii="Arial Narrow" w:hAnsi="Arial Narrow" w:cs="Arial"/>
                  </w:rPr>
                </w:pPr>
                <w:r>
                  <w:rPr>
                    <w:rFonts w:ascii="MS Gothic" w:eastAsia="MS Gothic" w:hAnsi="MS Gothic" w:cs="Times New Roman" w:hint="eastAsia"/>
                    <w:b/>
                    <w:bCs/>
                  </w:rPr>
                  <w:t>☐</w:t>
                </w:r>
              </w:p>
            </w:tc>
          </w:sdtContent>
        </w:sdt>
        <w:sdt>
          <w:sdtPr>
            <w:rPr>
              <w:rFonts w:ascii="Arial Narrow" w:hAnsi="Arial Narrow" w:cs="Times New Roman"/>
              <w:b/>
              <w:bCs/>
            </w:rPr>
            <w:id w:val="-578448927"/>
            <w14:checkbox>
              <w14:checked w14:val="0"/>
              <w14:checkedState w14:val="2612" w14:font="MS Gothic"/>
              <w14:uncheckedState w14:val="2610" w14:font="MS Gothic"/>
            </w14:checkbox>
          </w:sdtPr>
          <w:sdtEndPr/>
          <w:sdtContent>
            <w:tc>
              <w:tcPr>
                <w:tcW w:w="900" w:type="dxa"/>
              </w:tcPr>
              <w:p w14:paraId="5A8DB05F" w14:textId="17517D2E" w:rsidR="00F818A2" w:rsidRPr="00F818A2" w:rsidRDefault="00F818A2" w:rsidP="00041959">
                <w:pPr>
                  <w:jc w:val="center"/>
                  <w:rPr>
                    <w:rFonts w:ascii="Arial Narrow" w:hAnsi="Arial Narrow" w:cs="Arial"/>
                  </w:rPr>
                </w:pPr>
                <w:r>
                  <w:rPr>
                    <w:rFonts w:ascii="MS Gothic" w:eastAsia="MS Gothic" w:hAnsi="MS Gothic" w:cs="Times New Roman" w:hint="eastAsia"/>
                    <w:b/>
                    <w:bCs/>
                  </w:rPr>
                  <w:t>☐</w:t>
                </w:r>
              </w:p>
            </w:tc>
          </w:sdtContent>
        </w:sdt>
        <w:tc>
          <w:tcPr>
            <w:tcW w:w="7131" w:type="dxa"/>
          </w:tcPr>
          <w:p w14:paraId="08B4156A" w14:textId="2C3BFFB1" w:rsidR="00F818A2" w:rsidRPr="00F818A2" w:rsidRDefault="00F818A2" w:rsidP="00F818A2">
            <w:pPr>
              <w:rPr>
                <w:rFonts w:ascii="Arial Narrow" w:hAnsi="Arial Narrow" w:cs="Arial"/>
              </w:rPr>
            </w:pPr>
            <w:r>
              <w:rPr>
                <w:rFonts w:ascii="Arial Narrow" w:hAnsi="Arial Narrow" w:cs="Times New Roman"/>
              </w:rPr>
              <w:t xml:space="preserve">Appointment of </w:t>
            </w:r>
            <w:r w:rsidRPr="00737296">
              <w:rPr>
                <w:rFonts w:ascii="Arial Narrow" w:hAnsi="Arial Narrow" w:cs="Times New Roman"/>
              </w:rPr>
              <w:t>Developer’s or Owner’s Representative</w:t>
            </w:r>
            <w:r>
              <w:rPr>
                <w:rFonts w:ascii="Arial Narrow" w:hAnsi="Arial Narrow" w:cs="Times New Roman"/>
              </w:rPr>
              <w:t>,</w:t>
            </w:r>
            <w:r w:rsidRPr="00737296">
              <w:rPr>
                <w:rFonts w:ascii="Arial Narrow" w:hAnsi="Arial Narrow" w:cs="Times New Roman"/>
              </w:rPr>
              <w:t xml:space="preserve"> with approp</w:t>
            </w:r>
            <w:r>
              <w:rPr>
                <w:rFonts w:ascii="Arial Narrow" w:hAnsi="Arial Narrow" w:cs="Times New Roman"/>
              </w:rPr>
              <w:t>riate qualifications.</w:t>
            </w:r>
          </w:p>
        </w:tc>
      </w:tr>
      <w:tr w:rsidR="00F818A2" w14:paraId="19A5B1D2" w14:textId="77777777" w:rsidTr="00F818A2">
        <w:sdt>
          <w:sdtPr>
            <w:rPr>
              <w:rFonts w:ascii="Arial Narrow" w:hAnsi="Arial Narrow" w:cs="Times New Roman"/>
              <w:b/>
              <w:bCs/>
            </w:rPr>
            <w:id w:val="-1086834205"/>
            <w14:checkbox>
              <w14:checked w14:val="0"/>
              <w14:checkedState w14:val="2612" w14:font="MS Gothic"/>
              <w14:uncheckedState w14:val="2610" w14:font="MS Gothic"/>
            </w14:checkbox>
          </w:sdtPr>
          <w:sdtEndPr/>
          <w:sdtContent>
            <w:tc>
              <w:tcPr>
                <w:tcW w:w="985" w:type="dxa"/>
              </w:tcPr>
              <w:p w14:paraId="00B34A4E" w14:textId="14CCE2B3" w:rsidR="00F818A2" w:rsidRPr="00F818A2" w:rsidRDefault="00F818A2" w:rsidP="00041959">
                <w:pPr>
                  <w:jc w:val="center"/>
                  <w:rPr>
                    <w:rFonts w:ascii="Arial Narrow" w:hAnsi="Arial Narrow" w:cs="Arial"/>
                  </w:rPr>
                </w:pPr>
                <w:r>
                  <w:rPr>
                    <w:rFonts w:ascii="MS Gothic" w:eastAsia="MS Gothic" w:hAnsi="MS Gothic" w:cs="Times New Roman" w:hint="eastAsia"/>
                    <w:b/>
                    <w:bCs/>
                  </w:rPr>
                  <w:t>☐</w:t>
                </w:r>
              </w:p>
            </w:tc>
          </w:sdtContent>
        </w:sdt>
        <w:sdt>
          <w:sdtPr>
            <w:rPr>
              <w:rFonts w:ascii="Arial Narrow" w:hAnsi="Arial Narrow" w:cs="Times New Roman"/>
              <w:b/>
              <w:bCs/>
            </w:rPr>
            <w:id w:val="271752814"/>
            <w14:checkbox>
              <w14:checked w14:val="0"/>
              <w14:checkedState w14:val="2612" w14:font="MS Gothic"/>
              <w14:uncheckedState w14:val="2610" w14:font="MS Gothic"/>
            </w14:checkbox>
          </w:sdtPr>
          <w:sdtEndPr/>
          <w:sdtContent>
            <w:tc>
              <w:tcPr>
                <w:tcW w:w="900" w:type="dxa"/>
              </w:tcPr>
              <w:p w14:paraId="7936467C" w14:textId="1321A5C0" w:rsidR="00F818A2" w:rsidRPr="00F818A2" w:rsidRDefault="00F818A2" w:rsidP="00041959">
                <w:pPr>
                  <w:jc w:val="center"/>
                  <w:rPr>
                    <w:rFonts w:ascii="Arial Narrow" w:hAnsi="Arial Narrow" w:cs="Arial"/>
                  </w:rPr>
                </w:pPr>
                <w:r>
                  <w:rPr>
                    <w:rFonts w:ascii="MS Gothic" w:eastAsia="MS Gothic" w:hAnsi="MS Gothic" w:cs="Times New Roman" w:hint="eastAsia"/>
                    <w:b/>
                    <w:bCs/>
                  </w:rPr>
                  <w:t>☐</w:t>
                </w:r>
              </w:p>
            </w:tc>
          </w:sdtContent>
        </w:sdt>
        <w:tc>
          <w:tcPr>
            <w:tcW w:w="7131" w:type="dxa"/>
          </w:tcPr>
          <w:p w14:paraId="323AED13" w14:textId="2AC4E490" w:rsidR="00F818A2" w:rsidRPr="00F818A2" w:rsidRDefault="00F818A2" w:rsidP="00F818A2">
            <w:pPr>
              <w:rPr>
                <w:rFonts w:ascii="Arial Narrow" w:hAnsi="Arial Narrow" w:cs="Arial"/>
              </w:rPr>
            </w:pPr>
            <w:r>
              <w:rPr>
                <w:rFonts w:ascii="Arial Narrow" w:hAnsi="Arial Narrow" w:cs="Times New Roman"/>
              </w:rPr>
              <w:t>Council has agreed to s</w:t>
            </w:r>
            <w:r w:rsidRPr="00737296">
              <w:rPr>
                <w:rFonts w:ascii="Arial Narrow" w:hAnsi="Arial Narrow" w:cs="Times New Roman"/>
              </w:rPr>
              <w:t xml:space="preserve">uitably </w:t>
            </w:r>
            <w:r>
              <w:rPr>
                <w:rFonts w:ascii="Arial Narrow" w:hAnsi="Arial Narrow" w:cs="Times New Roman"/>
              </w:rPr>
              <w:t>q</w:t>
            </w:r>
            <w:r w:rsidRPr="00737296">
              <w:rPr>
                <w:rFonts w:ascii="Arial Narrow" w:hAnsi="Arial Narrow" w:cs="Times New Roman"/>
              </w:rPr>
              <w:t xml:space="preserve">ualified </w:t>
            </w:r>
            <w:r>
              <w:rPr>
                <w:rFonts w:ascii="Arial Narrow" w:hAnsi="Arial Narrow" w:cs="Times New Roman"/>
              </w:rPr>
              <w:t>p</w:t>
            </w:r>
            <w:r w:rsidRPr="00737296">
              <w:rPr>
                <w:rFonts w:ascii="Arial Narrow" w:hAnsi="Arial Narrow" w:cs="Times New Roman"/>
              </w:rPr>
              <w:t>ersons</w:t>
            </w:r>
            <w:r w:rsidR="00323586">
              <w:rPr>
                <w:rFonts w:ascii="Arial Narrow" w:hAnsi="Arial Narrow" w:cs="Times New Roman"/>
              </w:rPr>
              <w:t xml:space="preserve"> to undertake all necessary works.</w:t>
            </w:r>
          </w:p>
        </w:tc>
      </w:tr>
    </w:tbl>
    <w:p w14:paraId="691F63E0" w14:textId="12585C9F" w:rsidR="00264096" w:rsidRDefault="00F818A2" w:rsidP="002B7AB2">
      <w:pPr>
        <w:spacing w:after="0" w:line="240" w:lineRule="auto"/>
        <w:rPr>
          <w:rFonts w:ascii="Arial" w:hAnsi="Arial" w:cs="Arial"/>
        </w:rPr>
      </w:pPr>
      <w:r w:rsidRPr="00B96567">
        <w:rPr>
          <w:rFonts w:ascii="Arial Narrow" w:hAnsi="Arial Narrow" w:cs="Arial"/>
          <w:noProof/>
          <w:lang w:eastAsia="en-NZ"/>
        </w:rPr>
        <mc:AlternateContent>
          <mc:Choice Requires="wps">
            <w:drawing>
              <wp:anchor distT="0" distB="0" distL="114300" distR="114300" simplePos="0" relativeHeight="251678720" behindDoc="0" locked="0" layoutInCell="1" allowOverlap="1" wp14:anchorId="0751FAFE" wp14:editId="454F59A8">
                <wp:simplePos x="0" y="0"/>
                <wp:positionH relativeFrom="column">
                  <wp:posOffset>5080</wp:posOffset>
                </wp:positionH>
                <wp:positionV relativeFrom="paragraph">
                  <wp:posOffset>38100</wp:posOffset>
                </wp:positionV>
                <wp:extent cx="5735955" cy="310515"/>
                <wp:effectExtent l="0" t="0" r="17145" b="13335"/>
                <wp:wrapNone/>
                <wp:docPr id="2" name="Rounded Rectangle 2"/>
                <wp:cNvGraphicFramePr/>
                <a:graphic xmlns:a="http://schemas.openxmlformats.org/drawingml/2006/main">
                  <a:graphicData uri="http://schemas.microsoft.com/office/word/2010/wordprocessingShape">
                    <wps:wsp>
                      <wps:cNvSpPr/>
                      <wps:spPr>
                        <a:xfrm>
                          <a:off x="0" y="0"/>
                          <a:ext cx="5735955" cy="310515"/>
                        </a:xfrm>
                        <a:prstGeom prst="roundRect">
                          <a:avLst/>
                        </a:prstGeom>
                        <a:solidFill>
                          <a:srgbClr val="0075BF"/>
                        </a:solidFill>
                      </wps:spPr>
                      <wps:style>
                        <a:lnRef idx="2">
                          <a:schemeClr val="accent1">
                            <a:shade val="50000"/>
                          </a:schemeClr>
                        </a:lnRef>
                        <a:fillRef idx="1">
                          <a:schemeClr val="accent1"/>
                        </a:fillRef>
                        <a:effectRef idx="0">
                          <a:schemeClr val="accent1"/>
                        </a:effectRef>
                        <a:fontRef idx="minor">
                          <a:schemeClr val="lt1"/>
                        </a:fontRef>
                      </wps:style>
                      <wps:txbx>
                        <w:txbxContent>
                          <w:p w14:paraId="1775DBFC" w14:textId="32239E5F" w:rsidR="00264096" w:rsidRPr="00264096" w:rsidRDefault="00264096" w:rsidP="006C71DE">
                            <w:pPr>
                              <w:pStyle w:val="ListParagraph"/>
                              <w:numPr>
                                <w:ilvl w:val="0"/>
                                <w:numId w:val="1"/>
                              </w:numPr>
                              <w:ind w:left="567" w:hanging="567"/>
                              <w:rPr>
                                <w:lang w:val="en-US"/>
                              </w:rPr>
                            </w:pPr>
                            <w:r>
                              <w:rPr>
                                <w:rFonts w:ascii="Arial" w:hAnsi="Arial" w:cs="Arial"/>
                                <w:b/>
                                <w:lang w:val="en-US"/>
                              </w:rPr>
                              <w:t>Geotechnical and Earthworks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51FAFE" id="Rounded Rectangle 2" o:spid="_x0000_s1027" style="position:absolute;margin-left:.4pt;margin-top:3pt;width:451.65pt;height:24.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" fillcolor="#0075bf" strokecolor="#1f3763 [1604]" strokeweight="1pt">
                <v:stroke joinstyle="miter"/>
                <v:textbox>
                  <w:txbxContent>
                    <w:p w14:paraId="1775DBFC" w14:textId="32239E5F" w:rsidR="00264096" w:rsidRPr="00264096" w:rsidRDefault="00264096" w:rsidP="006C71DE">
                      <w:pPr>
                        <w:pStyle w:val="ListParagraph"/>
                        <w:numPr>
                          <w:ilvl w:val="0"/>
                          <w:numId w:val="1"/>
                        </w:numPr>
                        <w:ind w:left="567" w:hanging="567"/>
                        <w:rPr>
                          <w:lang w:val="en-US"/>
                        </w:rPr>
                      </w:pPr>
                      <w:r>
                        <w:rPr>
                          <w:rFonts w:ascii="Arial" w:hAnsi="Arial" w:cs="Arial"/>
                          <w:b/>
                          <w:lang w:val="en-US"/>
                        </w:rPr>
                        <w:t>Geotechnical and Earthworks</w:t>
                      </w:r>
                    </w:p>
                  </w:txbxContent>
                </v:textbox>
              </v:roundrect>
            </w:pict>
          </mc:Fallback>
        </mc:AlternateContent>
      </w:r>
    </w:p>
    <w:p w14:paraId="031F9745" w14:textId="62E5FA47" w:rsidR="00264096" w:rsidRDefault="00264096" w:rsidP="002B7AB2">
      <w:pPr>
        <w:spacing w:after="0" w:line="240" w:lineRule="auto"/>
        <w:rPr>
          <w:rFonts w:ascii="Arial" w:hAnsi="Arial" w:cs="Arial"/>
        </w:rPr>
      </w:pPr>
    </w:p>
    <w:p w14:paraId="2BBF70AD" w14:textId="30E181C2" w:rsidR="00F818A2" w:rsidRDefault="00F818A2" w:rsidP="002B7AB2">
      <w:pPr>
        <w:spacing w:after="0" w:line="240" w:lineRule="auto"/>
        <w:rPr>
          <w:rFonts w:ascii="Arial" w:hAnsi="Arial" w:cs="Arial"/>
        </w:rPr>
      </w:pPr>
    </w:p>
    <w:tbl>
      <w:tblPr>
        <w:tblStyle w:val="TableGrid"/>
        <w:tblW w:w="0" w:type="auto"/>
        <w:tblLook w:val="04A0" w:firstRow="1" w:lastRow="0" w:firstColumn="1" w:lastColumn="0" w:noHBand="0" w:noVBand="1"/>
      </w:tblPr>
      <w:tblGrid>
        <w:gridCol w:w="985"/>
        <w:gridCol w:w="900"/>
        <w:gridCol w:w="7131"/>
      </w:tblGrid>
      <w:tr w:rsidR="00F818A2" w:rsidRPr="00F818A2" w14:paraId="473E59D1" w14:textId="77777777" w:rsidTr="003A36C1">
        <w:tc>
          <w:tcPr>
            <w:tcW w:w="985" w:type="dxa"/>
          </w:tcPr>
          <w:p w14:paraId="4740D7C1" w14:textId="77777777" w:rsidR="00F818A2" w:rsidRPr="00F818A2" w:rsidRDefault="00F818A2" w:rsidP="00041959">
            <w:pPr>
              <w:jc w:val="center"/>
              <w:rPr>
                <w:rFonts w:ascii="Arial Narrow" w:hAnsi="Arial Narrow" w:cs="Arial"/>
                <w:b/>
                <w:bCs/>
              </w:rPr>
            </w:pPr>
            <w:r w:rsidRPr="00F818A2">
              <w:rPr>
                <w:rFonts w:ascii="Arial Narrow" w:hAnsi="Arial Narrow" w:cs="Arial"/>
                <w:b/>
                <w:bCs/>
              </w:rPr>
              <w:t>N/A</w:t>
            </w:r>
          </w:p>
        </w:tc>
        <w:tc>
          <w:tcPr>
            <w:tcW w:w="900" w:type="dxa"/>
          </w:tcPr>
          <w:p w14:paraId="1DA1CF92" w14:textId="77777777" w:rsidR="00F818A2" w:rsidRPr="00F818A2" w:rsidRDefault="00F818A2" w:rsidP="00041959">
            <w:pPr>
              <w:jc w:val="center"/>
              <w:rPr>
                <w:rFonts w:ascii="Arial Narrow" w:hAnsi="Arial Narrow" w:cs="Arial"/>
                <w:b/>
                <w:bCs/>
              </w:rPr>
            </w:pPr>
            <w:r w:rsidRPr="00F818A2">
              <w:rPr>
                <w:rFonts w:ascii="Arial Narrow" w:hAnsi="Arial Narrow" w:cs="Arial"/>
                <w:b/>
                <w:bCs/>
              </w:rPr>
              <w:t>Yes</w:t>
            </w:r>
          </w:p>
        </w:tc>
        <w:tc>
          <w:tcPr>
            <w:tcW w:w="7131" w:type="dxa"/>
          </w:tcPr>
          <w:p w14:paraId="63A4E050" w14:textId="77777777" w:rsidR="00F818A2" w:rsidRPr="00F818A2" w:rsidRDefault="00F818A2" w:rsidP="003A36C1">
            <w:pPr>
              <w:rPr>
                <w:rFonts w:ascii="Arial Narrow" w:hAnsi="Arial Narrow" w:cs="Arial"/>
                <w:b/>
                <w:bCs/>
              </w:rPr>
            </w:pPr>
            <w:r w:rsidRPr="00F818A2">
              <w:rPr>
                <w:rFonts w:ascii="Arial Narrow" w:hAnsi="Arial Narrow" w:cs="Arial"/>
                <w:b/>
                <w:bCs/>
              </w:rPr>
              <w:t>Item</w:t>
            </w:r>
          </w:p>
        </w:tc>
      </w:tr>
      <w:tr w:rsidR="00F818A2" w:rsidRPr="00F818A2" w14:paraId="5B5E1C3D" w14:textId="77777777" w:rsidTr="003A36C1">
        <w:sdt>
          <w:sdtPr>
            <w:rPr>
              <w:rFonts w:ascii="Arial Narrow" w:hAnsi="Arial Narrow" w:cs="Times New Roman"/>
              <w:b/>
              <w:bCs/>
            </w:rPr>
            <w:id w:val="-2044891475"/>
            <w14:checkbox>
              <w14:checked w14:val="0"/>
              <w14:checkedState w14:val="2612" w14:font="MS Gothic"/>
              <w14:uncheckedState w14:val="2610" w14:font="MS Gothic"/>
            </w14:checkbox>
          </w:sdtPr>
          <w:sdtEndPr/>
          <w:sdtContent>
            <w:tc>
              <w:tcPr>
                <w:tcW w:w="985" w:type="dxa"/>
              </w:tcPr>
              <w:p w14:paraId="3E089153" w14:textId="77777777" w:rsidR="00F818A2" w:rsidRPr="00F818A2" w:rsidRDefault="00F818A2" w:rsidP="00041959">
                <w:pPr>
                  <w:jc w:val="center"/>
                  <w:rPr>
                    <w:rFonts w:ascii="Arial Narrow" w:hAnsi="Arial Narrow" w:cs="Arial"/>
                  </w:rPr>
                </w:pPr>
                <w:r>
                  <w:rPr>
                    <w:rFonts w:ascii="MS Gothic" w:eastAsia="MS Gothic" w:hAnsi="MS Gothic" w:cs="Times New Roman" w:hint="eastAsia"/>
                    <w:b/>
                    <w:bCs/>
                  </w:rPr>
                  <w:t>☐</w:t>
                </w:r>
              </w:p>
            </w:tc>
          </w:sdtContent>
        </w:sdt>
        <w:sdt>
          <w:sdtPr>
            <w:rPr>
              <w:rFonts w:ascii="Arial Narrow" w:hAnsi="Arial Narrow" w:cs="Times New Roman"/>
              <w:b/>
              <w:bCs/>
            </w:rPr>
            <w:id w:val="834721447"/>
            <w14:checkbox>
              <w14:checked w14:val="0"/>
              <w14:checkedState w14:val="2612" w14:font="MS Gothic"/>
              <w14:uncheckedState w14:val="2610" w14:font="MS Gothic"/>
            </w14:checkbox>
          </w:sdtPr>
          <w:sdtEndPr/>
          <w:sdtContent>
            <w:tc>
              <w:tcPr>
                <w:tcW w:w="900" w:type="dxa"/>
              </w:tcPr>
              <w:p w14:paraId="69BBF44B" w14:textId="77777777" w:rsidR="00F818A2" w:rsidRPr="00F818A2" w:rsidRDefault="00F818A2" w:rsidP="00041959">
                <w:pPr>
                  <w:jc w:val="center"/>
                  <w:rPr>
                    <w:rFonts w:ascii="Arial Narrow" w:hAnsi="Arial Narrow" w:cs="Arial"/>
                  </w:rPr>
                </w:pPr>
                <w:r>
                  <w:rPr>
                    <w:rFonts w:ascii="MS Gothic" w:eastAsia="MS Gothic" w:hAnsi="MS Gothic" w:cs="Times New Roman" w:hint="eastAsia"/>
                    <w:b/>
                    <w:bCs/>
                  </w:rPr>
                  <w:t>☐</w:t>
                </w:r>
              </w:p>
            </w:tc>
          </w:sdtContent>
        </w:sdt>
        <w:tc>
          <w:tcPr>
            <w:tcW w:w="7131" w:type="dxa"/>
          </w:tcPr>
          <w:p w14:paraId="6A97C499" w14:textId="0D860E94" w:rsidR="00F818A2" w:rsidRPr="00F818A2" w:rsidRDefault="00F818A2" w:rsidP="00F818A2">
            <w:pPr>
              <w:rPr>
                <w:rFonts w:ascii="Arial Narrow" w:hAnsi="Arial Narrow" w:cs="Arial"/>
              </w:rPr>
            </w:pPr>
            <w:r w:rsidRPr="00737296">
              <w:rPr>
                <w:rFonts w:ascii="Arial Narrow" w:hAnsi="Arial Narrow" w:cs="Times New Roman"/>
              </w:rPr>
              <w:t xml:space="preserve">Geotechnical reports. </w:t>
            </w:r>
            <w:r>
              <w:rPr>
                <w:rFonts w:ascii="Arial Narrow" w:hAnsi="Arial Narrow" w:cs="Times New Roman"/>
              </w:rPr>
              <w:t>(Refer clause 2.3 of NZS 4404:2010 and Part 3C of the Council’s LDMR).</w:t>
            </w:r>
          </w:p>
        </w:tc>
      </w:tr>
      <w:tr w:rsidR="00F818A2" w:rsidRPr="00F818A2" w14:paraId="22E7817E" w14:textId="77777777" w:rsidTr="003A36C1">
        <w:sdt>
          <w:sdtPr>
            <w:rPr>
              <w:rFonts w:ascii="Arial Narrow" w:hAnsi="Arial Narrow" w:cs="Times New Roman"/>
              <w:b/>
              <w:bCs/>
            </w:rPr>
            <w:id w:val="1045186027"/>
            <w14:checkbox>
              <w14:checked w14:val="0"/>
              <w14:checkedState w14:val="2612" w14:font="MS Gothic"/>
              <w14:uncheckedState w14:val="2610" w14:font="MS Gothic"/>
            </w14:checkbox>
          </w:sdtPr>
          <w:sdtEndPr/>
          <w:sdtContent>
            <w:tc>
              <w:tcPr>
                <w:tcW w:w="985" w:type="dxa"/>
              </w:tcPr>
              <w:p w14:paraId="446E3743" w14:textId="77777777" w:rsidR="00F818A2" w:rsidRPr="00F818A2" w:rsidRDefault="00F818A2" w:rsidP="00041959">
                <w:pPr>
                  <w:jc w:val="center"/>
                  <w:rPr>
                    <w:rFonts w:ascii="Arial Narrow" w:hAnsi="Arial Narrow" w:cs="Arial"/>
                  </w:rPr>
                </w:pPr>
                <w:r>
                  <w:rPr>
                    <w:rFonts w:ascii="MS Gothic" w:eastAsia="MS Gothic" w:hAnsi="MS Gothic" w:cs="Times New Roman" w:hint="eastAsia"/>
                    <w:b/>
                    <w:bCs/>
                  </w:rPr>
                  <w:t>☐</w:t>
                </w:r>
              </w:p>
            </w:tc>
          </w:sdtContent>
        </w:sdt>
        <w:sdt>
          <w:sdtPr>
            <w:rPr>
              <w:rFonts w:ascii="Arial Narrow" w:hAnsi="Arial Narrow" w:cs="Times New Roman"/>
              <w:b/>
              <w:bCs/>
            </w:rPr>
            <w:id w:val="-1383942550"/>
            <w14:checkbox>
              <w14:checked w14:val="0"/>
              <w14:checkedState w14:val="2612" w14:font="MS Gothic"/>
              <w14:uncheckedState w14:val="2610" w14:font="MS Gothic"/>
            </w14:checkbox>
          </w:sdtPr>
          <w:sdtEndPr/>
          <w:sdtContent>
            <w:tc>
              <w:tcPr>
                <w:tcW w:w="900" w:type="dxa"/>
              </w:tcPr>
              <w:p w14:paraId="534ADCC8" w14:textId="77777777" w:rsidR="00F818A2" w:rsidRPr="00F818A2" w:rsidRDefault="00F818A2" w:rsidP="00041959">
                <w:pPr>
                  <w:jc w:val="center"/>
                  <w:rPr>
                    <w:rFonts w:ascii="Arial Narrow" w:hAnsi="Arial Narrow" w:cs="Arial"/>
                  </w:rPr>
                </w:pPr>
                <w:r>
                  <w:rPr>
                    <w:rFonts w:ascii="MS Gothic" w:eastAsia="MS Gothic" w:hAnsi="MS Gothic" w:cs="Times New Roman" w:hint="eastAsia"/>
                    <w:b/>
                    <w:bCs/>
                  </w:rPr>
                  <w:t>☐</w:t>
                </w:r>
              </w:p>
            </w:tc>
          </w:sdtContent>
        </w:sdt>
        <w:tc>
          <w:tcPr>
            <w:tcW w:w="7131" w:type="dxa"/>
          </w:tcPr>
          <w:p w14:paraId="7A04BD85" w14:textId="2D9C2D3D" w:rsidR="00F818A2" w:rsidRPr="00F818A2" w:rsidRDefault="00F818A2" w:rsidP="00F818A2">
            <w:pPr>
              <w:rPr>
                <w:rFonts w:ascii="Arial Narrow" w:hAnsi="Arial Narrow" w:cs="Arial"/>
              </w:rPr>
            </w:pPr>
            <w:r>
              <w:rPr>
                <w:rFonts w:ascii="Arial Narrow" w:hAnsi="Arial Narrow" w:cs="Times New Roman"/>
              </w:rPr>
              <w:t>Extent of earthworks. (Refer to Part 4: Schedule 2 of the Council’s LDMR document).</w:t>
            </w:r>
          </w:p>
        </w:tc>
      </w:tr>
      <w:tr w:rsidR="00F818A2" w:rsidRPr="00F818A2" w14:paraId="5F127EFF" w14:textId="77777777" w:rsidTr="003A36C1">
        <w:sdt>
          <w:sdtPr>
            <w:rPr>
              <w:rFonts w:ascii="Arial Narrow" w:hAnsi="Arial Narrow" w:cs="Times New Roman"/>
              <w:b/>
              <w:bCs/>
            </w:rPr>
            <w:id w:val="1419901175"/>
            <w14:checkbox>
              <w14:checked w14:val="0"/>
              <w14:checkedState w14:val="2612" w14:font="MS Gothic"/>
              <w14:uncheckedState w14:val="2610" w14:font="MS Gothic"/>
            </w14:checkbox>
          </w:sdtPr>
          <w:sdtEndPr/>
          <w:sdtContent>
            <w:tc>
              <w:tcPr>
                <w:tcW w:w="985" w:type="dxa"/>
              </w:tcPr>
              <w:p w14:paraId="265F8116" w14:textId="77777777" w:rsidR="00F818A2" w:rsidRPr="00F818A2" w:rsidRDefault="00F818A2" w:rsidP="00041959">
                <w:pPr>
                  <w:jc w:val="center"/>
                  <w:rPr>
                    <w:rFonts w:ascii="Arial Narrow" w:hAnsi="Arial Narrow" w:cs="Arial"/>
                  </w:rPr>
                </w:pPr>
                <w:r>
                  <w:rPr>
                    <w:rFonts w:ascii="MS Gothic" w:eastAsia="MS Gothic" w:hAnsi="MS Gothic" w:cs="Times New Roman" w:hint="eastAsia"/>
                    <w:b/>
                    <w:bCs/>
                  </w:rPr>
                  <w:t>☐</w:t>
                </w:r>
              </w:p>
            </w:tc>
          </w:sdtContent>
        </w:sdt>
        <w:sdt>
          <w:sdtPr>
            <w:rPr>
              <w:rFonts w:ascii="Arial Narrow" w:hAnsi="Arial Narrow" w:cs="Times New Roman"/>
              <w:b/>
              <w:bCs/>
            </w:rPr>
            <w:id w:val="-2062859411"/>
            <w14:checkbox>
              <w14:checked w14:val="0"/>
              <w14:checkedState w14:val="2612" w14:font="MS Gothic"/>
              <w14:uncheckedState w14:val="2610" w14:font="MS Gothic"/>
            </w14:checkbox>
          </w:sdtPr>
          <w:sdtEndPr/>
          <w:sdtContent>
            <w:tc>
              <w:tcPr>
                <w:tcW w:w="900" w:type="dxa"/>
              </w:tcPr>
              <w:p w14:paraId="38E7F951" w14:textId="77777777" w:rsidR="00F818A2" w:rsidRPr="00F818A2" w:rsidRDefault="00F818A2" w:rsidP="00041959">
                <w:pPr>
                  <w:jc w:val="center"/>
                  <w:rPr>
                    <w:rFonts w:ascii="Arial Narrow" w:hAnsi="Arial Narrow" w:cs="Arial"/>
                  </w:rPr>
                </w:pPr>
                <w:r>
                  <w:rPr>
                    <w:rFonts w:ascii="MS Gothic" w:eastAsia="MS Gothic" w:hAnsi="MS Gothic" w:cs="Times New Roman" w:hint="eastAsia"/>
                    <w:b/>
                    <w:bCs/>
                  </w:rPr>
                  <w:t>☐</w:t>
                </w:r>
              </w:p>
            </w:tc>
          </w:sdtContent>
        </w:sdt>
        <w:tc>
          <w:tcPr>
            <w:tcW w:w="7131" w:type="dxa"/>
          </w:tcPr>
          <w:p w14:paraId="3654677A" w14:textId="63F87F4B" w:rsidR="00F818A2" w:rsidRPr="00F818A2" w:rsidRDefault="00F818A2" w:rsidP="00F818A2">
            <w:pPr>
              <w:rPr>
                <w:rFonts w:ascii="Arial Narrow" w:hAnsi="Arial Narrow" w:cs="Arial"/>
              </w:rPr>
            </w:pPr>
            <w:r w:rsidRPr="00737296">
              <w:rPr>
                <w:rFonts w:ascii="Arial Narrow" w:hAnsi="Arial Narrow" w:cs="Times New Roman"/>
              </w:rPr>
              <w:t xml:space="preserve">Earthworks Management Plan. (Refer </w:t>
            </w:r>
            <w:r>
              <w:rPr>
                <w:rFonts w:ascii="Arial Narrow" w:hAnsi="Arial Narrow" w:cs="Times New Roman"/>
              </w:rPr>
              <w:t xml:space="preserve">to Part 4: Schedule 2 of the </w:t>
            </w:r>
            <w:r w:rsidRPr="00811521">
              <w:rPr>
                <w:rFonts w:ascii="Arial Narrow" w:hAnsi="Arial Narrow" w:cs="Times New Roman"/>
              </w:rPr>
              <w:t>Council’s LDMR document</w:t>
            </w:r>
            <w:r>
              <w:rPr>
                <w:rFonts w:ascii="Arial Narrow" w:hAnsi="Arial Narrow" w:cs="Times New Roman"/>
              </w:rPr>
              <w:t>).</w:t>
            </w:r>
          </w:p>
        </w:tc>
      </w:tr>
      <w:tr w:rsidR="00F818A2" w:rsidRPr="00F818A2" w14:paraId="62260B6E" w14:textId="77777777" w:rsidTr="003A36C1">
        <w:sdt>
          <w:sdtPr>
            <w:rPr>
              <w:rFonts w:ascii="Arial Narrow" w:hAnsi="Arial Narrow" w:cs="Times New Roman"/>
              <w:b/>
              <w:bCs/>
            </w:rPr>
            <w:id w:val="-58023655"/>
            <w14:checkbox>
              <w14:checked w14:val="0"/>
              <w14:checkedState w14:val="2612" w14:font="MS Gothic"/>
              <w14:uncheckedState w14:val="2610" w14:font="MS Gothic"/>
            </w14:checkbox>
          </w:sdtPr>
          <w:sdtEndPr/>
          <w:sdtContent>
            <w:tc>
              <w:tcPr>
                <w:tcW w:w="985" w:type="dxa"/>
              </w:tcPr>
              <w:p w14:paraId="639EE802" w14:textId="77777777" w:rsidR="00F818A2" w:rsidRPr="00F818A2" w:rsidRDefault="00F818A2" w:rsidP="00041959">
                <w:pPr>
                  <w:jc w:val="center"/>
                  <w:rPr>
                    <w:rFonts w:ascii="Arial Narrow" w:hAnsi="Arial Narrow" w:cs="Arial"/>
                  </w:rPr>
                </w:pPr>
                <w:r>
                  <w:rPr>
                    <w:rFonts w:ascii="MS Gothic" w:eastAsia="MS Gothic" w:hAnsi="MS Gothic" w:cs="Times New Roman" w:hint="eastAsia"/>
                    <w:b/>
                    <w:bCs/>
                  </w:rPr>
                  <w:t>☐</w:t>
                </w:r>
              </w:p>
            </w:tc>
          </w:sdtContent>
        </w:sdt>
        <w:sdt>
          <w:sdtPr>
            <w:rPr>
              <w:rFonts w:ascii="Arial Narrow" w:hAnsi="Arial Narrow" w:cs="Times New Roman"/>
              <w:b/>
              <w:bCs/>
            </w:rPr>
            <w:id w:val="-1852644272"/>
            <w14:checkbox>
              <w14:checked w14:val="0"/>
              <w14:checkedState w14:val="2612" w14:font="MS Gothic"/>
              <w14:uncheckedState w14:val="2610" w14:font="MS Gothic"/>
            </w14:checkbox>
          </w:sdtPr>
          <w:sdtEndPr/>
          <w:sdtContent>
            <w:tc>
              <w:tcPr>
                <w:tcW w:w="900" w:type="dxa"/>
              </w:tcPr>
              <w:p w14:paraId="623779BA" w14:textId="77777777" w:rsidR="00F818A2" w:rsidRPr="00F818A2" w:rsidRDefault="00F818A2" w:rsidP="00041959">
                <w:pPr>
                  <w:jc w:val="center"/>
                  <w:rPr>
                    <w:rFonts w:ascii="Arial Narrow" w:hAnsi="Arial Narrow" w:cs="Arial"/>
                  </w:rPr>
                </w:pPr>
                <w:r>
                  <w:rPr>
                    <w:rFonts w:ascii="MS Gothic" w:eastAsia="MS Gothic" w:hAnsi="MS Gothic" w:cs="Times New Roman" w:hint="eastAsia"/>
                    <w:b/>
                    <w:bCs/>
                  </w:rPr>
                  <w:t>☐</w:t>
                </w:r>
              </w:p>
            </w:tc>
          </w:sdtContent>
        </w:sdt>
        <w:tc>
          <w:tcPr>
            <w:tcW w:w="7131" w:type="dxa"/>
          </w:tcPr>
          <w:p w14:paraId="0545CF15" w14:textId="3DB9D167" w:rsidR="00F818A2" w:rsidRPr="00F818A2" w:rsidRDefault="00F818A2" w:rsidP="00F818A2">
            <w:pPr>
              <w:rPr>
                <w:rFonts w:ascii="Arial Narrow" w:hAnsi="Arial Narrow" w:cs="Arial"/>
              </w:rPr>
            </w:pPr>
            <w:r>
              <w:rPr>
                <w:rFonts w:ascii="Arial Narrow" w:hAnsi="Arial Narrow" w:cs="Times New Roman"/>
              </w:rPr>
              <w:t>Foundation soils report. (Refer Part 2C(vi) of the Council’s LDMR document)</w:t>
            </w:r>
          </w:p>
        </w:tc>
      </w:tr>
      <w:tr w:rsidR="00F818A2" w:rsidRPr="00F818A2" w14:paraId="6D7B7B6B" w14:textId="77777777" w:rsidTr="003A36C1">
        <w:sdt>
          <w:sdtPr>
            <w:rPr>
              <w:rFonts w:ascii="Arial Narrow" w:hAnsi="Arial Narrow" w:cs="Times New Roman"/>
              <w:b/>
              <w:bCs/>
            </w:rPr>
            <w:id w:val="703148164"/>
            <w14:checkbox>
              <w14:checked w14:val="0"/>
              <w14:checkedState w14:val="2612" w14:font="MS Gothic"/>
              <w14:uncheckedState w14:val="2610" w14:font="MS Gothic"/>
            </w14:checkbox>
          </w:sdtPr>
          <w:sdtEndPr/>
          <w:sdtContent>
            <w:tc>
              <w:tcPr>
                <w:tcW w:w="985" w:type="dxa"/>
              </w:tcPr>
              <w:p w14:paraId="68915AA4" w14:textId="77777777" w:rsidR="00F818A2" w:rsidRPr="00F818A2" w:rsidRDefault="00F818A2" w:rsidP="00041959">
                <w:pPr>
                  <w:jc w:val="center"/>
                  <w:rPr>
                    <w:rFonts w:ascii="Arial Narrow" w:hAnsi="Arial Narrow" w:cs="Arial"/>
                  </w:rPr>
                </w:pPr>
                <w:r>
                  <w:rPr>
                    <w:rFonts w:ascii="MS Gothic" w:eastAsia="MS Gothic" w:hAnsi="MS Gothic" w:cs="Times New Roman" w:hint="eastAsia"/>
                    <w:b/>
                    <w:bCs/>
                  </w:rPr>
                  <w:t>☐</w:t>
                </w:r>
              </w:p>
            </w:tc>
          </w:sdtContent>
        </w:sdt>
        <w:sdt>
          <w:sdtPr>
            <w:rPr>
              <w:rFonts w:ascii="Arial Narrow" w:hAnsi="Arial Narrow" w:cs="Times New Roman"/>
              <w:b/>
              <w:bCs/>
            </w:rPr>
            <w:id w:val="-2079351830"/>
            <w14:checkbox>
              <w14:checked w14:val="0"/>
              <w14:checkedState w14:val="2612" w14:font="MS Gothic"/>
              <w14:uncheckedState w14:val="2610" w14:font="MS Gothic"/>
            </w14:checkbox>
          </w:sdtPr>
          <w:sdtEndPr/>
          <w:sdtContent>
            <w:tc>
              <w:tcPr>
                <w:tcW w:w="900" w:type="dxa"/>
              </w:tcPr>
              <w:p w14:paraId="2B4F440F" w14:textId="77777777" w:rsidR="00F818A2" w:rsidRPr="00F818A2" w:rsidRDefault="00F818A2" w:rsidP="00041959">
                <w:pPr>
                  <w:jc w:val="center"/>
                  <w:rPr>
                    <w:rFonts w:ascii="Arial Narrow" w:hAnsi="Arial Narrow" w:cs="Arial"/>
                  </w:rPr>
                </w:pPr>
                <w:r>
                  <w:rPr>
                    <w:rFonts w:ascii="MS Gothic" w:eastAsia="MS Gothic" w:hAnsi="MS Gothic" w:cs="Times New Roman" w:hint="eastAsia"/>
                    <w:b/>
                    <w:bCs/>
                  </w:rPr>
                  <w:t>☐</w:t>
                </w:r>
              </w:p>
            </w:tc>
          </w:sdtContent>
        </w:sdt>
        <w:tc>
          <w:tcPr>
            <w:tcW w:w="7131" w:type="dxa"/>
          </w:tcPr>
          <w:p w14:paraId="1AF2BE4E" w14:textId="3B8ADD7A" w:rsidR="00F818A2" w:rsidRPr="00F818A2" w:rsidRDefault="00F818A2" w:rsidP="00F818A2">
            <w:pPr>
              <w:rPr>
                <w:rFonts w:ascii="Arial Narrow" w:hAnsi="Arial Narrow" w:cs="Arial"/>
              </w:rPr>
            </w:pPr>
            <w:r w:rsidRPr="00737296">
              <w:rPr>
                <w:rFonts w:ascii="Arial Narrow" w:hAnsi="Arial Narrow" w:cs="Times New Roman"/>
              </w:rPr>
              <w:t>Iwi consulted.</w:t>
            </w:r>
          </w:p>
        </w:tc>
      </w:tr>
      <w:tr w:rsidR="00F818A2" w:rsidRPr="00F818A2" w14:paraId="4F947F1D" w14:textId="77777777" w:rsidTr="003A36C1">
        <w:sdt>
          <w:sdtPr>
            <w:rPr>
              <w:rFonts w:ascii="Arial Narrow" w:hAnsi="Arial Narrow" w:cs="Times New Roman"/>
              <w:b/>
              <w:bCs/>
            </w:rPr>
            <w:id w:val="-1340080860"/>
            <w14:checkbox>
              <w14:checked w14:val="0"/>
              <w14:checkedState w14:val="2612" w14:font="MS Gothic"/>
              <w14:uncheckedState w14:val="2610" w14:font="MS Gothic"/>
            </w14:checkbox>
          </w:sdtPr>
          <w:sdtEndPr/>
          <w:sdtContent>
            <w:tc>
              <w:tcPr>
                <w:tcW w:w="985" w:type="dxa"/>
              </w:tcPr>
              <w:p w14:paraId="353AA3D8" w14:textId="77777777" w:rsidR="00F818A2" w:rsidRPr="00F818A2" w:rsidRDefault="00F818A2" w:rsidP="00041959">
                <w:pPr>
                  <w:jc w:val="center"/>
                  <w:rPr>
                    <w:rFonts w:ascii="Arial Narrow" w:hAnsi="Arial Narrow" w:cs="Arial"/>
                  </w:rPr>
                </w:pPr>
                <w:r>
                  <w:rPr>
                    <w:rFonts w:ascii="MS Gothic" w:eastAsia="MS Gothic" w:hAnsi="MS Gothic" w:cs="Times New Roman" w:hint="eastAsia"/>
                    <w:b/>
                    <w:bCs/>
                  </w:rPr>
                  <w:t>☐</w:t>
                </w:r>
              </w:p>
            </w:tc>
          </w:sdtContent>
        </w:sdt>
        <w:sdt>
          <w:sdtPr>
            <w:rPr>
              <w:rFonts w:ascii="Arial Narrow" w:hAnsi="Arial Narrow" w:cs="Times New Roman"/>
              <w:b/>
              <w:bCs/>
            </w:rPr>
            <w:id w:val="-1219348742"/>
            <w14:checkbox>
              <w14:checked w14:val="0"/>
              <w14:checkedState w14:val="2612" w14:font="MS Gothic"/>
              <w14:uncheckedState w14:val="2610" w14:font="MS Gothic"/>
            </w14:checkbox>
          </w:sdtPr>
          <w:sdtEndPr/>
          <w:sdtContent>
            <w:tc>
              <w:tcPr>
                <w:tcW w:w="900" w:type="dxa"/>
              </w:tcPr>
              <w:p w14:paraId="25AC6592" w14:textId="77777777" w:rsidR="00F818A2" w:rsidRPr="00F818A2" w:rsidRDefault="00F818A2" w:rsidP="00041959">
                <w:pPr>
                  <w:jc w:val="center"/>
                  <w:rPr>
                    <w:rFonts w:ascii="Arial Narrow" w:hAnsi="Arial Narrow" w:cs="Arial"/>
                  </w:rPr>
                </w:pPr>
                <w:r>
                  <w:rPr>
                    <w:rFonts w:ascii="MS Gothic" w:eastAsia="MS Gothic" w:hAnsi="MS Gothic" w:cs="Times New Roman" w:hint="eastAsia"/>
                    <w:b/>
                    <w:bCs/>
                  </w:rPr>
                  <w:t>☐</w:t>
                </w:r>
              </w:p>
            </w:tc>
          </w:sdtContent>
        </w:sdt>
        <w:tc>
          <w:tcPr>
            <w:tcW w:w="7131" w:type="dxa"/>
          </w:tcPr>
          <w:p w14:paraId="61C14C2F" w14:textId="3D7F0B7B" w:rsidR="00F818A2" w:rsidRPr="00F818A2" w:rsidRDefault="00F818A2" w:rsidP="00F818A2">
            <w:pPr>
              <w:rPr>
                <w:rFonts w:ascii="Arial Narrow" w:hAnsi="Arial Narrow" w:cs="Arial"/>
              </w:rPr>
            </w:pPr>
            <w:r w:rsidRPr="00811521">
              <w:rPr>
                <w:rFonts w:ascii="Arial Narrow" w:hAnsi="Arial Narrow" w:cs="Times New Roman"/>
              </w:rPr>
              <w:t xml:space="preserve">Heritage New Zealand </w:t>
            </w:r>
            <w:r>
              <w:rPr>
                <w:rFonts w:ascii="Arial Narrow" w:hAnsi="Arial Narrow" w:cs="Times New Roman"/>
              </w:rPr>
              <w:t>Archaeological Authority</w:t>
            </w:r>
            <w:r w:rsidRPr="00811521">
              <w:rPr>
                <w:rFonts w:ascii="Arial Narrow" w:hAnsi="Arial Narrow" w:cs="Times New Roman"/>
              </w:rPr>
              <w:t xml:space="preserve"> </w:t>
            </w:r>
            <w:r w:rsidRPr="00737296">
              <w:rPr>
                <w:rFonts w:ascii="Arial Narrow" w:hAnsi="Arial Narrow" w:cs="Times New Roman"/>
              </w:rPr>
              <w:t>where archaeological site present or suspected.</w:t>
            </w:r>
          </w:p>
        </w:tc>
      </w:tr>
    </w:tbl>
    <w:p w14:paraId="185FD9BA" w14:textId="1BA9FF5D" w:rsidR="00264096" w:rsidRPr="00A61C4E" w:rsidRDefault="00264096" w:rsidP="00264096">
      <w:pPr>
        <w:spacing w:after="0" w:line="240" w:lineRule="auto"/>
        <w:rPr>
          <w:rFonts w:ascii="Arial" w:hAnsi="Arial" w:cs="Arial"/>
        </w:rPr>
      </w:pPr>
      <w:r w:rsidRPr="00B96567">
        <w:rPr>
          <w:rFonts w:ascii="Arial Narrow" w:hAnsi="Arial Narrow" w:cs="Arial"/>
          <w:noProof/>
          <w:lang w:eastAsia="en-NZ"/>
        </w:rPr>
        <mc:AlternateContent>
          <mc:Choice Requires="wps">
            <w:drawing>
              <wp:anchor distT="0" distB="0" distL="114300" distR="114300" simplePos="0" relativeHeight="251662336" behindDoc="0" locked="0" layoutInCell="1" allowOverlap="1" wp14:anchorId="63B64D9A" wp14:editId="7A2DC4BE">
                <wp:simplePos x="0" y="0"/>
                <wp:positionH relativeFrom="column">
                  <wp:posOffset>8255</wp:posOffset>
                </wp:positionH>
                <wp:positionV relativeFrom="paragraph">
                  <wp:posOffset>75565</wp:posOffset>
                </wp:positionV>
                <wp:extent cx="5735955" cy="310515"/>
                <wp:effectExtent l="0" t="0" r="17145" b="13335"/>
                <wp:wrapNone/>
                <wp:docPr id="3" name="Rounded Rectangle 2"/>
                <wp:cNvGraphicFramePr/>
                <a:graphic xmlns:a="http://schemas.openxmlformats.org/drawingml/2006/main">
                  <a:graphicData uri="http://schemas.microsoft.com/office/word/2010/wordprocessingShape">
                    <wps:wsp>
                      <wps:cNvSpPr/>
                      <wps:spPr>
                        <a:xfrm>
                          <a:off x="0" y="0"/>
                          <a:ext cx="5735955" cy="310515"/>
                        </a:xfrm>
                        <a:prstGeom prst="roundRect">
                          <a:avLst/>
                        </a:prstGeom>
                        <a:solidFill>
                          <a:srgbClr val="0075BF"/>
                        </a:solidFill>
                      </wps:spPr>
                      <wps:style>
                        <a:lnRef idx="2">
                          <a:schemeClr val="accent1">
                            <a:shade val="50000"/>
                          </a:schemeClr>
                        </a:lnRef>
                        <a:fillRef idx="1">
                          <a:schemeClr val="accent1"/>
                        </a:fillRef>
                        <a:effectRef idx="0">
                          <a:schemeClr val="accent1"/>
                        </a:effectRef>
                        <a:fontRef idx="minor">
                          <a:schemeClr val="lt1"/>
                        </a:fontRef>
                      </wps:style>
                      <wps:txbx>
                        <w:txbxContent>
                          <w:p w14:paraId="66683A75" w14:textId="12FFF725" w:rsidR="00264096" w:rsidRPr="00264096" w:rsidRDefault="00264096" w:rsidP="006C71DE">
                            <w:pPr>
                              <w:pStyle w:val="ListParagraph"/>
                              <w:numPr>
                                <w:ilvl w:val="0"/>
                                <w:numId w:val="1"/>
                              </w:numPr>
                              <w:ind w:left="567" w:hanging="567"/>
                              <w:rPr>
                                <w:lang w:val="en-US"/>
                              </w:rPr>
                            </w:pPr>
                            <w:r>
                              <w:rPr>
                                <w:rFonts w:ascii="Arial" w:hAnsi="Arial" w:cs="Arial"/>
                                <w:b/>
                                <w:lang w:val="en-US"/>
                              </w:rPr>
                              <w:t>Transportation and Roading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B64D9A" id="_x0000_s1028" style="position:absolute;margin-left:.65pt;margin-top:5.95pt;width:451.65pt;height:2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" fillcolor="#0075bf" strokecolor="#1f3763 [1604]" strokeweight="1pt">
                <v:stroke joinstyle="miter"/>
                <v:textbox>
                  <w:txbxContent>
                    <w:p w14:paraId="66683A75" w14:textId="12FFF725" w:rsidR="00264096" w:rsidRPr="00264096" w:rsidRDefault="00264096" w:rsidP="006C71DE">
                      <w:pPr>
                        <w:pStyle w:val="ListParagraph"/>
                        <w:numPr>
                          <w:ilvl w:val="0"/>
                          <w:numId w:val="1"/>
                        </w:numPr>
                        <w:ind w:left="567" w:hanging="567"/>
                        <w:rPr>
                          <w:lang w:val="en-US"/>
                        </w:rPr>
                      </w:pPr>
                      <w:r>
                        <w:rPr>
                          <w:rFonts w:ascii="Arial" w:hAnsi="Arial" w:cs="Arial"/>
                          <w:b/>
                          <w:lang w:val="en-US"/>
                        </w:rPr>
                        <w:t>Transportation and Roading</w:t>
                      </w:r>
                    </w:p>
                  </w:txbxContent>
                </v:textbox>
              </v:roundrect>
            </w:pict>
          </mc:Fallback>
        </mc:AlternateContent>
      </w:r>
    </w:p>
    <w:p w14:paraId="303077C8" w14:textId="77777777" w:rsidR="00264096" w:rsidRDefault="00264096" w:rsidP="00264096">
      <w:pPr>
        <w:spacing w:after="0" w:line="240" w:lineRule="auto"/>
        <w:rPr>
          <w:rFonts w:ascii="Arial" w:hAnsi="Arial" w:cs="Arial"/>
        </w:rPr>
      </w:pPr>
    </w:p>
    <w:p w14:paraId="4E700ADF" w14:textId="569F5769" w:rsidR="00264096" w:rsidRDefault="00264096" w:rsidP="00264096">
      <w:pPr>
        <w:spacing w:after="0" w:line="240" w:lineRule="auto"/>
        <w:rPr>
          <w:rFonts w:ascii="Arial" w:hAnsi="Arial" w:cs="Arial"/>
        </w:rPr>
      </w:pPr>
    </w:p>
    <w:tbl>
      <w:tblPr>
        <w:tblStyle w:val="TableGrid"/>
        <w:tblW w:w="0" w:type="auto"/>
        <w:tblLook w:val="04A0" w:firstRow="1" w:lastRow="0" w:firstColumn="1" w:lastColumn="0" w:noHBand="0" w:noVBand="1"/>
      </w:tblPr>
      <w:tblGrid>
        <w:gridCol w:w="985"/>
        <w:gridCol w:w="900"/>
        <w:gridCol w:w="7131"/>
      </w:tblGrid>
      <w:tr w:rsidR="00F818A2" w:rsidRPr="00F818A2" w14:paraId="69004049" w14:textId="77777777" w:rsidTr="003A36C1">
        <w:tc>
          <w:tcPr>
            <w:tcW w:w="985" w:type="dxa"/>
          </w:tcPr>
          <w:p w14:paraId="3C52E615" w14:textId="77777777" w:rsidR="00F818A2" w:rsidRPr="00F818A2" w:rsidRDefault="00F818A2" w:rsidP="00041959">
            <w:pPr>
              <w:jc w:val="center"/>
              <w:rPr>
                <w:rFonts w:ascii="Arial Narrow" w:hAnsi="Arial Narrow" w:cs="Arial"/>
                <w:b/>
                <w:bCs/>
              </w:rPr>
            </w:pPr>
            <w:r w:rsidRPr="00F818A2">
              <w:rPr>
                <w:rFonts w:ascii="Arial Narrow" w:hAnsi="Arial Narrow" w:cs="Arial"/>
                <w:b/>
                <w:bCs/>
              </w:rPr>
              <w:t>N/A</w:t>
            </w:r>
          </w:p>
        </w:tc>
        <w:tc>
          <w:tcPr>
            <w:tcW w:w="900" w:type="dxa"/>
          </w:tcPr>
          <w:p w14:paraId="53517E42" w14:textId="77777777" w:rsidR="00F818A2" w:rsidRPr="00F818A2" w:rsidRDefault="00F818A2" w:rsidP="00041959">
            <w:pPr>
              <w:jc w:val="center"/>
              <w:rPr>
                <w:rFonts w:ascii="Arial Narrow" w:hAnsi="Arial Narrow" w:cs="Arial"/>
                <w:b/>
                <w:bCs/>
              </w:rPr>
            </w:pPr>
            <w:r w:rsidRPr="00F818A2">
              <w:rPr>
                <w:rFonts w:ascii="Arial Narrow" w:hAnsi="Arial Narrow" w:cs="Arial"/>
                <w:b/>
                <w:bCs/>
              </w:rPr>
              <w:t>Yes</w:t>
            </w:r>
          </w:p>
        </w:tc>
        <w:tc>
          <w:tcPr>
            <w:tcW w:w="7131" w:type="dxa"/>
          </w:tcPr>
          <w:p w14:paraId="78658084" w14:textId="77777777" w:rsidR="00F818A2" w:rsidRPr="00F818A2" w:rsidRDefault="00F818A2" w:rsidP="003A36C1">
            <w:pPr>
              <w:rPr>
                <w:rFonts w:ascii="Arial Narrow" w:hAnsi="Arial Narrow" w:cs="Arial"/>
                <w:b/>
                <w:bCs/>
              </w:rPr>
            </w:pPr>
            <w:r w:rsidRPr="00F818A2">
              <w:rPr>
                <w:rFonts w:ascii="Arial Narrow" w:hAnsi="Arial Narrow" w:cs="Arial"/>
                <w:b/>
                <w:bCs/>
              </w:rPr>
              <w:t>Item</w:t>
            </w:r>
          </w:p>
        </w:tc>
      </w:tr>
      <w:tr w:rsidR="00F818A2" w:rsidRPr="00F818A2" w14:paraId="1E379A04" w14:textId="77777777" w:rsidTr="003A36C1">
        <w:sdt>
          <w:sdtPr>
            <w:rPr>
              <w:rFonts w:ascii="Arial Narrow" w:hAnsi="Arial Narrow" w:cs="Times New Roman"/>
              <w:b/>
              <w:bCs/>
            </w:rPr>
            <w:id w:val="-707788113"/>
            <w14:checkbox>
              <w14:checked w14:val="0"/>
              <w14:checkedState w14:val="2612" w14:font="MS Gothic"/>
              <w14:uncheckedState w14:val="2610" w14:font="MS Gothic"/>
            </w14:checkbox>
          </w:sdtPr>
          <w:sdtEndPr/>
          <w:sdtContent>
            <w:tc>
              <w:tcPr>
                <w:tcW w:w="985" w:type="dxa"/>
              </w:tcPr>
              <w:p w14:paraId="49AF25EF" w14:textId="77777777" w:rsidR="00F818A2" w:rsidRPr="00F818A2" w:rsidRDefault="00F818A2" w:rsidP="00041959">
                <w:pPr>
                  <w:jc w:val="center"/>
                  <w:rPr>
                    <w:rFonts w:ascii="Arial Narrow" w:hAnsi="Arial Narrow" w:cs="Arial"/>
                  </w:rPr>
                </w:pPr>
                <w:r>
                  <w:rPr>
                    <w:rFonts w:ascii="MS Gothic" w:eastAsia="MS Gothic" w:hAnsi="MS Gothic" w:cs="Times New Roman" w:hint="eastAsia"/>
                    <w:b/>
                    <w:bCs/>
                  </w:rPr>
                  <w:t>☐</w:t>
                </w:r>
              </w:p>
            </w:tc>
          </w:sdtContent>
        </w:sdt>
        <w:sdt>
          <w:sdtPr>
            <w:rPr>
              <w:rFonts w:ascii="Arial Narrow" w:hAnsi="Arial Narrow" w:cs="Times New Roman"/>
              <w:b/>
              <w:bCs/>
            </w:rPr>
            <w:id w:val="1181859995"/>
            <w14:checkbox>
              <w14:checked w14:val="0"/>
              <w14:checkedState w14:val="2612" w14:font="MS Gothic"/>
              <w14:uncheckedState w14:val="2610" w14:font="MS Gothic"/>
            </w14:checkbox>
          </w:sdtPr>
          <w:sdtEndPr/>
          <w:sdtContent>
            <w:tc>
              <w:tcPr>
                <w:tcW w:w="900" w:type="dxa"/>
              </w:tcPr>
              <w:p w14:paraId="5F4F0D80" w14:textId="77777777" w:rsidR="00F818A2" w:rsidRPr="00F818A2" w:rsidRDefault="00F818A2" w:rsidP="00041959">
                <w:pPr>
                  <w:jc w:val="center"/>
                  <w:rPr>
                    <w:rFonts w:ascii="Arial Narrow" w:hAnsi="Arial Narrow" w:cs="Arial"/>
                  </w:rPr>
                </w:pPr>
                <w:r>
                  <w:rPr>
                    <w:rFonts w:ascii="MS Gothic" w:eastAsia="MS Gothic" w:hAnsi="MS Gothic" w:cs="Times New Roman" w:hint="eastAsia"/>
                    <w:b/>
                    <w:bCs/>
                  </w:rPr>
                  <w:t>☐</w:t>
                </w:r>
              </w:p>
            </w:tc>
          </w:sdtContent>
        </w:sdt>
        <w:tc>
          <w:tcPr>
            <w:tcW w:w="7131" w:type="dxa"/>
          </w:tcPr>
          <w:p w14:paraId="76C5D2DF" w14:textId="5ECDAB8D" w:rsidR="00F818A2" w:rsidRPr="00F818A2" w:rsidRDefault="00F818A2" w:rsidP="00F818A2">
            <w:pPr>
              <w:rPr>
                <w:rFonts w:ascii="Arial Narrow" w:hAnsi="Arial Narrow" w:cs="Arial"/>
              </w:rPr>
            </w:pPr>
            <w:r w:rsidRPr="002B55FC">
              <w:rPr>
                <w:rFonts w:ascii="Arial Narrow" w:hAnsi="Arial Narrow" w:cs="Times New Roman"/>
                <w:sz w:val="24"/>
                <w:szCs w:val="24"/>
              </w:rPr>
              <w:t>Transport assessment</w:t>
            </w:r>
            <w:r>
              <w:rPr>
                <w:rFonts w:ascii="Arial Narrow" w:hAnsi="Arial Narrow" w:cs="Times New Roman"/>
                <w:sz w:val="24"/>
                <w:szCs w:val="24"/>
              </w:rPr>
              <w:t>, including c</w:t>
            </w:r>
            <w:r w:rsidRPr="00737296">
              <w:rPr>
                <w:rFonts w:ascii="Arial Narrow" w:hAnsi="Arial Narrow" w:cs="Times New Roman"/>
                <w:sz w:val="24"/>
                <w:szCs w:val="24"/>
              </w:rPr>
              <w:t xml:space="preserve">onnectivity </w:t>
            </w:r>
            <w:r>
              <w:rPr>
                <w:rFonts w:ascii="Arial Narrow" w:hAnsi="Arial Narrow" w:cs="Times New Roman"/>
                <w:sz w:val="24"/>
                <w:szCs w:val="24"/>
              </w:rPr>
              <w:t>with existing networks, c</w:t>
            </w:r>
            <w:r w:rsidRPr="00737296">
              <w:rPr>
                <w:rFonts w:ascii="Arial Narrow" w:hAnsi="Arial Narrow" w:cs="Times New Roman"/>
                <w:sz w:val="24"/>
                <w:szCs w:val="24"/>
              </w:rPr>
              <w:t>ycleway</w:t>
            </w:r>
            <w:r>
              <w:rPr>
                <w:rFonts w:ascii="Arial Narrow" w:hAnsi="Arial Narrow" w:cs="Times New Roman"/>
                <w:sz w:val="24"/>
                <w:szCs w:val="24"/>
              </w:rPr>
              <w:t>s</w:t>
            </w:r>
            <w:r w:rsidRPr="00737296">
              <w:rPr>
                <w:rFonts w:ascii="Arial Narrow" w:hAnsi="Arial Narrow" w:cs="Times New Roman"/>
                <w:sz w:val="24"/>
                <w:szCs w:val="24"/>
              </w:rPr>
              <w:t xml:space="preserve">, </w:t>
            </w:r>
            <w:r>
              <w:rPr>
                <w:rFonts w:ascii="Arial Narrow" w:hAnsi="Arial Narrow" w:cs="Times New Roman"/>
                <w:sz w:val="24"/>
                <w:szCs w:val="24"/>
              </w:rPr>
              <w:t>w</w:t>
            </w:r>
            <w:r w:rsidRPr="00737296">
              <w:rPr>
                <w:rFonts w:ascii="Arial Narrow" w:hAnsi="Arial Narrow" w:cs="Times New Roman"/>
                <w:sz w:val="24"/>
                <w:szCs w:val="24"/>
              </w:rPr>
              <w:t>alkway</w:t>
            </w:r>
            <w:r>
              <w:rPr>
                <w:rFonts w:ascii="Arial Narrow" w:hAnsi="Arial Narrow" w:cs="Times New Roman"/>
                <w:sz w:val="24"/>
                <w:szCs w:val="24"/>
              </w:rPr>
              <w:t>s</w:t>
            </w:r>
            <w:r w:rsidRPr="00737296">
              <w:rPr>
                <w:rFonts w:ascii="Arial Narrow" w:hAnsi="Arial Narrow" w:cs="Times New Roman"/>
                <w:sz w:val="24"/>
                <w:szCs w:val="24"/>
              </w:rPr>
              <w:t xml:space="preserve">, and </w:t>
            </w:r>
            <w:r>
              <w:rPr>
                <w:rFonts w:ascii="Arial Narrow" w:hAnsi="Arial Narrow" w:cs="Times New Roman"/>
                <w:sz w:val="24"/>
                <w:szCs w:val="24"/>
              </w:rPr>
              <w:t>b</w:t>
            </w:r>
            <w:r w:rsidRPr="00737296">
              <w:rPr>
                <w:rFonts w:ascii="Arial Narrow" w:hAnsi="Arial Narrow" w:cs="Times New Roman"/>
                <w:sz w:val="24"/>
                <w:szCs w:val="24"/>
              </w:rPr>
              <w:t>ridleway</w:t>
            </w:r>
            <w:r>
              <w:rPr>
                <w:rFonts w:ascii="Arial Narrow" w:hAnsi="Arial Narrow" w:cs="Times New Roman"/>
                <w:sz w:val="24"/>
                <w:szCs w:val="24"/>
              </w:rPr>
              <w:t>s.</w:t>
            </w:r>
          </w:p>
        </w:tc>
      </w:tr>
      <w:tr w:rsidR="00F818A2" w:rsidRPr="00F818A2" w14:paraId="3A06FEA8" w14:textId="77777777" w:rsidTr="003A36C1">
        <w:sdt>
          <w:sdtPr>
            <w:rPr>
              <w:rFonts w:ascii="Arial Narrow" w:hAnsi="Arial Narrow" w:cs="Times New Roman"/>
              <w:b/>
              <w:bCs/>
            </w:rPr>
            <w:id w:val="1424308981"/>
            <w14:checkbox>
              <w14:checked w14:val="0"/>
              <w14:checkedState w14:val="2612" w14:font="MS Gothic"/>
              <w14:uncheckedState w14:val="2610" w14:font="MS Gothic"/>
            </w14:checkbox>
          </w:sdtPr>
          <w:sdtEndPr/>
          <w:sdtContent>
            <w:tc>
              <w:tcPr>
                <w:tcW w:w="985" w:type="dxa"/>
              </w:tcPr>
              <w:p w14:paraId="561C5F99" w14:textId="77777777" w:rsidR="00F818A2" w:rsidRPr="00F818A2" w:rsidRDefault="00F818A2" w:rsidP="00041959">
                <w:pPr>
                  <w:jc w:val="center"/>
                  <w:rPr>
                    <w:rFonts w:ascii="Arial Narrow" w:hAnsi="Arial Narrow" w:cs="Arial"/>
                  </w:rPr>
                </w:pPr>
                <w:r>
                  <w:rPr>
                    <w:rFonts w:ascii="MS Gothic" w:eastAsia="MS Gothic" w:hAnsi="MS Gothic" w:cs="Times New Roman" w:hint="eastAsia"/>
                    <w:b/>
                    <w:bCs/>
                  </w:rPr>
                  <w:t>☐</w:t>
                </w:r>
              </w:p>
            </w:tc>
          </w:sdtContent>
        </w:sdt>
        <w:sdt>
          <w:sdtPr>
            <w:rPr>
              <w:rFonts w:ascii="Arial Narrow" w:hAnsi="Arial Narrow" w:cs="Times New Roman"/>
              <w:b/>
              <w:bCs/>
            </w:rPr>
            <w:id w:val="249087072"/>
            <w14:checkbox>
              <w14:checked w14:val="0"/>
              <w14:checkedState w14:val="2612" w14:font="MS Gothic"/>
              <w14:uncheckedState w14:val="2610" w14:font="MS Gothic"/>
            </w14:checkbox>
          </w:sdtPr>
          <w:sdtEndPr/>
          <w:sdtContent>
            <w:tc>
              <w:tcPr>
                <w:tcW w:w="900" w:type="dxa"/>
              </w:tcPr>
              <w:p w14:paraId="198C49C0" w14:textId="77777777" w:rsidR="00F818A2" w:rsidRPr="00F818A2" w:rsidRDefault="00F818A2" w:rsidP="00041959">
                <w:pPr>
                  <w:jc w:val="center"/>
                  <w:rPr>
                    <w:rFonts w:ascii="Arial Narrow" w:hAnsi="Arial Narrow" w:cs="Arial"/>
                  </w:rPr>
                </w:pPr>
                <w:r>
                  <w:rPr>
                    <w:rFonts w:ascii="MS Gothic" w:eastAsia="MS Gothic" w:hAnsi="MS Gothic" w:cs="Times New Roman" w:hint="eastAsia"/>
                    <w:b/>
                    <w:bCs/>
                  </w:rPr>
                  <w:t>☐</w:t>
                </w:r>
              </w:p>
            </w:tc>
          </w:sdtContent>
        </w:sdt>
        <w:tc>
          <w:tcPr>
            <w:tcW w:w="7131" w:type="dxa"/>
          </w:tcPr>
          <w:p w14:paraId="35F60412" w14:textId="612C5DE6" w:rsidR="00F818A2" w:rsidRPr="00F818A2" w:rsidRDefault="007F7ED5" w:rsidP="00F818A2">
            <w:pPr>
              <w:rPr>
                <w:rFonts w:ascii="Arial Narrow" w:hAnsi="Arial Narrow" w:cs="Arial"/>
              </w:rPr>
            </w:pPr>
            <w:hyperlink r:id="rId10" w:history="1">
              <w:r w:rsidR="00F818A2" w:rsidRPr="008239FC">
                <w:rPr>
                  <w:rStyle w:val="Hyperlink"/>
                  <w:rFonts w:ascii="Arial Narrow" w:hAnsi="Arial Narrow" w:cs="Times New Roman"/>
                  <w:sz w:val="24"/>
                  <w:szCs w:val="24"/>
                </w:rPr>
                <w:t>Roading standard drawings</w:t>
              </w:r>
            </w:hyperlink>
            <w:r w:rsidR="00F818A2">
              <w:rPr>
                <w:rFonts w:ascii="Arial Narrow" w:hAnsi="Arial Narrow" w:cs="Times New Roman"/>
                <w:sz w:val="24"/>
                <w:szCs w:val="24"/>
              </w:rPr>
              <w:t xml:space="preserve"> complied with.</w:t>
            </w:r>
          </w:p>
        </w:tc>
      </w:tr>
      <w:tr w:rsidR="00F818A2" w:rsidRPr="00F818A2" w14:paraId="0D5F4B68" w14:textId="77777777" w:rsidTr="003A36C1">
        <w:sdt>
          <w:sdtPr>
            <w:rPr>
              <w:rFonts w:ascii="Arial Narrow" w:hAnsi="Arial Narrow" w:cs="Times New Roman"/>
              <w:b/>
              <w:bCs/>
            </w:rPr>
            <w:id w:val="-193465504"/>
            <w14:checkbox>
              <w14:checked w14:val="0"/>
              <w14:checkedState w14:val="2612" w14:font="MS Gothic"/>
              <w14:uncheckedState w14:val="2610" w14:font="MS Gothic"/>
            </w14:checkbox>
          </w:sdtPr>
          <w:sdtEndPr/>
          <w:sdtContent>
            <w:tc>
              <w:tcPr>
                <w:tcW w:w="985" w:type="dxa"/>
              </w:tcPr>
              <w:p w14:paraId="39643DE3" w14:textId="77777777" w:rsidR="00F818A2" w:rsidRPr="00F818A2" w:rsidRDefault="00F818A2" w:rsidP="00041959">
                <w:pPr>
                  <w:jc w:val="center"/>
                  <w:rPr>
                    <w:rFonts w:ascii="Arial Narrow" w:hAnsi="Arial Narrow" w:cs="Arial"/>
                  </w:rPr>
                </w:pPr>
                <w:r>
                  <w:rPr>
                    <w:rFonts w:ascii="MS Gothic" w:eastAsia="MS Gothic" w:hAnsi="MS Gothic" w:cs="Times New Roman" w:hint="eastAsia"/>
                    <w:b/>
                    <w:bCs/>
                  </w:rPr>
                  <w:t>☐</w:t>
                </w:r>
              </w:p>
            </w:tc>
          </w:sdtContent>
        </w:sdt>
        <w:sdt>
          <w:sdtPr>
            <w:rPr>
              <w:rFonts w:ascii="Arial Narrow" w:hAnsi="Arial Narrow" w:cs="Times New Roman"/>
              <w:b/>
              <w:bCs/>
            </w:rPr>
            <w:id w:val="478113696"/>
            <w14:checkbox>
              <w14:checked w14:val="0"/>
              <w14:checkedState w14:val="2612" w14:font="MS Gothic"/>
              <w14:uncheckedState w14:val="2610" w14:font="MS Gothic"/>
            </w14:checkbox>
          </w:sdtPr>
          <w:sdtEndPr/>
          <w:sdtContent>
            <w:tc>
              <w:tcPr>
                <w:tcW w:w="900" w:type="dxa"/>
              </w:tcPr>
              <w:p w14:paraId="55A6F28C" w14:textId="77777777" w:rsidR="00F818A2" w:rsidRPr="00F818A2" w:rsidRDefault="00F818A2" w:rsidP="00041959">
                <w:pPr>
                  <w:jc w:val="center"/>
                  <w:rPr>
                    <w:rFonts w:ascii="Arial Narrow" w:hAnsi="Arial Narrow" w:cs="Arial"/>
                  </w:rPr>
                </w:pPr>
                <w:r>
                  <w:rPr>
                    <w:rFonts w:ascii="MS Gothic" w:eastAsia="MS Gothic" w:hAnsi="MS Gothic" w:cs="Times New Roman" w:hint="eastAsia"/>
                    <w:b/>
                    <w:bCs/>
                  </w:rPr>
                  <w:t>☐</w:t>
                </w:r>
              </w:p>
            </w:tc>
          </w:sdtContent>
        </w:sdt>
        <w:tc>
          <w:tcPr>
            <w:tcW w:w="7131" w:type="dxa"/>
          </w:tcPr>
          <w:p w14:paraId="00B3D0D6" w14:textId="7556D23E" w:rsidR="00F818A2" w:rsidRPr="00F818A2" w:rsidRDefault="00F818A2" w:rsidP="00F818A2">
            <w:pPr>
              <w:rPr>
                <w:rFonts w:ascii="Arial Narrow" w:hAnsi="Arial Narrow" w:cs="Arial"/>
              </w:rPr>
            </w:pPr>
            <w:r w:rsidRPr="00737296">
              <w:rPr>
                <w:rFonts w:ascii="Arial Narrow" w:hAnsi="Arial Narrow" w:cs="Times New Roman"/>
                <w:sz w:val="24"/>
                <w:szCs w:val="24"/>
              </w:rPr>
              <w:t>Road safety audit report or exemption declaration. (R</w:t>
            </w:r>
            <w:r>
              <w:rPr>
                <w:rFonts w:ascii="Arial Narrow" w:hAnsi="Arial Narrow" w:cs="Times New Roman"/>
                <w:sz w:val="24"/>
                <w:szCs w:val="24"/>
              </w:rPr>
              <w:t>efer Part 3D(vi) of the LDMR).</w:t>
            </w:r>
          </w:p>
        </w:tc>
      </w:tr>
      <w:tr w:rsidR="00F818A2" w:rsidRPr="00F818A2" w14:paraId="245CB269" w14:textId="77777777" w:rsidTr="003A36C1">
        <w:sdt>
          <w:sdtPr>
            <w:rPr>
              <w:rFonts w:ascii="Arial Narrow" w:hAnsi="Arial Narrow" w:cs="Times New Roman"/>
              <w:b/>
              <w:bCs/>
            </w:rPr>
            <w:id w:val="-1360664576"/>
            <w14:checkbox>
              <w14:checked w14:val="0"/>
              <w14:checkedState w14:val="2612" w14:font="MS Gothic"/>
              <w14:uncheckedState w14:val="2610" w14:font="MS Gothic"/>
            </w14:checkbox>
          </w:sdtPr>
          <w:sdtEndPr/>
          <w:sdtContent>
            <w:tc>
              <w:tcPr>
                <w:tcW w:w="985" w:type="dxa"/>
              </w:tcPr>
              <w:p w14:paraId="1BDC87F6" w14:textId="77777777" w:rsidR="00F818A2" w:rsidRPr="00F818A2" w:rsidRDefault="00F818A2" w:rsidP="00041959">
                <w:pPr>
                  <w:jc w:val="center"/>
                  <w:rPr>
                    <w:rFonts w:ascii="Arial Narrow" w:hAnsi="Arial Narrow" w:cs="Arial"/>
                  </w:rPr>
                </w:pPr>
                <w:r>
                  <w:rPr>
                    <w:rFonts w:ascii="MS Gothic" w:eastAsia="MS Gothic" w:hAnsi="MS Gothic" w:cs="Times New Roman" w:hint="eastAsia"/>
                    <w:b/>
                    <w:bCs/>
                  </w:rPr>
                  <w:t>☐</w:t>
                </w:r>
              </w:p>
            </w:tc>
          </w:sdtContent>
        </w:sdt>
        <w:sdt>
          <w:sdtPr>
            <w:rPr>
              <w:rFonts w:ascii="Arial Narrow" w:hAnsi="Arial Narrow" w:cs="Times New Roman"/>
              <w:b/>
              <w:bCs/>
            </w:rPr>
            <w:id w:val="-1115826530"/>
            <w14:checkbox>
              <w14:checked w14:val="0"/>
              <w14:checkedState w14:val="2612" w14:font="MS Gothic"/>
              <w14:uncheckedState w14:val="2610" w14:font="MS Gothic"/>
            </w14:checkbox>
          </w:sdtPr>
          <w:sdtEndPr/>
          <w:sdtContent>
            <w:tc>
              <w:tcPr>
                <w:tcW w:w="900" w:type="dxa"/>
              </w:tcPr>
              <w:p w14:paraId="7658A9AA" w14:textId="77777777" w:rsidR="00F818A2" w:rsidRPr="00F818A2" w:rsidRDefault="00F818A2" w:rsidP="00041959">
                <w:pPr>
                  <w:jc w:val="center"/>
                  <w:rPr>
                    <w:rFonts w:ascii="Arial Narrow" w:hAnsi="Arial Narrow" w:cs="Arial"/>
                  </w:rPr>
                </w:pPr>
                <w:r>
                  <w:rPr>
                    <w:rFonts w:ascii="MS Gothic" w:eastAsia="MS Gothic" w:hAnsi="MS Gothic" w:cs="Times New Roman" w:hint="eastAsia"/>
                    <w:b/>
                    <w:bCs/>
                  </w:rPr>
                  <w:t>☐</w:t>
                </w:r>
              </w:p>
            </w:tc>
          </w:sdtContent>
        </w:sdt>
        <w:tc>
          <w:tcPr>
            <w:tcW w:w="7131" w:type="dxa"/>
          </w:tcPr>
          <w:p w14:paraId="4271D748" w14:textId="27B7C93C" w:rsidR="00F818A2" w:rsidRPr="00F818A2" w:rsidRDefault="00F818A2" w:rsidP="00F818A2">
            <w:pPr>
              <w:rPr>
                <w:rFonts w:ascii="Arial Narrow" w:hAnsi="Arial Narrow" w:cs="Arial"/>
              </w:rPr>
            </w:pPr>
            <w:r w:rsidRPr="00737296">
              <w:rPr>
                <w:rFonts w:ascii="Arial Narrow" w:hAnsi="Arial Narrow" w:cs="Times New Roman"/>
                <w:sz w:val="24"/>
                <w:szCs w:val="24"/>
              </w:rPr>
              <w:t>Traffic management plan. (</w:t>
            </w:r>
            <w:r>
              <w:rPr>
                <w:rFonts w:ascii="Arial Narrow" w:hAnsi="Arial Narrow" w:cs="Times New Roman"/>
                <w:sz w:val="24"/>
                <w:szCs w:val="24"/>
              </w:rPr>
              <w:t>Refer clause 3.2.4 of NZS4404:2010 &amp; Part 3C(vii) of LDMR).</w:t>
            </w:r>
          </w:p>
        </w:tc>
      </w:tr>
      <w:tr w:rsidR="00F818A2" w:rsidRPr="00F818A2" w14:paraId="0EB77FE5" w14:textId="77777777" w:rsidTr="003A36C1">
        <w:sdt>
          <w:sdtPr>
            <w:rPr>
              <w:rFonts w:ascii="Arial Narrow" w:hAnsi="Arial Narrow" w:cs="Times New Roman"/>
              <w:b/>
              <w:bCs/>
            </w:rPr>
            <w:id w:val="-590924696"/>
            <w14:checkbox>
              <w14:checked w14:val="0"/>
              <w14:checkedState w14:val="2612" w14:font="MS Gothic"/>
              <w14:uncheckedState w14:val="2610" w14:font="MS Gothic"/>
            </w14:checkbox>
          </w:sdtPr>
          <w:sdtEndPr/>
          <w:sdtContent>
            <w:tc>
              <w:tcPr>
                <w:tcW w:w="985" w:type="dxa"/>
              </w:tcPr>
              <w:p w14:paraId="1335240A" w14:textId="77777777" w:rsidR="00F818A2" w:rsidRPr="00F818A2" w:rsidRDefault="00F818A2" w:rsidP="00041959">
                <w:pPr>
                  <w:jc w:val="center"/>
                  <w:rPr>
                    <w:rFonts w:ascii="Arial Narrow" w:hAnsi="Arial Narrow" w:cs="Arial"/>
                  </w:rPr>
                </w:pPr>
                <w:r>
                  <w:rPr>
                    <w:rFonts w:ascii="MS Gothic" w:eastAsia="MS Gothic" w:hAnsi="MS Gothic" w:cs="Times New Roman" w:hint="eastAsia"/>
                    <w:b/>
                    <w:bCs/>
                  </w:rPr>
                  <w:t>☐</w:t>
                </w:r>
              </w:p>
            </w:tc>
          </w:sdtContent>
        </w:sdt>
        <w:sdt>
          <w:sdtPr>
            <w:rPr>
              <w:rFonts w:ascii="Arial Narrow" w:hAnsi="Arial Narrow" w:cs="Times New Roman"/>
              <w:b/>
              <w:bCs/>
            </w:rPr>
            <w:id w:val="-946459524"/>
            <w14:checkbox>
              <w14:checked w14:val="0"/>
              <w14:checkedState w14:val="2612" w14:font="MS Gothic"/>
              <w14:uncheckedState w14:val="2610" w14:font="MS Gothic"/>
            </w14:checkbox>
          </w:sdtPr>
          <w:sdtEndPr/>
          <w:sdtContent>
            <w:tc>
              <w:tcPr>
                <w:tcW w:w="900" w:type="dxa"/>
              </w:tcPr>
              <w:p w14:paraId="78B44874" w14:textId="025C9743" w:rsidR="00F818A2" w:rsidRPr="00F818A2" w:rsidRDefault="00160729" w:rsidP="00041959">
                <w:pPr>
                  <w:jc w:val="center"/>
                  <w:rPr>
                    <w:rFonts w:ascii="Arial Narrow" w:hAnsi="Arial Narrow" w:cs="Arial"/>
                  </w:rPr>
                </w:pPr>
                <w:r>
                  <w:rPr>
                    <w:rFonts w:ascii="MS Gothic" w:eastAsia="MS Gothic" w:hAnsi="MS Gothic" w:cs="Times New Roman" w:hint="eastAsia"/>
                    <w:b/>
                    <w:bCs/>
                  </w:rPr>
                  <w:t>☐</w:t>
                </w:r>
              </w:p>
            </w:tc>
          </w:sdtContent>
        </w:sdt>
        <w:tc>
          <w:tcPr>
            <w:tcW w:w="7131" w:type="dxa"/>
          </w:tcPr>
          <w:p w14:paraId="374C8C84" w14:textId="04099DE7" w:rsidR="00F818A2" w:rsidRPr="00F818A2" w:rsidRDefault="00F818A2" w:rsidP="00F818A2">
            <w:pPr>
              <w:rPr>
                <w:rFonts w:ascii="Arial Narrow" w:hAnsi="Arial Narrow" w:cs="Arial"/>
              </w:rPr>
            </w:pPr>
            <w:r w:rsidRPr="00737296">
              <w:rPr>
                <w:rFonts w:ascii="Arial Narrow" w:hAnsi="Arial Narrow" w:cs="Times New Roman"/>
                <w:sz w:val="24"/>
                <w:szCs w:val="24"/>
              </w:rPr>
              <w:t>Roads</w:t>
            </w:r>
            <w:r>
              <w:rPr>
                <w:rFonts w:ascii="Arial Narrow" w:hAnsi="Arial Narrow" w:cs="Times New Roman"/>
                <w:sz w:val="24"/>
                <w:szCs w:val="24"/>
              </w:rPr>
              <w:t xml:space="preserve">, </w:t>
            </w:r>
            <w:proofErr w:type="gramStart"/>
            <w:r>
              <w:rPr>
                <w:rFonts w:ascii="Arial Narrow" w:hAnsi="Arial Narrow" w:cs="Times New Roman"/>
                <w:sz w:val="24"/>
                <w:szCs w:val="24"/>
              </w:rPr>
              <w:t>r</w:t>
            </w:r>
            <w:r w:rsidRPr="00737296">
              <w:rPr>
                <w:rFonts w:ascii="Arial Narrow" w:hAnsi="Arial Narrow" w:cs="Times New Roman"/>
                <w:sz w:val="24"/>
                <w:szCs w:val="24"/>
              </w:rPr>
              <w:t>ights-of-way</w:t>
            </w:r>
            <w:proofErr w:type="gramEnd"/>
            <w:r w:rsidRPr="00737296">
              <w:rPr>
                <w:rFonts w:ascii="Arial Narrow" w:hAnsi="Arial Narrow" w:cs="Times New Roman"/>
                <w:sz w:val="24"/>
                <w:szCs w:val="24"/>
              </w:rPr>
              <w:t xml:space="preserve"> </w:t>
            </w:r>
            <w:r>
              <w:rPr>
                <w:rFonts w:ascii="Arial Narrow" w:hAnsi="Arial Narrow" w:cs="Times New Roman"/>
                <w:sz w:val="24"/>
                <w:szCs w:val="24"/>
              </w:rPr>
              <w:t xml:space="preserve">and accessible parking </w:t>
            </w:r>
            <w:r w:rsidRPr="00737296">
              <w:rPr>
                <w:rFonts w:ascii="Arial Narrow" w:hAnsi="Arial Narrow" w:cs="Times New Roman"/>
                <w:sz w:val="24"/>
                <w:szCs w:val="24"/>
              </w:rPr>
              <w:t>meet Distr</w:t>
            </w:r>
            <w:r>
              <w:rPr>
                <w:rFonts w:ascii="Arial Narrow" w:hAnsi="Arial Narrow" w:cs="Times New Roman"/>
                <w:sz w:val="24"/>
                <w:szCs w:val="24"/>
              </w:rPr>
              <w:t>ict Plan and LDMR requirements.</w:t>
            </w:r>
          </w:p>
        </w:tc>
      </w:tr>
      <w:tr w:rsidR="00F818A2" w:rsidRPr="00F818A2" w14:paraId="58363CC2" w14:textId="77777777" w:rsidTr="003A36C1">
        <w:sdt>
          <w:sdtPr>
            <w:rPr>
              <w:rFonts w:ascii="Arial Narrow" w:hAnsi="Arial Narrow" w:cs="Times New Roman"/>
              <w:b/>
              <w:bCs/>
            </w:rPr>
            <w:id w:val="-512066067"/>
            <w14:checkbox>
              <w14:checked w14:val="0"/>
              <w14:checkedState w14:val="2612" w14:font="MS Gothic"/>
              <w14:uncheckedState w14:val="2610" w14:font="MS Gothic"/>
            </w14:checkbox>
          </w:sdtPr>
          <w:sdtEndPr/>
          <w:sdtContent>
            <w:tc>
              <w:tcPr>
                <w:tcW w:w="985" w:type="dxa"/>
              </w:tcPr>
              <w:p w14:paraId="30B222CC" w14:textId="77777777" w:rsidR="00F818A2" w:rsidRPr="00F818A2" w:rsidRDefault="00F818A2" w:rsidP="00041959">
                <w:pPr>
                  <w:jc w:val="center"/>
                  <w:rPr>
                    <w:rFonts w:ascii="Arial Narrow" w:hAnsi="Arial Narrow" w:cs="Arial"/>
                  </w:rPr>
                </w:pPr>
                <w:r>
                  <w:rPr>
                    <w:rFonts w:ascii="MS Gothic" w:eastAsia="MS Gothic" w:hAnsi="MS Gothic" w:cs="Times New Roman" w:hint="eastAsia"/>
                    <w:b/>
                    <w:bCs/>
                  </w:rPr>
                  <w:t>☐</w:t>
                </w:r>
              </w:p>
            </w:tc>
          </w:sdtContent>
        </w:sdt>
        <w:sdt>
          <w:sdtPr>
            <w:rPr>
              <w:rFonts w:ascii="Arial Narrow" w:hAnsi="Arial Narrow" w:cs="Times New Roman"/>
              <w:b/>
              <w:bCs/>
            </w:rPr>
            <w:id w:val="928548709"/>
            <w14:checkbox>
              <w14:checked w14:val="0"/>
              <w14:checkedState w14:val="2612" w14:font="MS Gothic"/>
              <w14:uncheckedState w14:val="2610" w14:font="MS Gothic"/>
            </w14:checkbox>
          </w:sdtPr>
          <w:sdtEndPr/>
          <w:sdtContent>
            <w:tc>
              <w:tcPr>
                <w:tcW w:w="900" w:type="dxa"/>
              </w:tcPr>
              <w:p w14:paraId="3CEDC533" w14:textId="77777777" w:rsidR="00F818A2" w:rsidRPr="00F818A2" w:rsidRDefault="00F818A2" w:rsidP="00041959">
                <w:pPr>
                  <w:jc w:val="center"/>
                  <w:rPr>
                    <w:rFonts w:ascii="Arial Narrow" w:hAnsi="Arial Narrow" w:cs="Arial"/>
                  </w:rPr>
                </w:pPr>
                <w:r>
                  <w:rPr>
                    <w:rFonts w:ascii="MS Gothic" w:eastAsia="MS Gothic" w:hAnsi="MS Gothic" w:cs="Times New Roman" w:hint="eastAsia"/>
                    <w:b/>
                    <w:bCs/>
                  </w:rPr>
                  <w:t>☐</w:t>
                </w:r>
              </w:p>
            </w:tc>
          </w:sdtContent>
        </w:sdt>
        <w:tc>
          <w:tcPr>
            <w:tcW w:w="7131" w:type="dxa"/>
          </w:tcPr>
          <w:p w14:paraId="08B30E3F" w14:textId="6782D4FA" w:rsidR="00F818A2" w:rsidRPr="00F818A2" w:rsidRDefault="00F818A2" w:rsidP="00F818A2">
            <w:pPr>
              <w:rPr>
                <w:rFonts w:ascii="Arial Narrow" w:hAnsi="Arial Narrow" w:cs="Arial"/>
              </w:rPr>
            </w:pPr>
            <w:r>
              <w:rPr>
                <w:rFonts w:ascii="Arial Narrow" w:hAnsi="Arial Narrow" w:cs="Times New Roman"/>
                <w:sz w:val="24"/>
                <w:szCs w:val="24"/>
              </w:rPr>
              <w:t>Details of any o</w:t>
            </w:r>
            <w:r w:rsidRPr="00737296">
              <w:rPr>
                <w:rFonts w:ascii="Arial Narrow" w:hAnsi="Arial Narrow" w:cs="Times New Roman"/>
                <w:sz w:val="24"/>
                <w:szCs w:val="24"/>
              </w:rPr>
              <w:t>ff-street parking</w:t>
            </w:r>
            <w:r>
              <w:rPr>
                <w:rFonts w:ascii="Arial Narrow" w:hAnsi="Arial Narrow" w:cs="Times New Roman"/>
                <w:sz w:val="24"/>
                <w:szCs w:val="24"/>
              </w:rPr>
              <w:t>, if provided.</w:t>
            </w:r>
          </w:p>
        </w:tc>
      </w:tr>
      <w:tr w:rsidR="00F818A2" w:rsidRPr="00F818A2" w14:paraId="3157DAFB" w14:textId="77777777" w:rsidTr="003A36C1">
        <w:sdt>
          <w:sdtPr>
            <w:rPr>
              <w:rFonts w:ascii="Arial Narrow" w:hAnsi="Arial Narrow" w:cs="Times New Roman"/>
              <w:b/>
              <w:bCs/>
            </w:rPr>
            <w:id w:val="1548109144"/>
            <w14:checkbox>
              <w14:checked w14:val="0"/>
              <w14:checkedState w14:val="2612" w14:font="MS Gothic"/>
              <w14:uncheckedState w14:val="2610" w14:font="MS Gothic"/>
            </w14:checkbox>
          </w:sdtPr>
          <w:sdtEndPr/>
          <w:sdtContent>
            <w:tc>
              <w:tcPr>
                <w:tcW w:w="985" w:type="dxa"/>
              </w:tcPr>
              <w:p w14:paraId="6D7184A2" w14:textId="3857F6AC" w:rsidR="00F818A2" w:rsidRDefault="00F818A2" w:rsidP="00041959">
                <w:pPr>
                  <w:jc w:val="center"/>
                  <w:rPr>
                    <w:rFonts w:ascii="Arial Narrow" w:hAnsi="Arial Narrow" w:cs="Times New Roman"/>
                    <w:b/>
                    <w:bCs/>
                  </w:rPr>
                </w:pPr>
                <w:r>
                  <w:rPr>
                    <w:rFonts w:ascii="MS Gothic" w:eastAsia="MS Gothic" w:hAnsi="MS Gothic" w:cs="Times New Roman" w:hint="eastAsia"/>
                    <w:b/>
                    <w:bCs/>
                  </w:rPr>
                  <w:t>☐</w:t>
                </w:r>
              </w:p>
            </w:tc>
          </w:sdtContent>
        </w:sdt>
        <w:sdt>
          <w:sdtPr>
            <w:rPr>
              <w:rFonts w:ascii="Arial Narrow" w:hAnsi="Arial Narrow" w:cs="Times New Roman"/>
              <w:b/>
              <w:bCs/>
            </w:rPr>
            <w:id w:val="-2079967499"/>
            <w14:checkbox>
              <w14:checked w14:val="0"/>
              <w14:checkedState w14:val="2612" w14:font="MS Gothic"/>
              <w14:uncheckedState w14:val="2610" w14:font="MS Gothic"/>
            </w14:checkbox>
          </w:sdtPr>
          <w:sdtEndPr/>
          <w:sdtContent>
            <w:tc>
              <w:tcPr>
                <w:tcW w:w="900" w:type="dxa"/>
              </w:tcPr>
              <w:p w14:paraId="36FA2912" w14:textId="219EFEC6" w:rsidR="00F818A2" w:rsidRDefault="00F818A2" w:rsidP="00041959">
                <w:pPr>
                  <w:jc w:val="center"/>
                  <w:rPr>
                    <w:rFonts w:ascii="Arial Narrow" w:hAnsi="Arial Narrow" w:cs="Times New Roman"/>
                    <w:b/>
                    <w:bCs/>
                  </w:rPr>
                </w:pPr>
                <w:r>
                  <w:rPr>
                    <w:rFonts w:ascii="MS Gothic" w:eastAsia="MS Gothic" w:hAnsi="MS Gothic" w:cs="Times New Roman" w:hint="eastAsia"/>
                    <w:b/>
                    <w:bCs/>
                  </w:rPr>
                  <w:t>☐</w:t>
                </w:r>
              </w:p>
            </w:tc>
          </w:sdtContent>
        </w:sdt>
        <w:tc>
          <w:tcPr>
            <w:tcW w:w="7131" w:type="dxa"/>
          </w:tcPr>
          <w:p w14:paraId="360678DF" w14:textId="6BA0C70C" w:rsidR="00F818A2" w:rsidRPr="00811521" w:rsidRDefault="00F818A2" w:rsidP="00F818A2">
            <w:pPr>
              <w:rPr>
                <w:rFonts w:ascii="Arial Narrow" w:hAnsi="Arial Narrow" w:cs="Times New Roman"/>
              </w:rPr>
            </w:pPr>
            <w:r w:rsidRPr="00737296">
              <w:rPr>
                <w:rFonts w:ascii="Arial Narrow" w:hAnsi="Arial Narrow" w:cs="Times New Roman"/>
                <w:sz w:val="24"/>
                <w:szCs w:val="24"/>
              </w:rPr>
              <w:t xml:space="preserve">Pedestrian access way </w:t>
            </w:r>
            <w:r>
              <w:rPr>
                <w:rFonts w:ascii="Arial Narrow" w:hAnsi="Arial Narrow" w:cs="Times New Roman"/>
                <w:sz w:val="24"/>
                <w:szCs w:val="24"/>
              </w:rPr>
              <w:t>design requirements met (Refer to Part 4: Schedule 3.7 of LDMR).</w:t>
            </w:r>
          </w:p>
        </w:tc>
      </w:tr>
    </w:tbl>
    <w:p w14:paraId="39E9321C" w14:textId="7767C236" w:rsidR="00F818A2" w:rsidRDefault="0085334F" w:rsidP="00264096">
      <w:pPr>
        <w:spacing w:after="0" w:line="240" w:lineRule="auto"/>
        <w:rPr>
          <w:rFonts w:ascii="Arial" w:hAnsi="Arial" w:cs="Arial"/>
        </w:rPr>
      </w:pPr>
      <w:r w:rsidRPr="00B96567">
        <w:rPr>
          <w:rFonts w:ascii="Arial Narrow" w:hAnsi="Arial Narrow" w:cs="Arial"/>
          <w:noProof/>
          <w:lang w:eastAsia="en-NZ"/>
        </w:rPr>
        <mc:AlternateContent>
          <mc:Choice Requires="wps">
            <w:drawing>
              <wp:anchor distT="0" distB="0" distL="114300" distR="114300" simplePos="0" relativeHeight="251664384" behindDoc="0" locked="0" layoutInCell="1" allowOverlap="1" wp14:anchorId="0A1F06A0" wp14:editId="13783A95">
                <wp:simplePos x="0" y="0"/>
                <wp:positionH relativeFrom="column">
                  <wp:posOffset>0</wp:posOffset>
                </wp:positionH>
                <wp:positionV relativeFrom="paragraph">
                  <wp:posOffset>92075</wp:posOffset>
                </wp:positionV>
                <wp:extent cx="5735955" cy="310515"/>
                <wp:effectExtent l="0" t="0" r="17145" b="13335"/>
                <wp:wrapNone/>
                <wp:docPr id="4" name="Rounded Rectangle 2"/>
                <wp:cNvGraphicFramePr/>
                <a:graphic xmlns:a="http://schemas.openxmlformats.org/drawingml/2006/main">
                  <a:graphicData uri="http://schemas.microsoft.com/office/word/2010/wordprocessingShape">
                    <wps:wsp>
                      <wps:cNvSpPr/>
                      <wps:spPr>
                        <a:xfrm>
                          <a:off x="0" y="0"/>
                          <a:ext cx="5735955" cy="310515"/>
                        </a:xfrm>
                        <a:prstGeom prst="roundRect">
                          <a:avLst/>
                        </a:prstGeom>
                        <a:solidFill>
                          <a:srgbClr val="0075BF"/>
                        </a:solidFill>
                      </wps:spPr>
                      <wps:style>
                        <a:lnRef idx="2">
                          <a:schemeClr val="accent1">
                            <a:shade val="50000"/>
                          </a:schemeClr>
                        </a:lnRef>
                        <a:fillRef idx="1">
                          <a:schemeClr val="accent1"/>
                        </a:fillRef>
                        <a:effectRef idx="0">
                          <a:schemeClr val="accent1"/>
                        </a:effectRef>
                        <a:fontRef idx="minor">
                          <a:schemeClr val="lt1"/>
                        </a:fontRef>
                      </wps:style>
                      <wps:txbx>
                        <w:txbxContent>
                          <w:p w14:paraId="36FFE3DD" w14:textId="27D19F80" w:rsidR="00264096" w:rsidRPr="00264096" w:rsidRDefault="00264096" w:rsidP="006C71DE">
                            <w:pPr>
                              <w:pStyle w:val="ListParagraph"/>
                              <w:numPr>
                                <w:ilvl w:val="0"/>
                                <w:numId w:val="1"/>
                              </w:numPr>
                              <w:ind w:left="567" w:hanging="567"/>
                              <w:rPr>
                                <w:lang w:val="en-US"/>
                              </w:rPr>
                            </w:pPr>
                            <w:r>
                              <w:rPr>
                                <w:rFonts w:ascii="Arial" w:hAnsi="Arial" w:cs="Arial"/>
                                <w:b/>
                                <w:lang w:val="en-US"/>
                              </w:rPr>
                              <w:t>Stormwater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1F06A0" id="_x0000_s1029" style="position:absolute;margin-left:0;margin-top:7.25pt;width:451.65pt;height:2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" fillcolor="#0075bf" strokecolor="#1f3763 [1604]" strokeweight="1pt">
                <v:stroke joinstyle="miter"/>
                <v:textbox>
                  <w:txbxContent>
                    <w:p w14:paraId="36FFE3DD" w14:textId="27D19F80" w:rsidR="00264096" w:rsidRPr="00264096" w:rsidRDefault="00264096" w:rsidP="006C71DE">
                      <w:pPr>
                        <w:pStyle w:val="ListParagraph"/>
                        <w:numPr>
                          <w:ilvl w:val="0"/>
                          <w:numId w:val="1"/>
                        </w:numPr>
                        <w:ind w:left="567" w:hanging="567"/>
                        <w:rPr>
                          <w:lang w:val="en-US"/>
                        </w:rPr>
                      </w:pPr>
                      <w:r>
                        <w:rPr>
                          <w:rFonts w:ascii="Arial" w:hAnsi="Arial" w:cs="Arial"/>
                          <w:b/>
                          <w:lang w:val="en-US"/>
                        </w:rPr>
                        <w:t>Stormwater</w:t>
                      </w:r>
                    </w:p>
                  </w:txbxContent>
                </v:textbox>
              </v:roundrect>
            </w:pict>
          </mc:Fallback>
        </mc:AlternateContent>
      </w:r>
    </w:p>
    <w:p w14:paraId="66640A2D" w14:textId="4C3388EF" w:rsidR="002B7AB2" w:rsidRDefault="002B7AB2" w:rsidP="002B7AB2">
      <w:pPr>
        <w:spacing w:after="0" w:line="240" w:lineRule="auto"/>
        <w:jc w:val="center"/>
        <w:rPr>
          <w:rFonts w:ascii="Arial" w:hAnsi="Arial" w:cs="Arial"/>
        </w:rPr>
      </w:pPr>
    </w:p>
    <w:p w14:paraId="739126DA" w14:textId="20ABBC69" w:rsidR="00264096" w:rsidRPr="00A61C4E" w:rsidRDefault="00264096" w:rsidP="00264096">
      <w:pPr>
        <w:spacing w:after="0" w:line="240" w:lineRule="auto"/>
        <w:rPr>
          <w:rFonts w:ascii="Arial" w:hAnsi="Arial" w:cs="Arial"/>
        </w:rPr>
      </w:pPr>
    </w:p>
    <w:tbl>
      <w:tblPr>
        <w:tblStyle w:val="TableGrid"/>
        <w:tblW w:w="0" w:type="auto"/>
        <w:tblLook w:val="04A0" w:firstRow="1" w:lastRow="0" w:firstColumn="1" w:lastColumn="0" w:noHBand="0" w:noVBand="1"/>
      </w:tblPr>
      <w:tblGrid>
        <w:gridCol w:w="985"/>
        <w:gridCol w:w="900"/>
        <w:gridCol w:w="7131"/>
      </w:tblGrid>
      <w:tr w:rsidR="00F818A2" w:rsidRPr="00F818A2" w14:paraId="34E36471" w14:textId="77777777" w:rsidTr="003A36C1">
        <w:tc>
          <w:tcPr>
            <w:tcW w:w="985" w:type="dxa"/>
          </w:tcPr>
          <w:p w14:paraId="608344E7" w14:textId="77777777" w:rsidR="00F818A2" w:rsidRPr="00F818A2" w:rsidRDefault="00F818A2" w:rsidP="00041959">
            <w:pPr>
              <w:jc w:val="center"/>
              <w:rPr>
                <w:rFonts w:ascii="Arial Narrow" w:hAnsi="Arial Narrow" w:cs="Arial"/>
                <w:b/>
                <w:bCs/>
              </w:rPr>
            </w:pPr>
            <w:r w:rsidRPr="00F818A2">
              <w:rPr>
                <w:rFonts w:ascii="Arial Narrow" w:hAnsi="Arial Narrow" w:cs="Arial"/>
                <w:b/>
                <w:bCs/>
              </w:rPr>
              <w:t>N/A</w:t>
            </w:r>
          </w:p>
        </w:tc>
        <w:tc>
          <w:tcPr>
            <w:tcW w:w="900" w:type="dxa"/>
          </w:tcPr>
          <w:p w14:paraId="26F74443" w14:textId="77777777" w:rsidR="00F818A2" w:rsidRPr="00F818A2" w:rsidRDefault="00F818A2" w:rsidP="00041959">
            <w:pPr>
              <w:jc w:val="center"/>
              <w:rPr>
                <w:rFonts w:ascii="Arial Narrow" w:hAnsi="Arial Narrow" w:cs="Arial"/>
                <w:b/>
                <w:bCs/>
              </w:rPr>
            </w:pPr>
            <w:r w:rsidRPr="00F818A2">
              <w:rPr>
                <w:rFonts w:ascii="Arial Narrow" w:hAnsi="Arial Narrow" w:cs="Arial"/>
                <w:b/>
                <w:bCs/>
              </w:rPr>
              <w:t>Yes</w:t>
            </w:r>
          </w:p>
        </w:tc>
        <w:tc>
          <w:tcPr>
            <w:tcW w:w="7131" w:type="dxa"/>
          </w:tcPr>
          <w:p w14:paraId="770278DB" w14:textId="77777777" w:rsidR="00F818A2" w:rsidRPr="00F818A2" w:rsidRDefault="00F818A2" w:rsidP="003A36C1">
            <w:pPr>
              <w:rPr>
                <w:rFonts w:ascii="Arial Narrow" w:hAnsi="Arial Narrow" w:cs="Arial"/>
                <w:b/>
                <w:bCs/>
              </w:rPr>
            </w:pPr>
            <w:r w:rsidRPr="00F818A2">
              <w:rPr>
                <w:rFonts w:ascii="Arial Narrow" w:hAnsi="Arial Narrow" w:cs="Arial"/>
                <w:b/>
                <w:bCs/>
              </w:rPr>
              <w:t>Item</w:t>
            </w:r>
          </w:p>
        </w:tc>
      </w:tr>
      <w:tr w:rsidR="00F818A2" w:rsidRPr="00F818A2" w14:paraId="58CF60B2" w14:textId="77777777" w:rsidTr="003A36C1">
        <w:sdt>
          <w:sdtPr>
            <w:rPr>
              <w:rFonts w:ascii="Arial Narrow" w:hAnsi="Arial Narrow" w:cs="Times New Roman"/>
              <w:b/>
              <w:bCs/>
            </w:rPr>
            <w:id w:val="608856270"/>
            <w14:checkbox>
              <w14:checked w14:val="0"/>
              <w14:checkedState w14:val="2612" w14:font="MS Gothic"/>
              <w14:uncheckedState w14:val="2610" w14:font="MS Gothic"/>
            </w14:checkbox>
          </w:sdtPr>
          <w:sdtEndPr/>
          <w:sdtContent>
            <w:tc>
              <w:tcPr>
                <w:tcW w:w="985" w:type="dxa"/>
              </w:tcPr>
              <w:p w14:paraId="129118B2" w14:textId="77777777" w:rsidR="00F818A2" w:rsidRPr="00F818A2" w:rsidRDefault="00F818A2" w:rsidP="00041959">
                <w:pPr>
                  <w:jc w:val="center"/>
                  <w:rPr>
                    <w:rFonts w:ascii="Arial Narrow" w:hAnsi="Arial Narrow" w:cs="Arial"/>
                  </w:rPr>
                </w:pPr>
                <w:r>
                  <w:rPr>
                    <w:rFonts w:ascii="MS Gothic" w:eastAsia="MS Gothic" w:hAnsi="MS Gothic" w:cs="Times New Roman" w:hint="eastAsia"/>
                    <w:b/>
                    <w:bCs/>
                  </w:rPr>
                  <w:t>☐</w:t>
                </w:r>
              </w:p>
            </w:tc>
          </w:sdtContent>
        </w:sdt>
        <w:sdt>
          <w:sdtPr>
            <w:rPr>
              <w:rFonts w:ascii="Arial Narrow" w:hAnsi="Arial Narrow" w:cs="Times New Roman"/>
              <w:b/>
              <w:bCs/>
            </w:rPr>
            <w:id w:val="-290435438"/>
            <w14:checkbox>
              <w14:checked w14:val="0"/>
              <w14:checkedState w14:val="2612" w14:font="MS Gothic"/>
              <w14:uncheckedState w14:val="2610" w14:font="MS Gothic"/>
            </w14:checkbox>
          </w:sdtPr>
          <w:sdtEndPr/>
          <w:sdtContent>
            <w:tc>
              <w:tcPr>
                <w:tcW w:w="900" w:type="dxa"/>
              </w:tcPr>
              <w:p w14:paraId="636D2FBE" w14:textId="77777777" w:rsidR="00F818A2" w:rsidRPr="00F818A2" w:rsidRDefault="00F818A2" w:rsidP="00041959">
                <w:pPr>
                  <w:jc w:val="center"/>
                  <w:rPr>
                    <w:rFonts w:ascii="Arial Narrow" w:hAnsi="Arial Narrow" w:cs="Arial"/>
                  </w:rPr>
                </w:pPr>
                <w:r>
                  <w:rPr>
                    <w:rFonts w:ascii="MS Gothic" w:eastAsia="MS Gothic" w:hAnsi="MS Gothic" w:cs="Times New Roman" w:hint="eastAsia"/>
                    <w:b/>
                    <w:bCs/>
                  </w:rPr>
                  <w:t>☐</w:t>
                </w:r>
              </w:p>
            </w:tc>
          </w:sdtContent>
        </w:sdt>
        <w:tc>
          <w:tcPr>
            <w:tcW w:w="7131" w:type="dxa"/>
          </w:tcPr>
          <w:p w14:paraId="6ECD6603" w14:textId="329FCD88" w:rsidR="00F818A2" w:rsidRPr="00F818A2" w:rsidRDefault="00F818A2" w:rsidP="00F818A2">
            <w:pPr>
              <w:rPr>
                <w:rFonts w:ascii="Arial Narrow" w:hAnsi="Arial Narrow" w:cs="Arial"/>
              </w:rPr>
            </w:pPr>
            <w:r w:rsidRPr="00737296">
              <w:rPr>
                <w:rFonts w:ascii="Arial Narrow" w:hAnsi="Arial Narrow" w:cs="Times New Roman"/>
              </w:rPr>
              <w:t xml:space="preserve">Stormwater information/report. (Refer </w:t>
            </w:r>
            <w:r>
              <w:rPr>
                <w:rFonts w:ascii="Arial Narrow" w:hAnsi="Arial Narrow" w:cs="Times New Roman"/>
              </w:rPr>
              <w:t>Part 2C(ix) and Part 4: Schedule 4 of the LDMR).</w:t>
            </w:r>
          </w:p>
        </w:tc>
      </w:tr>
      <w:tr w:rsidR="00F818A2" w:rsidRPr="00F818A2" w14:paraId="3254146B" w14:textId="77777777" w:rsidTr="003A36C1">
        <w:sdt>
          <w:sdtPr>
            <w:rPr>
              <w:rFonts w:ascii="Arial Narrow" w:hAnsi="Arial Narrow" w:cs="Times New Roman"/>
              <w:b/>
              <w:bCs/>
            </w:rPr>
            <w:id w:val="2030373179"/>
            <w14:checkbox>
              <w14:checked w14:val="0"/>
              <w14:checkedState w14:val="2612" w14:font="MS Gothic"/>
              <w14:uncheckedState w14:val="2610" w14:font="MS Gothic"/>
            </w14:checkbox>
          </w:sdtPr>
          <w:sdtEndPr/>
          <w:sdtContent>
            <w:tc>
              <w:tcPr>
                <w:tcW w:w="985" w:type="dxa"/>
              </w:tcPr>
              <w:p w14:paraId="26BD842D" w14:textId="77777777" w:rsidR="00F818A2" w:rsidRPr="00F818A2" w:rsidRDefault="00F818A2" w:rsidP="00041959">
                <w:pPr>
                  <w:jc w:val="center"/>
                  <w:rPr>
                    <w:rFonts w:ascii="Arial Narrow" w:hAnsi="Arial Narrow" w:cs="Arial"/>
                  </w:rPr>
                </w:pPr>
                <w:r>
                  <w:rPr>
                    <w:rFonts w:ascii="MS Gothic" w:eastAsia="MS Gothic" w:hAnsi="MS Gothic" w:cs="Times New Roman" w:hint="eastAsia"/>
                    <w:b/>
                    <w:bCs/>
                  </w:rPr>
                  <w:t>☐</w:t>
                </w:r>
              </w:p>
            </w:tc>
          </w:sdtContent>
        </w:sdt>
        <w:sdt>
          <w:sdtPr>
            <w:rPr>
              <w:rFonts w:ascii="Arial Narrow" w:hAnsi="Arial Narrow" w:cs="Times New Roman"/>
              <w:b/>
              <w:bCs/>
            </w:rPr>
            <w:id w:val="1455669886"/>
            <w14:checkbox>
              <w14:checked w14:val="0"/>
              <w14:checkedState w14:val="2612" w14:font="MS Gothic"/>
              <w14:uncheckedState w14:val="2610" w14:font="MS Gothic"/>
            </w14:checkbox>
          </w:sdtPr>
          <w:sdtEndPr/>
          <w:sdtContent>
            <w:tc>
              <w:tcPr>
                <w:tcW w:w="900" w:type="dxa"/>
              </w:tcPr>
              <w:p w14:paraId="4F848152" w14:textId="77777777" w:rsidR="00F818A2" w:rsidRPr="00F818A2" w:rsidRDefault="00F818A2" w:rsidP="00041959">
                <w:pPr>
                  <w:jc w:val="center"/>
                  <w:rPr>
                    <w:rFonts w:ascii="Arial Narrow" w:hAnsi="Arial Narrow" w:cs="Arial"/>
                  </w:rPr>
                </w:pPr>
                <w:r>
                  <w:rPr>
                    <w:rFonts w:ascii="MS Gothic" w:eastAsia="MS Gothic" w:hAnsi="MS Gothic" w:cs="Times New Roman" w:hint="eastAsia"/>
                    <w:b/>
                    <w:bCs/>
                  </w:rPr>
                  <w:t>☐</w:t>
                </w:r>
              </w:p>
            </w:tc>
          </w:sdtContent>
        </w:sdt>
        <w:tc>
          <w:tcPr>
            <w:tcW w:w="7131" w:type="dxa"/>
          </w:tcPr>
          <w:p w14:paraId="296211DD" w14:textId="11822926" w:rsidR="00F818A2" w:rsidRPr="00F818A2" w:rsidRDefault="00F818A2" w:rsidP="00F818A2">
            <w:pPr>
              <w:rPr>
                <w:rFonts w:ascii="Arial Narrow" w:hAnsi="Arial Narrow" w:cs="Arial"/>
              </w:rPr>
            </w:pPr>
            <w:r w:rsidRPr="00737296">
              <w:rPr>
                <w:rFonts w:ascii="Arial Narrow" w:hAnsi="Arial Narrow" w:cs="Times New Roman"/>
              </w:rPr>
              <w:t xml:space="preserve">Disposal and Quality considerations in accordance with Part 3E of the </w:t>
            </w:r>
            <w:r>
              <w:rPr>
                <w:rFonts w:ascii="Arial Narrow" w:hAnsi="Arial Narrow" w:cs="Times New Roman"/>
              </w:rPr>
              <w:t>LDMR</w:t>
            </w:r>
            <w:r w:rsidRPr="00737296">
              <w:rPr>
                <w:rFonts w:ascii="Arial Narrow" w:hAnsi="Arial Narrow" w:cs="Times New Roman"/>
              </w:rPr>
              <w:t>.</w:t>
            </w:r>
          </w:p>
        </w:tc>
      </w:tr>
    </w:tbl>
    <w:p w14:paraId="26E755C3" w14:textId="747BBA45" w:rsidR="002B7AB2" w:rsidRDefault="0085334F" w:rsidP="00264096">
      <w:pPr>
        <w:spacing w:after="0" w:line="240" w:lineRule="auto"/>
        <w:rPr>
          <w:rFonts w:ascii="Arial" w:hAnsi="Arial" w:cs="Arial"/>
        </w:rPr>
      </w:pPr>
      <w:r w:rsidRPr="00B96567">
        <w:rPr>
          <w:rFonts w:ascii="Arial Narrow" w:hAnsi="Arial Narrow" w:cs="Arial"/>
          <w:noProof/>
          <w:lang w:eastAsia="en-NZ"/>
        </w:rPr>
        <mc:AlternateContent>
          <mc:Choice Requires="wps">
            <w:drawing>
              <wp:anchor distT="0" distB="0" distL="114300" distR="114300" simplePos="0" relativeHeight="251666432" behindDoc="0" locked="0" layoutInCell="1" allowOverlap="1" wp14:anchorId="651DE0A4" wp14:editId="31AFAB48">
                <wp:simplePos x="0" y="0"/>
                <wp:positionH relativeFrom="column">
                  <wp:posOffset>0</wp:posOffset>
                </wp:positionH>
                <wp:positionV relativeFrom="paragraph">
                  <wp:posOffset>93345</wp:posOffset>
                </wp:positionV>
                <wp:extent cx="5735955" cy="310515"/>
                <wp:effectExtent l="0" t="0" r="17145" b="13335"/>
                <wp:wrapNone/>
                <wp:docPr id="5" name="Rounded Rectangle 2"/>
                <wp:cNvGraphicFramePr/>
                <a:graphic xmlns:a="http://schemas.openxmlformats.org/drawingml/2006/main">
                  <a:graphicData uri="http://schemas.microsoft.com/office/word/2010/wordprocessingShape">
                    <wps:wsp>
                      <wps:cNvSpPr/>
                      <wps:spPr>
                        <a:xfrm>
                          <a:off x="0" y="0"/>
                          <a:ext cx="5735955" cy="310515"/>
                        </a:xfrm>
                        <a:prstGeom prst="roundRect">
                          <a:avLst/>
                        </a:prstGeom>
                        <a:solidFill>
                          <a:srgbClr val="0075BF"/>
                        </a:solidFill>
                      </wps:spPr>
                      <wps:style>
                        <a:lnRef idx="2">
                          <a:schemeClr val="accent1">
                            <a:shade val="50000"/>
                          </a:schemeClr>
                        </a:lnRef>
                        <a:fillRef idx="1">
                          <a:schemeClr val="accent1"/>
                        </a:fillRef>
                        <a:effectRef idx="0">
                          <a:schemeClr val="accent1"/>
                        </a:effectRef>
                        <a:fontRef idx="minor">
                          <a:schemeClr val="lt1"/>
                        </a:fontRef>
                      </wps:style>
                      <wps:txbx>
                        <w:txbxContent>
                          <w:p w14:paraId="31A57E7E" w14:textId="5A5235CA" w:rsidR="00264096" w:rsidRPr="00264096" w:rsidRDefault="00264096" w:rsidP="006C71DE">
                            <w:pPr>
                              <w:pStyle w:val="ListParagraph"/>
                              <w:numPr>
                                <w:ilvl w:val="0"/>
                                <w:numId w:val="1"/>
                              </w:numPr>
                              <w:ind w:left="567" w:hanging="567"/>
                              <w:rPr>
                                <w:lang w:val="en-US"/>
                              </w:rPr>
                            </w:pPr>
                            <w:r>
                              <w:rPr>
                                <w:rFonts w:ascii="Arial" w:hAnsi="Arial" w:cs="Arial"/>
                                <w:b/>
                                <w:lang w:val="en-US"/>
                              </w:rPr>
                              <w:t>Wastewater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1DE0A4" id="_x0000_s1030" style="position:absolute;margin-left:0;margin-top:7.35pt;width:451.65pt;height:2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" fillcolor="#0075bf" strokecolor="#1f3763 [1604]" strokeweight="1pt">
                <v:stroke joinstyle="miter"/>
                <v:textbox>
                  <w:txbxContent>
                    <w:p w14:paraId="31A57E7E" w14:textId="5A5235CA" w:rsidR="00264096" w:rsidRPr="00264096" w:rsidRDefault="00264096" w:rsidP="006C71DE">
                      <w:pPr>
                        <w:pStyle w:val="ListParagraph"/>
                        <w:numPr>
                          <w:ilvl w:val="0"/>
                          <w:numId w:val="1"/>
                        </w:numPr>
                        <w:ind w:left="567" w:hanging="567"/>
                        <w:rPr>
                          <w:lang w:val="en-US"/>
                        </w:rPr>
                      </w:pPr>
                      <w:r>
                        <w:rPr>
                          <w:rFonts w:ascii="Arial" w:hAnsi="Arial" w:cs="Arial"/>
                          <w:b/>
                          <w:lang w:val="en-US"/>
                        </w:rPr>
                        <w:t>Wastewater</w:t>
                      </w:r>
                    </w:p>
                  </w:txbxContent>
                </v:textbox>
              </v:roundrect>
            </w:pict>
          </mc:Fallback>
        </mc:AlternateContent>
      </w:r>
    </w:p>
    <w:p w14:paraId="4173FC88" w14:textId="1E5315E5" w:rsidR="00264096" w:rsidRDefault="00264096" w:rsidP="00264096">
      <w:pPr>
        <w:spacing w:after="0" w:line="240" w:lineRule="auto"/>
        <w:rPr>
          <w:rFonts w:ascii="Arial" w:hAnsi="Arial" w:cs="Arial"/>
        </w:rPr>
      </w:pPr>
    </w:p>
    <w:p w14:paraId="4122F5F8" w14:textId="77777777" w:rsidR="00264096" w:rsidRPr="00A61C4E" w:rsidRDefault="00264096" w:rsidP="00264096">
      <w:pPr>
        <w:spacing w:after="0" w:line="240" w:lineRule="auto"/>
        <w:rPr>
          <w:rFonts w:ascii="Arial" w:hAnsi="Arial" w:cs="Arial"/>
        </w:rPr>
      </w:pPr>
    </w:p>
    <w:tbl>
      <w:tblPr>
        <w:tblStyle w:val="TableGrid"/>
        <w:tblW w:w="9016" w:type="dxa"/>
        <w:tblInd w:w="-5" w:type="dxa"/>
        <w:tblLook w:val="04A0" w:firstRow="1" w:lastRow="0" w:firstColumn="1" w:lastColumn="0" w:noHBand="0" w:noVBand="1"/>
      </w:tblPr>
      <w:tblGrid>
        <w:gridCol w:w="985"/>
        <w:gridCol w:w="900"/>
        <w:gridCol w:w="7131"/>
      </w:tblGrid>
      <w:tr w:rsidR="00F818A2" w:rsidRPr="00F818A2" w14:paraId="166F003F" w14:textId="77777777" w:rsidTr="0085334F">
        <w:tc>
          <w:tcPr>
            <w:tcW w:w="985" w:type="dxa"/>
          </w:tcPr>
          <w:p w14:paraId="384B2684" w14:textId="77777777" w:rsidR="00F818A2" w:rsidRPr="00F818A2" w:rsidRDefault="00F818A2" w:rsidP="00041959">
            <w:pPr>
              <w:jc w:val="center"/>
              <w:rPr>
                <w:rFonts w:ascii="Arial Narrow" w:hAnsi="Arial Narrow" w:cs="Arial"/>
                <w:b/>
                <w:bCs/>
              </w:rPr>
            </w:pPr>
            <w:r w:rsidRPr="00F818A2">
              <w:rPr>
                <w:rFonts w:ascii="Arial Narrow" w:hAnsi="Arial Narrow" w:cs="Arial"/>
                <w:b/>
                <w:bCs/>
              </w:rPr>
              <w:t>N/A</w:t>
            </w:r>
          </w:p>
        </w:tc>
        <w:tc>
          <w:tcPr>
            <w:tcW w:w="900" w:type="dxa"/>
          </w:tcPr>
          <w:p w14:paraId="36116A53" w14:textId="77777777" w:rsidR="00F818A2" w:rsidRPr="00F818A2" w:rsidRDefault="00F818A2" w:rsidP="00041959">
            <w:pPr>
              <w:jc w:val="center"/>
              <w:rPr>
                <w:rFonts w:ascii="Arial Narrow" w:hAnsi="Arial Narrow" w:cs="Arial"/>
                <w:b/>
                <w:bCs/>
              </w:rPr>
            </w:pPr>
            <w:r w:rsidRPr="00F818A2">
              <w:rPr>
                <w:rFonts w:ascii="Arial Narrow" w:hAnsi="Arial Narrow" w:cs="Arial"/>
                <w:b/>
                <w:bCs/>
              </w:rPr>
              <w:t>Yes</w:t>
            </w:r>
          </w:p>
        </w:tc>
        <w:tc>
          <w:tcPr>
            <w:tcW w:w="7131" w:type="dxa"/>
          </w:tcPr>
          <w:p w14:paraId="5528B9DC" w14:textId="77777777" w:rsidR="00F818A2" w:rsidRPr="00F818A2" w:rsidRDefault="00F818A2" w:rsidP="003A36C1">
            <w:pPr>
              <w:rPr>
                <w:rFonts w:ascii="Arial Narrow" w:hAnsi="Arial Narrow" w:cs="Arial"/>
                <w:b/>
                <w:bCs/>
              </w:rPr>
            </w:pPr>
            <w:r w:rsidRPr="00F818A2">
              <w:rPr>
                <w:rFonts w:ascii="Arial Narrow" w:hAnsi="Arial Narrow" w:cs="Arial"/>
                <w:b/>
                <w:bCs/>
              </w:rPr>
              <w:t>Item</w:t>
            </w:r>
          </w:p>
        </w:tc>
      </w:tr>
      <w:tr w:rsidR="0085334F" w:rsidRPr="00F818A2" w14:paraId="5DE817CB" w14:textId="77777777" w:rsidTr="0085334F">
        <w:sdt>
          <w:sdtPr>
            <w:rPr>
              <w:rFonts w:ascii="Arial Narrow" w:hAnsi="Arial Narrow" w:cs="Times New Roman"/>
              <w:b/>
              <w:bCs/>
            </w:rPr>
            <w:id w:val="-196318095"/>
            <w14:checkbox>
              <w14:checked w14:val="0"/>
              <w14:checkedState w14:val="2612" w14:font="MS Gothic"/>
              <w14:uncheckedState w14:val="2610" w14:font="MS Gothic"/>
            </w14:checkbox>
          </w:sdtPr>
          <w:sdtEndPr/>
          <w:sdtContent>
            <w:tc>
              <w:tcPr>
                <w:tcW w:w="985" w:type="dxa"/>
              </w:tcPr>
              <w:p w14:paraId="3B6923C3" w14:textId="77777777" w:rsidR="0085334F" w:rsidRPr="00F818A2" w:rsidRDefault="0085334F" w:rsidP="00041959">
                <w:pPr>
                  <w:jc w:val="center"/>
                  <w:rPr>
                    <w:rFonts w:ascii="Arial Narrow" w:hAnsi="Arial Narrow" w:cs="Arial"/>
                  </w:rPr>
                </w:pPr>
                <w:r>
                  <w:rPr>
                    <w:rFonts w:ascii="MS Gothic" w:eastAsia="MS Gothic" w:hAnsi="MS Gothic" w:cs="Times New Roman" w:hint="eastAsia"/>
                    <w:b/>
                    <w:bCs/>
                  </w:rPr>
                  <w:t>☐</w:t>
                </w:r>
              </w:p>
            </w:tc>
          </w:sdtContent>
        </w:sdt>
        <w:sdt>
          <w:sdtPr>
            <w:rPr>
              <w:rFonts w:ascii="Arial Narrow" w:hAnsi="Arial Narrow" w:cs="Times New Roman"/>
              <w:b/>
              <w:bCs/>
            </w:rPr>
            <w:id w:val="-1852484954"/>
            <w14:checkbox>
              <w14:checked w14:val="0"/>
              <w14:checkedState w14:val="2612" w14:font="MS Gothic"/>
              <w14:uncheckedState w14:val="2610" w14:font="MS Gothic"/>
            </w14:checkbox>
          </w:sdtPr>
          <w:sdtEndPr/>
          <w:sdtContent>
            <w:tc>
              <w:tcPr>
                <w:tcW w:w="900" w:type="dxa"/>
              </w:tcPr>
              <w:p w14:paraId="4B8DD67E" w14:textId="77777777" w:rsidR="0085334F" w:rsidRPr="00F818A2" w:rsidRDefault="0085334F" w:rsidP="00041959">
                <w:pPr>
                  <w:jc w:val="center"/>
                  <w:rPr>
                    <w:rFonts w:ascii="Arial Narrow" w:hAnsi="Arial Narrow" w:cs="Arial"/>
                  </w:rPr>
                </w:pPr>
                <w:r>
                  <w:rPr>
                    <w:rFonts w:ascii="MS Gothic" w:eastAsia="MS Gothic" w:hAnsi="MS Gothic" w:cs="Times New Roman" w:hint="eastAsia"/>
                    <w:b/>
                    <w:bCs/>
                  </w:rPr>
                  <w:t>☐</w:t>
                </w:r>
              </w:p>
            </w:tc>
          </w:sdtContent>
        </w:sdt>
        <w:tc>
          <w:tcPr>
            <w:tcW w:w="7131" w:type="dxa"/>
          </w:tcPr>
          <w:p w14:paraId="1B6A73C5" w14:textId="42A749E0" w:rsidR="0085334F" w:rsidRPr="00F818A2" w:rsidRDefault="0085334F" w:rsidP="0085334F">
            <w:pPr>
              <w:rPr>
                <w:rFonts w:ascii="Arial Narrow" w:hAnsi="Arial Narrow" w:cs="Arial"/>
              </w:rPr>
            </w:pPr>
            <w:r w:rsidRPr="00737296">
              <w:rPr>
                <w:rFonts w:ascii="Arial Narrow" w:hAnsi="Arial Narrow" w:cs="Times New Roman"/>
              </w:rPr>
              <w:t>Council services available and demand effects considered</w:t>
            </w:r>
            <w:r>
              <w:rPr>
                <w:rFonts w:ascii="Arial Narrow" w:hAnsi="Arial Narrow" w:cs="Times New Roman"/>
              </w:rPr>
              <w:t xml:space="preserve"> (Refer Part 3F of the LDMR)</w:t>
            </w:r>
            <w:r w:rsidRPr="00737296">
              <w:rPr>
                <w:rFonts w:ascii="Arial Narrow" w:hAnsi="Arial Narrow" w:cs="Times New Roman"/>
              </w:rPr>
              <w:t>.</w:t>
            </w:r>
          </w:p>
        </w:tc>
      </w:tr>
      <w:tr w:rsidR="0085334F" w:rsidRPr="00F818A2" w14:paraId="66CB74A6" w14:textId="77777777" w:rsidTr="0085334F">
        <w:sdt>
          <w:sdtPr>
            <w:rPr>
              <w:rFonts w:ascii="Arial Narrow" w:hAnsi="Arial Narrow" w:cs="Times New Roman"/>
              <w:b/>
              <w:bCs/>
            </w:rPr>
            <w:id w:val="179253463"/>
            <w14:checkbox>
              <w14:checked w14:val="0"/>
              <w14:checkedState w14:val="2612" w14:font="MS Gothic"/>
              <w14:uncheckedState w14:val="2610" w14:font="MS Gothic"/>
            </w14:checkbox>
          </w:sdtPr>
          <w:sdtEndPr/>
          <w:sdtContent>
            <w:tc>
              <w:tcPr>
                <w:tcW w:w="985" w:type="dxa"/>
              </w:tcPr>
              <w:p w14:paraId="2BE5AEAC" w14:textId="77777777" w:rsidR="0085334F" w:rsidRPr="00F818A2" w:rsidRDefault="0085334F" w:rsidP="00041959">
                <w:pPr>
                  <w:jc w:val="center"/>
                  <w:rPr>
                    <w:rFonts w:ascii="Arial Narrow" w:hAnsi="Arial Narrow" w:cs="Arial"/>
                  </w:rPr>
                </w:pPr>
                <w:r>
                  <w:rPr>
                    <w:rFonts w:ascii="MS Gothic" w:eastAsia="MS Gothic" w:hAnsi="MS Gothic" w:cs="Times New Roman" w:hint="eastAsia"/>
                    <w:b/>
                    <w:bCs/>
                  </w:rPr>
                  <w:t>☐</w:t>
                </w:r>
              </w:p>
            </w:tc>
          </w:sdtContent>
        </w:sdt>
        <w:sdt>
          <w:sdtPr>
            <w:rPr>
              <w:rFonts w:ascii="Arial Narrow" w:hAnsi="Arial Narrow" w:cs="Times New Roman"/>
              <w:b/>
              <w:bCs/>
            </w:rPr>
            <w:id w:val="-3054714"/>
            <w14:checkbox>
              <w14:checked w14:val="0"/>
              <w14:checkedState w14:val="2612" w14:font="MS Gothic"/>
              <w14:uncheckedState w14:val="2610" w14:font="MS Gothic"/>
            </w14:checkbox>
          </w:sdtPr>
          <w:sdtEndPr/>
          <w:sdtContent>
            <w:tc>
              <w:tcPr>
                <w:tcW w:w="900" w:type="dxa"/>
              </w:tcPr>
              <w:p w14:paraId="256AD3DA" w14:textId="77777777" w:rsidR="0085334F" w:rsidRPr="00F818A2" w:rsidRDefault="0085334F" w:rsidP="00041959">
                <w:pPr>
                  <w:jc w:val="center"/>
                  <w:rPr>
                    <w:rFonts w:ascii="Arial Narrow" w:hAnsi="Arial Narrow" w:cs="Arial"/>
                  </w:rPr>
                </w:pPr>
                <w:r>
                  <w:rPr>
                    <w:rFonts w:ascii="MS Gothic" w:eastAsia="MS Gothic" w:hAnsi="MS Gothic" w:cs="Times New Roman" w:hint="eastAsia"/>
                    <w:b/>
                    <w:bCs/>
                  </w:rPr>
                  <w:t>☐</w:t>
                </w:r>
              </w:p>
            </w:tc>
          </w:sdtContent>
        </w:sdt>
        <w:tc>
          <w:tcPr>
            <w:tcW w:w="7131" w:type="dxa"/>
          </w:tcPr>
          <w:p w14:paraId="0E4E2418" w14:textId="2DF14A0E" w:rsidR="0085334F" w:rsidRPr="00F818A2" w:rsidRDefault="0085334F" w:rsidP="0085334F">
            <w:pPr>
              <w:rPr>
                <w:rFonts w:ascii="Arial Narrow" w:hAnsi="Arial Narrow" w:cs="Arial"/>
              </w:rPr>
            </w:pPr>
            <w:r w:rsidRPr="00737296">
              <w:rPr>
                <w:rFonts w:ascii="Arial Narrow" w:hAnsi="Arial Narrow" w:cs="Times New Roman"/>
              </w:rPr>
              <w:t xml:space="preserve">On-site wastewater disposal </w:t>
            </w:r>
            <w:r>
              <w:rPr>
                <w:rFonts w:ascii="Arial Narrow" w:hAnsi="Arial Narrow" w:cs="Times New Roman"/>
              </w:rPr>
              <w:t>information</w:t>
            </w:r>
            <w:r w:rsidRPr="00737296">
              <w:rPr>
                <w:rFonts w:ascii="Arial Narrow" w:hAnsi="Arial Narrow" w:cs="Times New Roman"/>
              </w:rPr>
              <w:t>. (Refer to Part 3F(vi)(c)</w:t>
            </w:r>
            <w:r>
              <w:rPr>
                <w:rFonts w:ascii="Arial Narrow" w:hAnsi="Arial Narrow" w:cs="Times New Roman"/>
              </w:rPr>
              <w:t xml:space="preserve"> of the LDMR)</w:t>
            </w:r>
            <w:r w:rsidRPr="00737296">
              <w:rPr>
                <w:rFonts w:ascii="Arial Narrow" w:hAnsi="Arial Narrow" w:cs="Times New Roman"/>
              </w:rPr>
              <w:t>.</w:t>
            </w:r>
          </w:p>
        </w:tc>
      </w:tr>
    </w:tbl>
    <w:p w14:paraId="6E49AA95" w14:textId="2B7E2834" w:rsidR="00264096" w:rsidRDefault="0085334F" w:rsidP="00264096">
      <w:pPr>
        <w:spacing w:after="0" w:line="240" w:lineRule="auto"/>
        <w:rPr>
          <w:rFonts w:ascii="Arial" w:hAnsi="Arial" w:cs="Arial"/>
        </w:rPr>
      </w:pPr>
      <w:r w:rsidRPr="00B96567">
        <w:rPr>
          <w:rFonts w:ascii="Arial Narrow" w:hAnsi="Arial Narrow" w:cs="Arial"/>
          <w:noProof/>
          <w:lang w:eastAsia="en-NZ"/>
        </w:rPr>
        <mc:AlternateContent>
          <mc:Choice Requires="wps">
            <w:drawing>
              <wp:anchor distT="0" distB="0" distL="114300" distR="114300" simplePos="0" relativeHeight="251668480" behindDoc="0" locked="0" layoutInCell="1" allowOverlap="1" wp14:anchorId="0545A795" wp14:editId="729102EC">
                <wp:simplePos x="0" y="0"/>
                <wp:positionH relativeFrom="column">
                  <wp:posOffset>9525</wp:posOffset>
                </wp:positionH>
                <wp:positionV relativeFrom="paragraph">
                  <wp:posOffset>64770</wp:posOffset>
                </wp:positionV>
                <wp:extent cx="5735955" cy="310515"/>
                <wp:effectExtent l="0" t="0" r="17145" b="13335"/>
                <wp:wrapNone/>
                <wp:docPr id="6" name="Rounded Rectangle 2"/>
                <wp:cNvGraphicFramePr/>
                <a:graphic xmlns:a="http://schemas.openxmlformats.org/drawingml/2006/main">
                  <a:graphicData uri="http://schemas.microsoft.com/office/word/2010/wordprocessingShape">
                    <wps:wsp>
                      <wps:cNvSpPr/>
                      <wps:spPr>
                        <a:xfrm>
                          <a:off x="0" y="0"/>
                          <a:ext cx="5735955" cy="310515"/>
                        </a:xfrm>
                        <a:prstGeom prst="roundRect">
                          <a:avLst/>
                        </a:prstGeom>
                        <a:solidFill>
                          <a:srgbClr val="0075BF"/>
                        </a:solidFill>
                      </wps:spPr>
                      <wps:style>
                        <a:lnRef idx="2">
                          <a:schemeClr val="accent1">
                            <a:shade val="50000"/>
                          </a:schemeClr>
                        </a:lnRef>
                        <a:fillRef idx="1">
                          <a:schemeClr val="accent1"/>
                        </a:fillRef>
                        <a:effectRef idx="0">
                          <a:schemeClr val="accent1"/>
                        </a:effectRef>
                        <a:fontRef idx="minor">
                          <a:schemeClr val="lt1"/>
                        </a:fontRef>
                      </wps:style>
                      <wps:txbx>
                        <w:txbxContent>
                          <w:p w14:paraId="04B4592C" w14:textId="11FE2BF2" w:rsidR="00264096" w:rsidRPr="00264096" w:rsidRDefault="00264096" w:rsidP="006C71DE">
                            <w:pPr>
                              <w:pStyle w:val="ListParagraph"/>
                              <w:numPr>
                                <w:ilvl w:val="0"/>
                                <w:numId w:val="1"/>
                              </w:numPr>
                              <w:ind w:left="567" w:hanging="567"/>
                              <w:rPr>
                                <w:lang w:val="en-US"/>
                              </w:rPr>
                            </w:pPr>
                            <w:r>
                              <w:rPr>
                                <w:rFonts w:ascii="Arial" w:hAnsi="Arial" w:cs="Arial"/>
                                <w:b/>
                                <w:lang w:val="en-US"/>
                              </w:rPr>
                              <w:t>Water Supply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45A795" id="_x0000_s1031" style="position:absolute;margin-left:.75pt;margin-top:5.1pt;width:451.65pt;height:24.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" fillcolor="#0075bf" strokecolor="#1f3763 [1604]" strokeweight="1pt">
                <v:stroke joinstyle="miter"/>
                <v:textbox>
                  <w:txbxContent>
                    <w:p w14:paraId="04B4592C" w14:textId="11FE2BF2" w:rsidR="00264096" w:rsidRPr="00264096" w:rsidRDefault="00264096" w:rsidP="006C71DE">
                      <w:pPr>
                        <w:pStyle w:val="ListParagraph"/>
                        <w:numPr>
                          <w:ilvl w:val="0"/>
                          <w:numId w:val="1"/>
                        </w:numPr>
                        <w:ind w:left="567" w:hanging="567"/>
                        <w:rPr>
                          <w:lang w:val="en-US"/>
                        </w:rPr>
                      </w:pPr>
                      <w:r>
                        <w:rPr>
                          <w:rFonts w:ascii="Arial" w:hAnsi="Arial" w:cs="Arial"/>
                          <w:b/>
                          <w:lang w:val="en-US"/>
                        </w:rPr>
                        <w:t>Water Supply</w:t>
                      </w:r>
                    </w:p>
                  </w:txbxContent>
                </v:textbox>
              </v:roundrect>
            </w:pict>
          </mc:Fallback>
        </mc:AlternateContent>
      </w:r>
    </w:p>
    <w:p w14:paraId="030A988A" w14:textId="1DDC6793" w:rsidR="00264096" w:rsidRDefault="00264096" w:rsidP="00264096">
      <w:pPr>
        <w:spacing w:after="0" w:line="240" w:lineRule="auto"/>
        <w:rPr>
          <w:rFonts w:ascii="Arial" w:hAnsi="Arial" w:cs="Arial"/>
        </w:rPr>
      </w:pPr>
    </w:p>
    <w:p w14:paraId="215F816E" w14:textId="77777777" w:rsidR="00264096" w:rsidRPr="00A61C4E" w:rsidRDefault="00264096" w:rsidP="00264096">
      <w:pPr>
        <w:spacing w:after="0" w:line="240" w:lineRule="auto"/>
        <w:rPr>
          <w:rFonts w:ascii="Arial" w:hAnsi="Arial" w:cs="Arial"/>
        </w:rPr>
      </w:pPr>
    </w:p>
    <w:tbl>
      <w:tblPr>
        <w:tblStyle w:val="TableGrid"/>
        <w:tblW w:w="9016" w:type="dxa"/>
        <w:tblInd w:w="-5" w:type="dxa"/>
        <w:tblLook w:val="04A0" w:firstRow="1" w:lastRow="0" w:firstColumn="1" w:lastColumn="0" w:noHBand="0" w:noVBand="1"/>
      </w:tblPr>
      <w:tblGrid>
        <w:gridCol w:w="985"/>
        <w:gridCol w:w="900"/>
        <w:gridCol w:w="7131"/>
      </w:tblGrid>
      <w:tr w:rsidR="00F818A2" w:rsidRPr="00F818A2" w14:paraId="2A94165B" w14:textId="77777777" w:rsidTr="0085334F">
        <w:tc>
          <w:tcPr>
            <w:tcW w:w="985" w:type="dxa"/>
          </w:tcPr>
          <w:p w14:paraId="2BA81BF1" w14:textId="77777777" w:rsidR="00F818A2" w:rsidRPr="00F818A2" w:rsidRDefault="00F818A2" w:rsidP="00041959">
            <w:pPr>
              <w:jc w:val="center"/>
              <w:rPr>
                <w:rFonts w:ascii="Arial Narrow" w:hAnsi="Arial Narrow" w:cs="Arial"/>
                <w:b/>
                <w:bCs/>
              </w:rPr>
            </w:pPr>
            <w:r w:rsidRPr="00F818A2">
              <w:rPr>
                <w:rFonts w:ascii="Arial Narrow" w:hAnsi="Arial Narrow" w:cs="Arial"/>
                <w:b/>
                <w:bCs/>
              </w:rPr>
              <w:t>N/A</w:t>
            </w:r>
          </w:p>
        </w:tc>
        <w:tc>
          <w:tcPr>
            <w:tcW w:w="900" w:type="dxa"/>
          </w:tcPr>
          <w:p w14:paraId="6B44C1AB" w14:textId="77777777" w:rsidR="00F818A2" w:rsidRPr="00F818A2" w:rsidRDefault="00F818A2" w:rsidP="00041959">
            <w:pPr>
              <w:jc w:val="center"/>
              <w:rPr>
                <w:rFonts w:ascii="Arial Narrow" w:hAnsi="Arial Narrow" w:cs="Arial"/>
                <w:b/>
                <w:bCs/>
              </w:rPr>
            </w:pPr>
            <w:r w:rsidRPr="00F818A2">
              <w:rPr>
                <w:rFonts w:ascii="Arial Narrow" w:hAnsi="Arial Narrow" w:cs="Arial"/>
                <w:b/>
                <w:bCs/>
              </w:rPr>
              <w:t>Yes</w:t>
            </w:r>
          </w:p>
        </w:tc>
        <w:tc>
          <w:tcPr>
            <w:tcW w:w="7131" w:type="dxa"/>
          </w:tcPr>
          <w:p w14:paraId="47C6A426" w14:textId="77777777" w:rsidR="00F818A2" w:rsidRPr="00F818A2" w:rsidRDefault="00F818A2" w:rsidP="003A36C1">
            <w:pPr>
              <w:rPr>
                <w:rFonts w:ascii="Arial Narrow" w:hAnsi="Arial Narrow" w:cs="Arial"/>
                <w:b/>
                <w:bCs/>
              </w:rPr>
            </w:pPr>
            <w:r w:rsidRPr="00F818A2">
              <w:rPr>
                <w:rFonts w:ascii="Arial Narrow" w:hAnsi="Arial Narrow" w:cs="Arial"/>
                <w:b/>
                <w:bCs/>
              </w:rPr>
              <w:t>Item</w:t>
            </w:r>
          </w:p>
        </w:tc>
      </w:tr>
      <w:tr w:rsidR="0085334F" w:rsidRPr="00F818A2" w14:paraId="053535A7" w14:textId="77777777" w:rsidTr="0085334F">
        <w:sdt>
          <w:sdtPr>
            <w:rPr>
              <w:rFonts w:ascii="Arial Narrow" w:hAnsi="Arial Narrow" w:cs="Times New Roman"/>
              <w:b/>
              <w:bCs/>
            </w:rPr>
            <w:id w:val="1339807234"/>
            <w14:checkbox>
              <w14:checked w14:val="0"/>
              <w14:checkedState w14:val="2612" w14:font="MS Gothic"/>
              <w14:uncheckedState w14:val="2610" w14:font="MS Gothic"/>
            </w14:checkbox>
          </w:sdtPr>
          <w:sdtEndPr/>
          <w:sdtContent>
            <w:tc>
              <w:tcPr>
                <w:tcW w:w="985" w:type="dxa"/>
              </w:tcPr>
              <w:p w14:paraId="0E2A5EA7" w14:textId="77777777" w:rsidR="0085334F" w:rsidRPr="00F818A2" w:rsidRDefault="0085334F" w:rsidP="00041959">
                <w:pPr>
                  <w:jc w:val="center"/>
                  <w:rPr>
                    <w:rFonts w:ascii="Arial Narrow" w:hAnsi="Arial Narrow" w:cs="Arial"/>
                  </w:rPr>
                </w:pPr>
                <w:r>
                  <w:rPr>
                    <w:rFonts w:ascii="MS Gothic" w:eastAsia="MS Gothic" w:hAnsi="MS Gothic" w:cs="Times New Roman" w:hint="eastAsia"/>
                    <w:b/>
                    <w:bCs/>
                  </w:rPr>
                  <w:t>☐</w:t>
                </w:r>
              </w:p>
            </w:tc>
          </w:sdtContent>
        </w:sdt>
        <w:sdt>
          <w:sdtPr>
            <w:rPr>
              <w:rFonts w:ascii="Arial Narrow" w:hAnsi="Arial Narrow" w:cs="Times New Roman"/>
              <w:b/>
              <w:bCs/>
            </w:rPr>
            <w:id w:val="1824619812"/>
            <w14:checkbox>
              <w14:checked w14:val="0"/>
              <w14:checkedState w14:val="2612" w14:font="MS Gothic"/>
              <w14:uncheckedState w14:val="2610" w14:font="MS Gothic"/>
            </w14:checkbox>
          </w:sdtPr>
          <w:sdtEndPr/>
          <w:sdtContent>
            <w:tc>
              <w:tcPr>
                <w:tcW w:w="900" w:type="dxa"/>
              </w:tcPr>
              <w:p w14:paraId="0A7DEBFC" w14:textId="77777777" w:rsidR="0085334F" w:rsidRPr="00F818A2" w:rsidRDefault="0085334F" w:rsidP="00041959">
                <w:pPr>
                  <w:jc w:val="center"/>
                  <w:rPr>
                    <w:rFonts w:ascii="Arial Narrow" w:hAnsi="Arial Narrow" w:cs="Arial"/>
                  </w:rPr>
                </w:pPr>
                <w:r>
                  <w:rPr>
                    <w:rFonts w:ascii="MS Gothic" w:eastAsia="MS Gothic" w:hAnsi="MS Gothic" w:cs="Times New Roman" w:hint="eastAsia"/>
                    <w:b/>
                    <w:bCs/>
                  </w:rPr>
                  <w:t>☐</w:t>
                </w:r>
              </w:p>
            </w:tc>
          </w:sdtContent>
        </w:sdt>
        <w:tc>
          <w:tcPr>
            <w:tcW w:w="7131" w:type="dxa"/>
          </w:tcPr>
          <w:p w14:paraId="1BD2E8AF" w14:textId="11176435" w:rsidR="0085334F" w:rsidRPr="00F818A2" w:rsidRDefault="0085334F" w:rsidP="0085334F">
            <w:pPr>
              <w:rPr>
                <w:rFonts w:ascii="Arial Narrow" w:hAnsi="Arial Narrow" w:cs="Arial"/>
              </w:rPr>
            </w:pPr>
            <w:r w:rsidRPr="00737296">
              <w:rPr>
                <w:rFonts w:ascii="Arial Narrow" w:hAnsi="Arial Narrow" w:cs="Times New Roman"/>
              </w:rPr>
              <w:t>Council services available</w:t>
            </w:r>
            <w:r>
              <w:rPr>
                <w:rFonts w:ascii="Arial Narrow" w:hAnsi="Arial Narrow" w:cs="Times New Roman"/>
              </w:rPr>
              <w:t xml:space="preserve"> and demand effects considered. (Refer to Part 3G of the LDMR)</w:t>
            </w:r>
          </w:p>
        </w:tc>
      </w:tr>
      <w:tr w:rsidR="0085334F" w:rsidRPr="00F818A2" w14:paraId="5E439443" w14:textId="77777777" w:rsidTr="0085334F">
        <w:sdt>
          <w:sdtPr>
            <w:rPr>
              <w:rFonts w:ascii="Arial Narrow" w:hAnsi="Arial Narrow" w:cs="Times New Roman"/>
              <w:b/>
              <w:bCs/>
            </w:rPr>
            <w:id w:val="403262531"/>
            <w14:checkbox>
              <w14:checked w14:val="0"/>
              <w14:checkedState w14:val="2612" w14:font="MS Gothic"/>
              <w14:uncheckedState w14:val="2610" w14:font="MS Gothic"/>
            </w14:checkbox>
          </w:sdtPr>
          <w:sdtEndPr/>
          <w:sdtContent>
            <w:tc>
              <w:tcPr>
                <w:tcW w:w="985" w:type="dxa"/>
              </w:tcPr>
              <w:p w14:paraId="6558045C" w14:textId="77777777" w:rsidR="0085334F" w:rsidRPr="00F818A2" w:rsidRDefault="0085334F" w:rsidP="00041959">
                <w:pPr>
                  <w:jc w:val="center"/>
                  <w:rPr>
                    <w:rFonts w:ascii="Arial Narrow" w:hAnsi="Arial Narrow" w:cs="Arial"/>
                  </w:rPr>
                </w:pPr>
                <w:r>
                  <w:rPr>
                    <w:rFonts w:ascii="MS Gothic" w:eastAsia="MS Gothic" w:hAnsi="MS Gothic" w:cs="Times New Roman" w:hint="eastAsia"/>
                    <w:b/>
                    <w:bCs/>
                  </w:rPr>
                  <w:t>☐</w:t>
                </w:r>
              </w:p>
            </w:tc>
          </w:sdtContent>
        </w:sdt>
        <w:sdt>
          <w:sdtPr>
            <w:rPr>
              <w:rFonts w:ascii="Arial Narrow" w:hAnsi="Arial Narrow" w:cs="Times New Roman"/>
              <w:b/>
              <w:bCs/>
            </w:rPr>
            <w:id w:val="-260994541"/>
            <w14:checkbox>
              <w14:checked w14:val="0"/>
              <w14:checkedState w14:val="2612" w14:font="MS Gothic"/>
              <w14:uncheckedState w14:val="2610" w14:font="MS Gothic"/>
            </w14:checkbox>
          </w:sdtPr>
          <w:sdtEndPr/>
          <w:sdtContent>
            <w:tc>
              <w:tcPr>
                <w:tcW w:w="900" w:type="dxa"/>
              </w:tcPr>
              <w:p w14:paraId="7CAC1C34" w14:textId="77777777" w:rsidR="0085334F" w:rsidRPr="00F818A2" w:rsidRDefault="0085334F" w:rsidP="00041959">
                <w:pPr>
                  <w:jc w:val="center"/>
                  <w:rPr>
                    <w:rFonts w:ascii="Arial Narrow" w:hAnsi="Arial Narrow" w:cs="Arial"/>
                  </w:rPr>
                </w:pPr>
                <w:r>
                  <w:rPr>
                    <w:rFonts w:ascii="MS Gothic" w:eastAsia="MS Gothic" w:hAnsi="MS Gothic" w:cs="Times New Roman" w:hint="eastAsia"/>
                    <w:b/>
                    <w:bCs/>
                  </w:rPr>
                  <w:t>☐</w:t>
                </w:r>
              </w:p>
            </w:tc>
          </w:sdtContent>
        </w:sdt>
        <w:tc>
          <w:tcPr>
            <w:tcW w:w="7131" w:type="dxa"/>
          </w:tcPr>
          <w:p w14:paraId="71C2EE79" w14:textId="50AD3306" w:rsidR="0085334F" w:rsidRPr="00F818A2" w:rsidRDefault="0085334F" w:rsidP="0085334F">
            <w:pPr>
              <w:rPr>
                <w:rFonts w:ascii="Arial Narrow" w:hAnsi="Arial Narrow" w:cs="Arial"/>
              </w:rPr>
            </w:pPr>
            <w:r w:rsidRPr="00737296">
              <w:rPr>
                <w:rFonts w:ascii="Arial Narrow" w:hAnsi="Arial Narrow" w:cs="Times New Roman"/>
              </w:rPr>
              <w:t>Firefighting water supply meets NZ Fire Service Code of Practice SNZ PAS 4509:200</w:t>
            </w:r>
            <w:r>
              <w:rPr>
                <w:rFonts w:ascii="Arial Narrow" w:hAnsi="Arial Narrow" w:cs="Times New Roman"/>
              </w:rPr>
              <w:t>8.</w:t>
            </w:r>
          </w:p>
        </w:tc>
      </w:tr>
    </w:tbl>
    <w:p w14:paraId="1D4B5B94" w14:textId="2E2733C0" w:rsidR="00264096" w:rsidRDefault="0085334F" w:rsidP="00264096">
      <w:pPr>
        <w:spacing w:after="0" w:line="240" w:lineRule="auto"/>
        <w:rPr>
          <w:rFonts w:ascii="Arial" w:hAnsi="Arial" w:cs="Arial"/>
        </w:rPr>
      </w:pPr>
      <w:r w:rsidRPr="00B96567">
        <w:rPr>
          <w:rFonts w:ascii="Arial Narrow" w:hAnsi="Arial Narrow" w:cs="Arial"/>
          <w:noProof/>
          <w:lang w:eastAsia="en-NZ"/>
        </w:rPr>
        <mc:AlternateContent>
          <mc:Choice Requires="wps">
            <w:drawing>
              <wp:anchor distT="0" distB="0" distL="114300" distR="114300" simplePos="0" relativeHeight="251670528" behindDoc="0" locked="0" layoutInCell="1" allowOverlap="1" wp14:anchorId="5F80790B" wp14:editId="027ACEB5">
                <wp:simplePos x="0" y="0"/>
                <wp:positionH relativeFrom="column">
                  <wp:posOffset>0</wp:posOffset>
                </wp:positionH>
                <wp:positionV relativeFrom="paragraph">
                  <wp:posOffset>93345</wp:posOffset>
                </wp:positionV>
                <wp:extent cx="5735955" cy="310515"/>
                <wp:effectExtent l="0" t="0" r="17145" b="13335"/>
                <wp:wrapNone/>
                <wp:docPr id="7" name="Rounded Rectangle 2"/>
                <wp:cNvGraphicFramePr/>
                <a:graphic xmlns:a="http://schemas.openxmlformats.org/drawingml/2006/main">
                  <a:graphicData uri="http://schemas.microsoft.com/office/word/2010/wordprocessingShape">
                    <wps:wsp>
                      <wps:cNvSpPr/>
                      <wps:spPr>
                        <a:xfrm>
                          <a:off x="0" y="0"/>
                          <a:ext cx="5735955" cy="310515"/>
                        </a:xfrm>
                        <a:prstGeom prst="roundRect">
                          <a:avLst/>
                        </a:prstGeom>
                        <a:solidFill>
                          <a:srgbClr val="0075BF"/>
                        </a:solidFill>
                      </wps:spPr>
                      <wps:style>
                        <a:lnRef idx="2">
                          <a:schemeClr val="accent1">
                            <a:shade val="50000"/>
                          </a:schemeClr>
                        </a:lnRef>
                        <a:fillRef idx="1">
                          <a:schemeClr val="accent1"/>
                        </a:fillRef>
                        <a:effectRef idx="0">
                          <a:schemeClr val="accent1"/>
                        </a:effectRef>
                        <a:fontRef idx="minor">
                          <a:schemeClr val="lt1"/>
                        </a:fontRef>
                      </wps:style>
                      <wps:txbx>
                        <w:txbxContent>
                          <w:p w14:paraId="59042A46" w14:textId="24F5BFE5" w:rsidR="00264096" w:rsidRPr="00264096" w:rsidRDefault="00264096" w:rsidP="006C71DE">
                            <w:pPr>
                              <w:pStyle w:val="ListParagraph"/>
                              <w:numPr>
                                <w:ilvl w:val="0"/>
                                <w:numId w:val="1"/>
                              </w:numPr>
                              <w:ind w:left="567" w:hanging="567"/>
                              <w:rPr>
                                <w:lang w:val="en-US"/>
                              </w:rPr>
                            </w:pPr>
                            <w:r>
                              <w:rPr>
                                <w:rFonts w:ascii="Arial" w:hAnsi="Arial" w:cs="Arial"/>
                                <w:b/>
                                <w:lang w:val="en-US"/>
                              </w:rPr>
                              <w:t>Landscape Design</w:t>
                            </w:r>
                          </w:p>
                          <w:p w14:paraId="02E01A09" w14:textId="04B532CE" w:rsidR="00264096" w:rsidRPr="00264096" w:rsidRDefault="00264096" w:rsidP="00264096">
                            <w:pPr>
                              <w:pStyle w:val="ListParagraph"/>
                              <w:numPr>
                                <w:ilvl w:val="0"/>
                                <w:numId w:val="1"/>
                              </w:numPr>
                              <w:ind w:left="284"/>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80790B" id="_x0000_s1032" style="position:absolute;margin-left:0;margin-top:7.35pt;width:451.65pt;height:24.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" fillcolor="#0075bf" strokecolor="#1f3763 [1604]" strokeweight="1pt">
                <v:stroke joinstyle="miter"/>
                <v:textbox>
                  <w:txbxContent>
                    <w:p w14:paraId="59042A46" w14:textId="24F5BFE5" w:rsidR="00264096" w:rsidRPr="00264096" w:rsidRDefault="00264096" w:rsidP="006C71DE">
                      <w:pPr>
                        <w:pStyle w:val="ListParagraph"/>
                        <w:numPr>
                          <w:ilvl w:val="0"/>
                          <w:numId w:val="1"/>
                        </w:numPr>
                        <w:ind w:left="567" w:hanging="567"/>
                        <w:rPr>
                          <w:lang w:val="en-US"/>
                        </w:rPr>
                      </w:pPr>
                      <w:r>
                        <w:rPr>
                          <w:rFonts w:ascii="Arial" w:hAnsi="Arial" w:cs="Arial"/>
                          <w:b/>
                          <w:lang w:val="en-US"/>
                        </w:rPr>
                        <w:t>Landscape Design</w:t>
                      </w:r>
                    </w:p>
                    <w:p w14:paraId="02E01A09" w14:textId="04B532CE" w:rsidR="00264096" w:rsidRPr="00264096" w:rsidRDefault="00264096" w:rsidP="00264096">
                      <w:pPr>
                        <w:pStyle w:val="ListParagraph"/>
                        <w:numPr>
                          <w:ilvl w:val="0"/>
                          <w:numId w:val="1"/>
                        </w:numPr>
                        <w:ind w:left="284"/>
                        <w:rPr>
                          <w:lang w:val="en-US"/>
                        </w:rPr>
                      </w:pPr>
                    </w:p>
                  </w:txbxContent>
                </v:textbox>
              </v:roundrect>
            </w:pict>
          </mc:Fallback>
        </mc:AlternateContent>
      </w:r>
    </w:p>
    <w:p w14:paraId="2D7E154E" w14:textId="3349B811" w:rsidR="00264096" w:rsidRDefault="00264096" w:rsidP="00264096">
      <w:pPr>
        <w:spacing w:after="0" w:line="240" w:lineRule="auto"/>
        <w:rPr>
          <w:rFonts w:ascii="Arial" w:hAnsi="Arial" w:cs="Arial"/>
        </w:rPr>
      </w:pPr>
    </w:p>
    <w:p w14:paraId="765EE453" w14:textId="6ED9A5E6" w:rsidR="002B7AB2" w:rsidRPr="0085334F" w:rsidRDefault="002B7AB2" w:rsidP="0085334F">
      <w:pPr>
        <w:spacing w:after="0" w:line="240" w:lineRule="auto"/>
        <w:rPr>
          <w:rFonts w:ascii="Arial" w:hAnsi="Arial" w:cs="Arial"/>
          <w:b/>
        </w:rPr>
      </w:pPr>
    </w:p>
    <w:tbl>
      <w:tblPr>
        <w:tblStyle w:val="TableGrid"/>
        <w:tblW w:w="0" w:type="auto"/>
        <w:tblLook w:val="04A0" w:firstRow="1" w:lastRow="0" w:firstColumn="1" w:lastColumn="0" w:noHBand="0" w:noVBand="1"/>
      </w:tblPr>
      <w:tblGrid>
        <w:gridCol w:w="985"/>
        <w:gridCol w:w="900"/>
        <w:gridCol w:w="7131"/>
      </w:tblGrid>
      <w:tr w:rsidR="00F818A2" w:rsidRPr="00F818A2" w14:paraId="6DA802B6" w14:textId="77777777" w:rsidTr="003A36C1">
        <w:tc>
          <w:tcPr>
            <w:tcW w:w="985" w:type="dxa"/>
          </w:tcPr>
          <w:p w14:paraId="3F176F52" w14:textId="77777777" w:rsidR="00F818A2" w:rsidRPr="00F818A2" w:rsidRDefault="00F818A2" w:rsidP="00041959">
            <w:pPr>
              <w:jc w:val="center"/>
              <w:rPr>
                <w:rFonts w:ascii="Arial Narrow" w:hAnsi="Arial Narrow" w:cs="Arial"/>
                <w:b/>
                <w:bCs/>
              </w:rPr>
            </w:pPr>
            <w:r w:rsidRPr="00F818A2">
              <w:rPr>
                <w:rFonts w:ascii="Arial Narrow" w:hAnsi="Arial Narrow" w:cs="Arial"/>
                <w:b/>
                <w:bCs/>
              </w:rPr>
              <w:t>N/A</w:t>
            </w:r>
          </w:p>
        </w:tc>
        <w:tc>
          <w:tcPr>
            <w:tcW w:w="900" w:type="dxa"/>
          </w:tcPr>
          <w:p w14:paraId="01166327" w14:textId="77777777" w:rsidR="00F818A2" w:rsidRPr="00F818A2" w:rsidRDefault="00F818A2" w:rsidP="00041959">
            <w:pPr>
              <w:jc w:val="center"/>
              <w:rPr>
                <w:rFonts w:ascii="Arial Narrow" w:hAnsi="Arial Narrow" w:cs="Arial"/>
                <w:b/>
                <w:bCs/>
              </w:rPr>
            </w:pPr>
            <w:r w:rsidRPr="00F818A2">
              <w:rPr>
                <w:rFonts w:ascii="Arial Narrow" w:hAnsi="Arial Narrow" w:cs="Arial"/>
                <w:b/>
                <w:bCs/>
              </w:rPr>
              <w:t>Yes</w:t>
            </w:r>
          </w:p>
        </w:tc>
        <w:tc>
          <w:tcPr>
            <w:tcW w:w="7131" w:type="dxa"/>
          </w:tcPr>
          <w:p w14:paraId="52E671C9" w14:textId="77777777" w:rsidR="00F818A2" w:rsidRPr="00F818A2" w:rsidRDefault="00F818A2" w:rsidP="003A36C1">
            <w:pPr>
              <w:rPr>
                <w:rFonts w:ascii="Arial Narrow" w:hAnsi="Arial Narrow" w:cs="Arial"/>
                <w:b/>
                <w:bCs/>
              </w:rPr>
            </w:pPr>
            <w:r w:rsidRPr="00F818A2">
              <w:rPr>
                <w:rFonts w:ascii="Arial Narrow" w:hAnsi="Arial Narrow" w:cs="Arial"/>
                <w:b/>
                <w:bCs/>
              </w:rPr>
              <w:t>Item</w:t>
            </w:r>
          </w:p>
        </w:tc>
      </w:tr>
      <w:tr w:rsidR="0085334F" w:rsidRPr="00F818A2" w14:paraId="5ADB9EB9" w14:textId="77777777" w:rsidTr="003A36C1">
        <w:sdt>
          <w:sdtPr>
            <w:rPr>
              <w:rFonts w:ascii="Arial Narrow" w:hAnsi="Arial Narrow" w:cs="Times New Roman"/>
              <w:b/>
              <w:bCs/>
            </w:rPr>
            <w:id w:val="-798140404"/>
            <w14:checkbox>
              <w14:checked w14:val="0"/>
              <w14:checkedState w14:val="2612" w14:font="MS Gothic"/>
              <w14:uncheckedState w14:val="2610" w14:font="MS Gothic"/>
            </w14:checkbox>
          </w:sdtPr>
          <w:sdtEndPr/>
          <w:sdtContent>
            <w:tc>
              <w:tcPr>
                <w:tcW w:w="985" w:type="dxa"/>
              </w:tcPr>
              <w:p w14:paraId="617CEB7D" w14:textId="77777777" w:rsidR="0085334F" w:rsidRPr="00F818A2" w:rsidRDefault="0085334F" w:rsidP="00041959">
                <w:pPr>
                  <w:jc w:val="center"/>
                  <w:rPr>
                    <w:rFonts w:ascii="Arial Narrow" w:hAnsi="Arial Narrow" w:cs="Arial"/>
                  </w:rPr>
                </w:pPr>
                <w:r>
                  <w:rPr>
                    <w:rFonts w:ascii="MS Gothic" w:eastAsia="MS Gothic" w:hAnsi="MS Gothic" w:cs="Times New Roman" w:hint="eastAsia"/>
                    <w:b/>
                    <w:bCs/>
                  </w:rPr>
                  <w:t>☐</w:t>
                </w:r>
              </w:p>
            </w:tc>
          </w:sdtContent>
        </w:sdt>
        <w:sdt>
          <w:sdtPr>
            <w:rPr>
              <w:rFonts w:ascii="Arial Narrow" w:hAnsi="Arial Narrow" w:cs="Times New Roman"/>
              <w:b/>
              <w:bCs/>
            </w:rPr>
            <w:id w:val="563141908"/>
            <w14:checkbox>
              <w14:checked w14:val="0"/>
              <w14:checkedState w14:val="2612" w14:font="MS Gothic"/>
              <w14:uncheckedState w14:val="2610" w14:font="MS Gothic"/>
            </w14:checkbox>
          </w:sdtPr>
          <w:sdtEndPr/>
          <w:sdtContent>
            <w:tc>
              <w:tcPr>
                <w:tcW w:w="900" w:type="dxa"/>
              </w:tcPr>
              <w:p w14:paraId="1062FF7E" w14:textId="77777777" w:rsidR="0085334F" w:rsidRPr="00F818A2" w:rsidRDefault="0085334F" w:rsidP="00041959">
                <w:pPr>
                  <w:jc w:val="center"/>
                  <w:rPr>
                    <w:rFonts w:ascii="Arial Narrow" w:hAnsi="Arial Narrow" w:cs="Arial"/>
                  </w:rPr>
                </w:pPr>
                <w:r>
                  <w:rPr>
                    <w:rFonts w:ascii="MS Gothic" w:eastAsia="MS Gothic" w:hAnsi="MS Gothic" w:cs="Times New Roman" w:hint="eastAsia"/>
                    <w:b/>
                    <w:bCs/>
                  </w:rPr>
                  <w:t>☐</w:t>
                </w:r>
              </w:p>
            </w:tc>
          </w:sdtContent>
        </w:sdt>
        <w:tc>
          <w:tcPr>
            <w:tcW w:w="7131" w:type="dxa"/>
          </w:tcPr>
          <w:p w14:paraId="40F03986" w14:textId="318ED45D" w:rsidR="0085334F" w:rsidRPr="00F818A2" w:rsidRDefault="0085334F" w:rsidP="0085334F">
            <w:pPr>
              <w:rPr>
                <w:rFonts w:ascii="Arial Narrow" w:hAnsi="Arial Narrow" w:cs="Arial"/>
              </w:rPr>
            </w:pPr>
            <w:r w:rsidRPr="00737296">
              <w:rPr>
                <w:rFonts w:ascii="Arial Narrow" w:hAnsi="Arial Narrow" w:cs="Times New Roman"/>
              </w:rPr>
              <w:t>Landscape concept plan provided.</w:t>
            </w:r>
            <w:r>
              <w:rPr>
                <w:rFonts w:ascii="Arial Narrow" w:hAnsi="Arial Narrow" w:cs="Times New Roman"/>
              </w:rPr>
              <w:t xml:space="preserve"> (Refer Part 2F(ii)I and Part 3H of the LDMR).</w:t>
            </w:r>
          </w:p>
        </w:tc>
      </w:tr>
    </w:tbl>
    <w:p w14:paraId="1D6C9B9A" w14:textId="5AA2A677" w:rsidR="00264096" w:rsidRDefault="0085334F" w:rsidP="002B7AB2">
      <w:pPr>
        <w:spacing w:after="0" w:line="240" w:lineRule="auto"/>
        <w:rPr>
          <w:rFonts w:ascii="Arial Narrow" w:hAnsi="Arial Narrow" w:cs="Arial"/>
        </w:rPr>
      </w:pPr>
      <w:r w:rsidRPr="00B96567">
        <w:rPr>
          <w:rFonts w:ascii="Arial Narrow" w:hAnsi="Arial Narrow" w:cs="Arial"/>
          <w:noProof/>
          <w:lang w:eastAsia="en-NZ"/>
        </w:rPr>
        <mc:AlternateContent>
          <mc:Choice Requires="wps">
            <w:drawing>
              <wp:anchor distT="0" distB="0" distL="114300" distR="114300" simplePos="0" relativeHeight="251672576" behindDoc="0" locked="0" layoutInCell="1" allowOverlap="1" wp14:anchorId="42463ABB" wp14:editId="3D8AB024">
                <wp:simplePos x="0" y="0"/>
                <wp:positionH relativeFrom="column">
                  <wp:posOffset>0</wp:posOffset>
                </wp:positionH>
                <wp:positionV relativeFrom="paragraph">
                  <wp:posOffset>74295</wp:posOffset>
                </wp:positionV>
                <wp:extent cx="5735955" cy="310515"/>
                <wp:effectExtent l="0" t="0" r="17145" b="13335"/>
                <wp:wrapNone/>
                <wp:docPr id="9" name="Rounded Rectangle 2"/>
                <wp:cNvGraphicFramePr/>
                <a:graphic xmlns:a="http://schemas.openxmlformats.org/drawingml/2006/main">
                  <a:graphicData uri="http://schemas.microsoft.com/office/word/2010/wordprocessingShape">
                    <wps:wsp>
                      <wps:cNvSpPr/>
                      <wps:spPr>
                        <a:xfrm>
                          <a:off x="0" y="0"/>
                          <a:ext cx="5735955" cy="310515"/>
                        </a:xfrm>
                        <a:prstGeom prst="roundRect">
                          <a:avLst/>
                        </a:prstGeom>
                        <a:solidFill>
                          <a:srgbClr val="0075BF"/>
                        </a:solidFill>
                      </wps:spPr>
                      <wps:style>
                        <a:lnRef idx="2">
                          <a:schemeClr val="accent1">
                            <a:shade val="50000"/>
                          </a:schemeClr>
                        </a:lnRef>
                        <a:fillRef idx="1">
                          <a:schemeClr val="accent1"/>
                        </a:fillRef>
                        <a:effectRef idx="0">
                          <a:schemeClr val="accent1"/>
                        </a:effectRef>
                        <a:fontRef idx="minor">
                          <a:schemeClr val="lt1"/>
                        </a:fontRef>
                      </wps:style>
                      <wps:txbx>
                        <w:txbxContent>
                          <w:p w14:paraId="593A21D0" w14:textId="5026B73F" w:rsidR="00264096" w:rsidRPr="00264096" w:rsidRDefault="00264096" w:rsidP="006C71DE">
                            <w:pPr>
                              <w:pStyle w:val="ListParagraph"/>
                              <w:numPr>
                                <w:ilvl w:val="0"/>
                                <w:numId w:val="1"/>
                              </w:numPr>
                              <w:ind w:left="567" w:hanging="567"/>
                              <w:rPr>
                                <w:lang w:val="en-US"/>
                              </w:rPr>
                            </w:pPr>
                            <w:r>
                              <w:rPr>
                                <w:rFonts w:ascii="Arial" w:hAnsi="Arial" w:cs="Arial"/>
                                <w:b/>
                                <w:lang w:val="en-US"/>
                              </w:rPr>
                              <w:t>Reserves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463ABB" id="_x0000_s1033" style="position:absolute;margin-left:0;margin-top:5.85pt;width:451.65pt;height:24.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" fillcolor="#0075bf" strokecolor="#1f3763 [1604]" strokeweight="1pt">
                <v:stroke joinstyle="miter"/>
                <v:textbox>
                  <w:txbxContent>
                    <w:p w14:paraId="593A21D0" w14:textId="5026B73F" w:rsidR="00264096" w:rsidRPr="00264096" w:rsidRDefault="00264096" w:rsidP="006C71DE">
                      <w:pPr>
                        <w:pStyle w:val="ListParagraph"/>
                        <w:numPr>
                          <w:ilvl w:val="0"/>
                          <w:numId w:val="1"/>
                        </w:numPr>
                        <w:ind w:left="567" w:hanging="567"/>
                        <w:rPr>
                          <w:lang w:val="en-US"/>
                        </w:rPr>
                      </w:pPr>
                      <w:r>
                        <w:rPr>
                          <w:rFonts w:ascii="Arial" w:hAnsi="Arial" w:cs="Arial"/>
                          <w:b/>
                          <w:lang w:val="en-US"/>
                        </w:rPr>
                        <w:t>Reserves</w:t>
                      </w:r>
                    </w:p>
                  </w:txbxContent>
                </v:textbox>
              </v:roundrect>
            </w:pict>
          </mc:Fallback>
        </mc:AlternateContent>
      </w:r>
    </w:p>
    <w:p w14:paraId="3654E825" w14:textId="2EF07AC5" w:rsidR="00264096" w:rsidRDefault="00264096" w:rsidP="002B7AB2">
      <w:pPr>
        <w:spacing w:after="0" w:line="240" w:lineRule="auto"/>
        <w:rPr>
          <w:rFonts w:ascii="Arial Narrow" w:hAnsi="Arial Narrow" w:cs="Arial"/>
        </w:rPr>
      </w:pPr>
    </w:p>
    <w:p w14:paraId="1C2F2F66" w14:textId="77777777" w:rsidR="00264096" w:rsidRDefault="00264096" w:rsidP="002B7AB2">
      <w:pPr>
        <w:spacing w:after="0" w:line="240" w:lineRule="auto"/>
        <w:rPr>
          <w:rFonts w:ascii="Arial Narrow" w:hAnsi="Arial Narrow" w:cs="Arial"/>
        </w:rPr>
      </w:pPr>
    </w:p>
    <w:tbl>
      <w:tblPr>
        <w:tblStyle w:val="TableGrid"/>
        <w:tblW w:w="0" w:type="auto"/>
        <w:tblLook w:val="04A0" w:firstRow="1" w:lastRow="0" w:firstColumn="1" w:lastColumn="0" w:noHBand="0" w:noVBand="1"/>
      </w:tblPr>
      <w:tblGrid>
        <w:gridCol w:w="985"/>
        <w:gridCol w:w="900"/>
        <w:gridCol w:w="7131"/>
      </w:tblGrid>
      <w:tr w:rsidR="00F818A2" w:rsidRPr="00F818A2" w14:paraId="2BC57398" w14:textId="77777777" w:rsidTr="003A36C1">
        <w:tc>
          <w:tcPr>
            <w:tcW w:w="985" w:type="dxa"/>
          </w:tcPr>
          <w:p w14:paraId="483E5DD9" w14:textId="77777777" w:rsidR="00F818A2" w:rsidRPr="00F818A2" w:rsidRDefault="00F818A2" w:rsidP="00041959">
            <w:pPr>
              <w:jc w:val="center"/>
              <w:rPr>
                <w:rFonts w:ascii="Arial Narrow" w:hAnsi="Arial Narrow" w:cs="Arial"/>
                <w:b/>
                <w:bCs/>
              </w:rPr>
            </w:pPr>
            <w:r w:rsidRPr="00F818A2">
              <w:rPr>
                <w:rFonts w:ascii="Arial Narrow" w:hAnsi="Arial Narrow" w:cs="Arial"/>
                <w:b/>
                <w:bCs/>
              </w:rPr>
              <w:t>N/A</w:t>
            </w:r>
          </w:p>
        </w:tc>
        <w:tc>
          <w:tcPr>
            <w:tcW w:w="900" w:type="dxa"/>
          </w:tcPr>
          <w:p w14:paraId="1BA3231A" w14:textId="77777777" w:rsidR="00F818A2" w:rsidRPr="00F818A2" w:rsidRDefault="00F818A2" w:rsidP="00041959">
            <w:pPr>
              <w:jc w:val="center"/>
              <w:rPr>
                <w:rFonts w:ascii="Arial Narrow" w:hAnsi="Arial Narrow" w:cs="Arial"/>
                <w:b/>
                <w:bCs/>
              </w:rPr>
            </w:pPr>
            <w:r w:rsidRPr="00F818A2">
              <w:rPr>
                <w:rFonts w:ascii="Arial Narrow" w:hAnsi="Arial Narrow" w:cs="Arial"/>
                <w:b/>
                <w:bCs/>
              </w:rPr>
              <w:t>Yes</w:t>
            </w:r>
          </w:p>
        </w:tc>
        <w:tc>
          <w:tcPr>
            <w:tcW w:w="7131" w:type="dxa"/>
          </w:tcPr>
          <w:p w14:paraId="5C866B0B" w14:textId="77777777" w:rsidR="00F818A2" w:rsidRPr="00F818A2" w:rsidRDefault="00F818A2" w:rsidP="003A36C1">
            <w:pPr>
              <w:rPr>
                <w:rFonts w:ascii="Arial Narrow" w:hAnsi="Arial Narrow" w:cs="Arial"/>
                <w:b/>
                <w:bCs/>
              </w:rPr>
            </w:pPr>
            <w:r w:rsidRPr="00F818A2">
              <w:rPr>
                <w:rFonts w:ascii="Arial Narrow" w:hAnsi="Arial Narrow" w:cs="Arial"/>
                <w:b/>
                <w:bCs/>
              </w:rPr>
              <w:t>Item</w:t>
            </w:r>
          </w:p>
        </w:tc>
      </w:tr>
      <w:tr w:rsidR="0085334F" w:rsidRPr="00F818A2" w14:paraId="4767DE9F" w14:textId="77777777" w:rsidTr="003A36C1">
        <w:sdt>
          <w:sdtPr>
            <w:rPr>
              <w:rFonts w:ascii="Arial Narrow" w:hAnsi="Arial Narrow" w:cs="Times New Roman"/>
              <w:b/>
              <w:bCs/>
            </w:rPr>
            <w:id w:val="1111553525"/>
            <w14:checkbox>
              <w14:checked w14:val="0"/>
              <w14:checkedState w14:val="2612" w14:font="MS Gothic"/>
              <w14:uncheckedState w14:val="2610" w14:font="MS Gothic"/>
            </w14:checkbox>
          </w:sdtPr>
          <w:sdtEndPr/>
          <w:sdtContent>
            <w:tc>
              <w:tcPr>
                <w:tcW w:w="985" w:type="dxa"/>
              </w:tcPr>
              <w:p w14:paraId="50F04597" w14:textId="77777777" w:rsidR="0085334F" w:rsidRPr="00F818A2" w:rsidRDefault="0085334F" w:rsidP="00041959">
                <w:pPr>
                  <w:jc w:val="center"/>
                  <w:rPr>
                    <w:rFonts w:ascii="Arial Narrow" w:hAnsi="Arial Narrow" w:cs="Arial"/>
                  </w:rPr>
                </w:pPr>
                <w:r>
                  <w:rPr>
                    <w:rFonts w:ascii="MS Gothic" w:eastAsia="MS Gothic" w:hAnsi="MS Gothic" w:cs="Times New Roman" w:hint="eastAsia"/>
                    <w:b/>
                    <w:bCs/>
                  </w:rPr>
                  <w:t>☐</w:t>
                </w:r>
              </w:p>
            </w:tc>
          </w:sdtContent>
        </w:sdt>
        <w:sdt>
          <w:sdtPr>
            <w:rPr>
              <w:rFonts w:ascii="Arial Narrow" w:hAnsi="Arial Narrow" w:cs="Times New Roman"/>
              <w:b/>
              <w:bCs/>
            </w:rPr>
            <w:id w:val="389001320"/>
            <w14:checkbox>
              <w14:checked w14:val="0"/>
              <w14:checkedState w14:val="2612" w14:font="MS Gothic"/>
              <w14:uncheckedState w14:val="2610" w14:font="MS Gothic"/>
            </w14:checkbox>
          </w:sdtPr>
          <w:sdtEndPr/>
          <w:sdtContent>
            <w:tc>
              <w:tcPr>
                <w:tcW w:w="900" w:type="dxa"/>
              </w:tcPr>
              <w:p w14:paraId="2CAA949D" w14:textId="77777777" w:rsidR="0085334F" w:rsidRPr="00F818A2" w:rsidRDefault="0085334F" w:rsidP="00041959">
                <w:pPr>
                  <w:jc w:val="center"/>
                  <w:rPr>
                    <w:rFonts w:ascii="Arial Narrow" w:hAnsi="Arial Narrow" w:cs="Arial"/>
                  </w:rPr>
                </w:pPr>
                <w:r>
                  <w:rPr>
                    <w:rFonts w:ascii="MS Gothic" w:eastAsia="MS Gothic" w:hAnsi="MS Gothic" w:cs="Times New Roman" w:hint="eastAsia"/>
                    <w:b/>
                    <w:bCs/>
                  </w:rPr>
                  <w:t>☐</w:t>
                </w:r>
              </w:p>
            </w:tc>
          </w:sdtContent>
        </w:sdt>
        <w:tc>
          <w:tcPr>
            <w:tcW w:w="7131" w:type="dxa"/>
          </w:tcPr>
          <w:p w14:paraId="27140DF3" w14:textId="653AD90A" w:rsidR="0085334F" w:rsidRPr="00F818A2" w:rsidRDefault="0085334F" w:rsidP="0085334F">
            <w:pPr>
              <w:rPr>
                <w:rFonts w:ascii="Arial Narrow" w:hAnsi="Arial Narrow" w:cs="Arial"/>
              </w:rPr>
            </w:pPr>
            <w:r w:rsidRPr="0012343D">
              <w:rPr>
                <w:rFonts w:ascii="Arial Narrow" w:hAnsi="Arial Narrow" w:cs="Times New Roman"/>
              </w:rPr>
              <w:t>Note any proposals towards reserves contributions (in accordance with Council policies).</w:t>
            </w:r>
          </w:p>
        </w:tc>
      </w:tr>
    </w:tbl>
    <w:p w14:paraId="291837C7" w14:textId="36A75746" w:rsidR="00F818A2" w:rsidRDefault="0085334F" w:rsidP="002B7AB2">
      <w:pPr>
        <w:spacing w:after="0" w:line="240" w:lineRule="auto"/>
        <w:rPr>
          <w:rFonts w:ascii="Arial Narrow" w:hAnsi="Arial Narrow" w:cs="Arial"/>
        </w:rPr>
      </w:pPr>
      <w:r w:rsidRPr="00B96567">
        <w:rPr>
          <w:rFonts w:ascii="Arial Narrow" w:hAnsi="Arial Narrow" w:cs="Arial"/>
          <w:noProof/>
          <w:lang w:eastAsia="en-NZ"/>
        </w:rPr>
        <mc:AlternateContent>
          <mc:Choice Requires="wps">
            <w:drawing>
              <wp:anchor distT="0" distB="0" distL="114300" distR="114300" simplePos="0" relativeHeight="251674624" behindDoc="0" locked="0" layoutInCell="1" allowOverlap="1" wp14:anchorId="66212EFA" wp14:editId="718E748E">
                <wp:simplePos x="0" y="0"/>
                <wp:positionH relativeFrom="column">
                  <wp:posOffset>0</wp:posOffset>
                </wp:positionH>
                <wp:positionV relativeFrom="paragraph">
                  <wp:posOffset>55245</wp:posOffset>
                </wp:positionV>
                <wp:extent cx="5735955" cy="310515"/>
                <wp:effectExtent l="0" t="0" r="17145" b="13335"/>
                <wp:wrapNone/>
                <wp:docPr id="10" name="Rounded Rectangle 2"/>
                <wp:cNvGraphicFramePr/>
                <a:graphic xmlns:a="http://schemas.openxmlformats.org/drawingml/2006/main">
                  <a:graphicData uri="http://schemas.microsoft.com/office/word/2010/wordprocessingShape">
                    <wps:wsp>
                      <wps:cNvSpPr/>
                      <wps:spPr>
                        <a:xfrm>
                          <a:off x="0" y="0"/>
                          <a:ext cx="5735955" cy="310515"/>
                        </a:xfrm>
                        <a:prstGeom prst="roundRect">
                          <a:avLst/>
                        </a:prstGeom>
                        <a:solidFill>
                          <a:srgbClr val="0075BF"/>
                        </a:solidFill>
                      </wps:spPr>
                      <wps:style>
                        <a:lnRef idx="2">
                          <a:schemeClr val="accent1">
                            <a:shade val="50000"/>
                          </a:schemeClr>
                        </a:lnRef>
                        <a:fillRef idx="1">
                          <a:schemeClr val="accent1"/>
                        </a:fillRef>
                        <a:effectRef idx="0">
                          <a:schemeClr val="accent1"/>
                        </a:effectRef>
                        <a:fontRef idx="minor">
                          <a:schemeClr val="lt1"/>
                        </a:fontRef>
                      </wps:style>
                      <wps:txbx>
                        <w:txbxContent>
                          <w:p w14:paraId="7850C25A" w14:textId="43205727" w:rsidR="00264096" w:rsidRPr="00264096" w:rsidRDefault="00264096" w:rsidP="006C71DE">
                            <w:pPr>
                              <w:pStyle w:val="ListParagraph"/>
                              <w:numPr>
                                <w:ilvl w:val="0"/>
                                <w:numId w:val="1"/>
                              </w:numPr>
                              <w:ind w:left="567" w:hanging="567"/>
                              <w:rPr>
                                <w:lang w:val="en-US"/>
                              </w:rPr>
                            </w:pPr>
                            <w:r>
                              <w:rPr>
                                <w:rFonts w:ascii="Arial" w:hAnsi="Arial" w:cs="Arial"/>
                                <w:b/>
                                <w:lang w:val="en-US"/>
                              </w:rPr>
                              <w:t xml:space="preserve">Power, Telecommunications and Gas </w:t>
                            </w:r>
                            <w:r w:rsidR="00041959">
                              <w:rPr>
                                <w:rFonts w:ascii="Arial" w:hAnsi="Arial" w:cs="Arial"/>
                                <w:b/>
                                <w:lang w:val="en-US"/>
                              </w:rPr>
                              <w:t>Utilities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212EFA" id="_x0000_s1034" style="position:absolute;margin-left:0;margin-top:4.35pt;width:451.65pt;height:24.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" fillcolor="#0075bf" strokecolor="#1f3763 [1604]" strokeweight="1pt">
                <v:stroke joinstyle="miter"/>
                <v:textbox>
                  <w:txbxContent>
                    <w:p w14:paraId="7850C25A" w14:textId="43205727" w:rsidR="00264096" w:rsidRPr="00264096" w:rsidRDefault="00264096" w:rsidP="006C71DE">
                      <w:pPr>
                        <w:pStyle w:val="ListParagraph"/>
                        <w:numPr>
                          <w:ilvl w:val="0"/>
                          <w:numId w:val="1"/>
                        </w:numPr>
                        <w:ind w:left="567" w:hanging="567"/>
                        <w:rPr>
                          <w:lang w:val="en-US"/>
                        </w:rPr>
                      </w:pPr>
                      <w:r>
                        <w:rPr>
                          <w:rFonts w:ascii="Arial" w:hAnsi="Arial" w:cs="Arial"/>
                          <w:b/>
                          <w:lang w:val="en-US"/>
                        </w:rPr>
                        <w:t xml:space="preserve">Power, Telecommunications and Gas </w:t>
                      </w:r>
                      <w:r w:rsidR="00041959">
                        <w:rPr>
                          <w:rFonts w:ascii="Arial" w:hAnsi="Arial" w:cs="Arial"/>
                          <w:b/>
                          <w:lang w:val="en-US"/>
                        </w:rPr>
                        <w:t>Utilities</w:t>
                      </w:r>
                    </w:p>
                  </w:txbxContent>
                </v:textbox>
              </v:roundrect>
            </w:pict>
          </mc:Fallback>
        </mc:AlternateContent>
      </w:r>
    </w:p>
    <w:p w14:paraId="14655720" w14:textId="6CD4B16B" w:rsidR="002B7AB2" w:rsidRDefault="002B7AB2" w:rsidP="002B7AB2">
      <w:pPr>
        <w:pStyle w:val="ListParagraph"/>
        <w:ind w:left="0"/>
      </w:pPr>
    </w:p>
    <w:tbl>
      <w:tblPr>
        <w:tblStyle w:val="TableGrid"/>
        <w:tblW w:w="0" w:type="auto"/>
        <w:tblLook w:val="04A0" w:firstRow="1" w:lastRow="0" w:firstColumn="1" w:lastColumn="0" w:noHBand="0" w:noVBand="1"/>
      </w:tblPr>
      <w:tblGrid>
        <w:gridCol w:w="985"/>
        <w:gridCol w:w="900"/>
        <w:gridCol w:w="7131"/>
      </w:tblGrid>
      <w:tr w:rsidR="00F818A2" w:rsidRPr="00F818A2" w14:paraId="3127D9F8" w14:textId="77777777" w:rsidTr="003A36C1">
        <w:tc>
          <w:tcPr>
            <w:tcW w:w="985" w:type="dxa"/>
          </w:tcPr>
          <w:p w14:paraId="2FC976DD" w14:textId="77777777" w:rsidR="00F818A2" w:rsidRPr="00F818A2" w:rsidRDefault="00F818A2" w:rsidP="00041959">
            <w:pPr>
              <w:jc w:val="center"/>
              <w:rPr>
                <w:rFonts w:ascii="Arial Narrow" w:hAnsi="Arial Narrow" w:cs="Arial"/>
                <w:b/>
                <w:bCs/>
              </w:rPr>
            </w:pPr>
            <w:r w:rsidRPr="00F818A2">
              <w:rPr>
                <w:rFonts w:ascii="Arial Narrow" w:hAnsi="Arial Narrow" w:cs="Arial"/>
                <w:b/>
                <w:bCs/>
              </w:rPr>
              <w:t>N/A</w:t>
            </w:r>
          </w:p>
        </w:tc>
        <w:tc>
          <w:tcPr>
            <w:tcW w:w="900" w:type="dxa"/>
          </w:tcPr>
          <w:p w14:paraId="5EE1D4C6" w14:textId="77777777" w:rsidR="00F818A2" w:rsidRPr="00F818A2" w:rsidRDefault="00F818A2" w:rsidP="00041959">
            <w:pPr>
              <w:jc w:val="center"/>
              <w:rPr>
                <w:rFonts w:ascii="Arial Narrow" w:hAnsi="Arial Narrow" w:cs="Arial"/>
                <w:b/>
                <w:bCs/>
              </w:rPr>
            </w:pPr>
            <w:r w:rsidRPr="00F818A2">
              <w:rPr>
                <w:rFonts w:ascii="Arial Narrow" w:hAnsi="Arial Narrow" w:cs="Arial"/>
                <w:b/>
                <w:bCs/>
              </w:rPr>
              <w:t>Yes</w:t>
            </w:r>
          </w:p>
        </w:tc>
        <w:tc>
          <w:tcPr>
            <w:tcW w:w="7131" w:type="dxa"/>
          </w:tcPr>
          <w:p w14:paraId="18AC9DA1" w14:textId="77777777" w:rsidR="00F818A2" w:rsidRPr="00F818A2" w:rsidRDefault="00F818A2" w:rsidP="003A36C1">
            <w:pPr>
              <w:rPr>
                <w:rFonts w:ascii="Arial Narrow" w:hAnsi="Arial Narrow" w:cs="Arial"/>
                <w:b/>
                <w:bCs/>
              </w:rPr>
            </w:pPr>
            <w:r w:rsidRPr="00F818A2">
              <w:rPr>
                <w:rFonts w:ascii="Arial Narrow" w:hAnsi="Arial Narrow" w:cs="Arial"/>
                <w:b/>
                <w:bCs/>
              </w:rPr>
              <w:t>Item</w:t>
            </w:r>
          </w:p>
        </w:tc>
      </w:tr>
      <w:tr w:rsidR="0085334F" w:rsidRPr="00F818A2" w14:paraId="05056E98" w14:textId="77777777" w:rsidTr="003A36C1">
        <w:sdt>
          <w:sdtPr>
            <w:rPr>
              <w:rFonts w:ascii="Arial Narrow" w:hAnsi="Arial Narrow" w:cs="Times New Roman"/>
              <w:b/>
              <w:bCs/>
            </w:rPr>
            <w:id w:val="1163965876"/>
            <w14:checkbox>
              <w14:checked w14:val="0"/>
              <w14:checkedState w14:val="2612" w14:font="MS Gothic"/>
              <w14:uncheckedState w14:val="2610" w14:font="MS Gothic"/>
            </w14:checkbox>
          </w:sdtPr>
          <w:sdtEndPr/>
          <w:sdtContent>
            <w:tc>
              <w:tcPr>
                <w:tcW w:w="985" w:type="dxa"/>
              </w:tcPr>
              <w:p w14:paraId="60E1C693" w14:textId="77777777" w:rsidR="0085334F" w:rsidRPr="00F818A2" w:rsidRDefault="0085334F" w:rsidP="00041959">
                <w:pPr>
                  <w:jc w:val="center"/>
                  <w:rPr>
                    <w:rFonts w:ascii="Arial Narrow" w:hAnsi="Arial Narrow" w:cs="Arial"/>
                  </w:rPr>
                </w:pPr>
                <w:r>
                  <w:rPr>
                    <w:rFonts w:ascii="MS Gothic" w:eastAsia="MS Gothic" w:hAnsi="MS Gothic" w:cs="Times New Roman" w:hint="eastAsia"/>
                    <w:b/>
                    <w:bCs/>
                  </w:rPr>
                  <w:t>☐</w:t>
                </w:r>
              </w:p>
            </w:tc>
          </w:sdtContent>
        </w:sdt>
        <w:sdt>
          <w:sdtPr>
            <w:rPr>
              <w:rFonts w:ascii="Arial Narrow" w:hAnsi="Arial Narrow" w:cs="Times New Roman"/>
              <w:b/>
              <w:bCs/>
            </w:rPr>
            <w:id w:val="295345984"/>
            <w14:checkbox>
              <w14:checked w14:val="0"/>
              <w14:checkedState w14:val="2612" w14:font="MS Gothic"/>
              <w14:uncheckedState w14:val="2610" w14:font="MS Gothic"/>
            </w14:checkbox>
          </w:sdtPr>
          <w:sdtEndPr/>
          <w:sdtContent>
            <w:tc>
              <w:tcPr>
                <w:tcW w:w="900" w:type="dxa"/>
              </w:tcPr>
              <w:p w14:paraId="508BDA2E" w14:textId="77777777" w:rsidR="0085334F" w:rsidRPr="00F818A2" w:rsidRDefault="0085334F" w:rsidP="00041959">
                <w:pPr>
                  <w:jc w:val="center"/>
                  <w:rPr>
                    <w:rFonts w:ascii="Arial Narrow" w:hAnsi="Arial Narrow" w:cs="Arial"/>
                  </w:rPr>
                </w:pPr>
                <w:r>
                  <w:rPr>
                    <w:rFonts w:ascii="MS Gothic" w:eastAsia="MS Gothic" w:hAnsi="MS Gothic" w:cs="Times New Roman" w:hint="eastAsia"/>
                    <w:b/>
                    <w:bCs/>
                  </w:rPr>
                  <w:t>☐</w:t>
                </w:r>
              </w:p>
            </w:tc>
          </w:sdtContent>
        </w:sdt>
        <w:tc>
          <w:tcPr>
            <w:tcW w:w="7131" w:type="dxa"/>
          </w:tcPr>
          <w:p w14:paraId="203DFC51" w14:textId="76E7FA54" w:rsidR="0085334F" w:rsidRPr="00F818A2" w:rsidRDefault="0085334F" w:rsidP="0085334F">
            <w:pPr>
              <w:rPr>
                <w:rFonts w:ascii="Arial Narrow" w:hAnsi="Arial Narrow" w:cs="Arial"/>
              </w:rPr>
            </w:pPr>
            <w:r w:rsidRPr="00737296">
              <w:rPr>
                <w:rFonts w:ascii="Arial Narrow" w:hAnsi="Arial Narrow" w:cs="Times New Roman"/>
              </w:rPr>
              <w:t>Utilities co</w:t>
            </w:r>
            <w:r>
              <w:rPr>
                <w:rFonts w:ascii="Arial Narrow" w:hAnsi="Arial Narrow" w:cs="Times New Roman"/>
              </w:rPr>
              <w:t>nfirm able to provide services or a</w:t>
            </w:r>
            <w:r w:rsidRPr="00E33E18">
              <w:rPr>
                <w:rFonts w:ascii="Arial Narrow" w:hAnsi="Arial Narrow" w:cs="Times New Roman"/>
              </w:rPr>
              <w:t>lternative means proposed have Council approval.</w:t>
            </w:r>
            <w:r>
              <w:rPr>
                <w:rFonts w:ascii="Arial Narrow" w:hAnsi="Arial Narrow" w:cs="Times New Roman"/>
              </w:rPr>
              <w:t xml:space="preserve"> </w:t>
            </w:r>
          </w:p>
        </w:tc>
      </w:tr>
      <w:tr w:rsidR="0085334F" w:rsidRPr="00F818A2" w14:paraId="66E83BD9" w14:textId="77777777" w:rsidTr="003A36C1">
        <w:sdt>
          <w:sdtPr>
            <w:rPr>
              <w:rFonts w:ascii="Arial Narrow" w:hAnsi="Arial Narrow" w:cs="Times New Roman"/>
              <w:b/>
              <w:bCs/>
            </w:rPr>
            <w:id w:val="-1306396438"/>
            <w14:checkbox>
              <w14:checked w14:val="0"/>
              <w14:checkedState w14:val="2612" w14:font="MS Gothic"/>
              <w14:uncheckedState w14:val="2610" w14:font="MS Gothic"/>
            </w14:checkbox>
          </w:sdtPr>
          <w:sdtEndPr/>
          <w:sdtContent>
            <w:tc>
              <w:tcPr>
                <w:tcW w:w="985" w:type="dxa"/>
              </w:tcPr>
              <w:p w14:paraId="3C70756A" w14:textId="77777777" w:rsidR="0085334F" w:rsidRPr="00F818A2" w:rsidRDefault="0085334F" w:rsidP="00041959">
                <w:pPr>
                  <w:jc w:val="center"/>
                  <w:rPr>
                    <w:rFonts w:ascii="Arial Narrow" w:hAnsi="Arial Narrow" w:cs="Arial"/>
                  </w:rPr>
                </w:pPr>
                <w:r>
                  <w:rPr>
                    <w:rFonts w:ascii="MS Gothic" w:eastAsia="MS Gothic" w:hAnsi="MS Gothic" w:cs="Times New Roman" w:hint="eastAsia"/>
                    <w:b/>
                    <w:bCs/>
                  </w:rPr>
                  <w:t>☐</w:t>
                </w:r>
              </w:p>
            </w:tc>
          </w:sdtContent>
        </w:sdt>
        <w:sdt>
          <w:sdtPr>
            <w:rPr>
              <w:rFonts w:ascii="Arial Narrow" w:hAnsi="Arial Narrow" w:cs="Times New Roman"/>
              <w:b/>
              <w:bCs/>
            </w:rPr>
            <w:id w:val="-1864351619"/>
            <w14:checkbox>
              <w14:checked w14:val="0"/>
              <w14:checkedState w14:val="2612" w14:font="MS Gothic"/>
              <w14:uncheckedState w14:val="2610" w14:font="MS Gothic"/>
            </w14:checkbox>
          </w:sdtPr>
          <w:sdtEndPr/>
          <w:sdtContent>
            <w:tc>
              <w:tcPr>
                <w:tcW w:w="900" w:type="dxa"/>
              </w:tcPr>
              <w:p w14:paraId="41554630" w14:textId="77777777" w:rsidR="0085334F" w:rsidRPr="00F818A2" w:rsidRDefault="0085334F" w:rsidP="00041959">
                <w:pPr>
                  <w:jc w:val="center"/>
                  <w:rPr>
                    <w:rFonts w:ascii="Arial Narrow" w:hAnsi="Arial Narrow" w:cs="Arial"/>
                  </w:rPr>
                </w:pPr>
                <w:r>
                  <w:rPr>
                    <w:rFonts w:ascii="MS Gothic" w:eastAsia="MS Gothic" w:hAnsi="MS Gothic" w:cs="Times New Roman" w:hint="eastAsia"/>
                    <w:b/>
                    <w:bCs/>
                  </w:rPr>
                  <w:t>☐</w:t>
                </w:r>
              </w:p>
            </w:tc>
          </w:sdtContent>
        </w:sdt>
        <w:tc>
          <w:tcPr>
            <w:tcW w:w="7131" w:type="dxa"/>
          </w:tcPr>
          <w:p w14:paraId="7F7281BD" w14:textId="77777777" w:rsidR="0085334F" w:rsidRPr="00F818A2" w:rsidRDefault="0085334F" w:rsidP="0085334F">
            <w:pPr>
              <w:rPr>
                <w:rFonts w:ascii="Arial Narrow" w:hAnsi="Arial Narrow" w:cs="Arial"/>
              </w:rPr>
            </w:pPr>
            <w:r>
              <w:rPr>
                <w:rFonts w:ascii="Arial Narrow" w:hAnsi="Arial Narrow" w:cs="Times New Roman"/>
              </w:rPr>
              <w:t>Extent of earthworks. (Refer to Part 4: Schedule 2 of the Council’s LDMR document).</w:t>
            </w:r>
          </w:p>
        </w:tc>
      </w:tr>
    </w:tbl>
    <w:p w14:paraId="5CE726C4" w14:textId="1FE7178D" w:rsidR="00264096" w:rsidRDefault="00F818A2">
      <w:r w:rsidRPr="00B96567">
        <w:rPr>
          <w:rFonts w:ascii="Arial Narrow" w:hAnsi="Arial Narrow" w:cs="Arial"/>
          <w:noProof/>
          <w:lang w:eastAsia="en-NZ"/>
        </w:rPr>
        <mc:AlternateContent>
          <mc:Choice Requires="wps">
            <w:drawing>
              <wp:anchor distT="0" distB="0" distL="114300" distR="114300" simplePos="0" relativeHeight="251676672" behindDoc="0" locked="0" layoutInCell="1" allowOverlap="1" wp14:anchorId="19215B46" wp14:editId="43555EFB">
                <wp:simplePos x="0" y="0"/>
                <wp:positionH relativeFrom="margin">
                  <wp:align>left</wp:align>
                </wp:positionH>
                <wp:positionV relativeFrom="paragraph">
                  <wp:posOffset>162560</wp:posOffset>
                </wp:positionV>
                <wp:extent cx="5735955" cy="310515"/>
                <wp:effectExtent l="0" t="0" r="17145" b="13335"/>
                <wp:wrapNone/>
                <wp:docPr id="11" name="Rounded Rectangle 2"/>
                <wp:cNvGraphicFramePr/>
                <a:graphic xmlns:a="http://schemas.openxmlformats.org/drawingml/2006/main">
                  <a:graphicData uri="http://schemas.microsoft.com/office/word/2010/wordprocessingShape">
                    <wps:wsp>
                      <wps:cNvSpPr/>
                      <wps:spPr>
                        <a:xfrm>
                          <a:off x="0" y="0"/>
                          <a:ext cx="5735955" cy="310515"/>
                        </a:xfrm>
                        <a:prstGeom prst="roundRect">
                          <a:avLst/>
                        </a:prstGeom>
                        <a:solidFill>
                          <a:srgbClr val="0075BF"/>
                        </a:solidFill>
                      </wps:spPr>
                      <wps:style>
                        <a:lnRef idx="2">
                          <a:schemeClr val="accent1">
                            <a:shade val="50000"/>
                          </a:schemeClr>
                        </a:lnRef>
                        <a:fillRef idx="1">
                          <a:schemeClr val="accent1"/>
                        </a:fillRef>
                        <a:effectRef idx="0">
                          <a:schemeClr val="accent1"/>
                        </a:effectRef>
                        <a:fontRef idx="minor">
                          <a:schemeClr val="lt1"/>
                        </a:fontRef>
                      </wps:style>
                      <wps:txbx>
                        <w:txbxContent>
                          <w:p w14:paraId="3853C319" w14:textId="64BBB8D7" w:rsidR="00264096" w:rsidRPr="00264096" w:rsidRDefault="00264096" w:rsidP="006C71DE">
                            <w:pPr>
                              <w:pStyle w:val="ListParagraph"/>
                              <w:numPr>
                                <w:ilvl w:val="0"/>
                                <w:numId w:val="1"/>
                              </w:numPr>
                              <w:ind w:left="567" w:hanging="567"/>
                              <w:rPr>
                                <w:lang w:val="en-US"/>
                              </w:rPr>
                            </w:pPr>
                            <w:r>
                              <w:rPr>
                                <w:rFonts w:ascii="Arial" w:hAnsi="Arial" w:cs="Arial"/>
                                <w:b/>
                                <w:lang w:val="en-US"/>
                              </w:rPr>
                              <w:t>Waste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215B46" id="_x0000_s1035" style="position:absolute;margin-left:0;margin-top:12.8pt;width:451.65pt;height:24.4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" fillcolor="#0075bf" strokecolor="#1f3763 [1604]" strokeweight="1pt">
                <v:stroke joinstyle="miter"/>
                <v:textbox>
                  <w:txbxContent>
                    <w:p w14:paraId="3853C319" w14:textId="64BBB8D7" w:rsidR="00264096" w:rsidRPr="00264096" w:rsidRDefault="00264096" w:rsidP="006C71DE">
                      <w:pPr>
                        <w:pStyle w:val="ListParagraph"/>
                        <w:numPr>
                          <w:ilvl w:val="0"/>
                          <w:numId w:val="1"/>
                        </w:numPr>
                        <w:ind w:left="567" w:hanging="567"/>
                        <w:rPr>
                          <w:lang w:val="en-US"/>
                        </w:rPr>
                      </w:pPr>
                      <w:r>
                        <w:rPr>
                          <w:rFonts w:ascii="Arial" w:hAnsi="Arial" w:cs="Arial"/>
                          <w:b/>
                          <w:lang w:val="en-US"/>
                        </w:rPr>
                        <w:t>Waste Services</w:t>
                      </w:r>
                    </w:p>
                  </w:txbxContent>
                </v:textbox>
                <w10:wrap anchorx="margin"/>
              </v:roundrect>
            </w:pict>
          </mc:Fallback>
        </mc:AlternateContent>
      </w:r>
    </w:p>
    <w:p w14:paraId="32A7DFAD" w14:textId="799479B6" w:rsidR="00264096" w:rsidRDefault="00264096"/>
    <w:tbl>
      <w:tblPr>
        <w:tblStyle w:val="TableGrid"/>
        <w:tblW w:w="0" w:type="auto"/>
        <w:tblLook w:val="04A0" w:firstRow="1" w:lastRow="0" w:firstColumn="1" w:lastColumn="0" w:noHBand="0" w:noVBand="1"/>
      </w:tblPr>
      <w:tblGrid>
        <w:gridCol w:w="985"/>
        <w:gridCol w:w="900"/>
        <w:gridCol w:w="7131"/>
      </w:tblGrid>
      <w:tr w:rsidR="00F818A2" w:rsidRPr="00F818A2" w14:paraId="23BDB39F" w14:textId="77777777" w:rsidTr="003A36C1">
        <w:tc>
          <w:tcPr>
            <w:tcW w:w="985" w:type="dxa"/>
          </w:tcPr>
          <w:p w14:paraId="6B3DF7FE" w14:textId="77777777" w:rsidR="00F818A2" w:rsidRPr="00F818A2" w:rsidRDefault="00F818A2" w:rsidP="00041959">
            <w:pPr>
              <w:jc w:val="center"/>
              <w:rPr>
                <w:rFonts w:ascii="Arial Narrow" w:hAnsi="Arial Narrow" w:cs="Arial"/>
                <w:b/>
                <w:bCs/>
              </w:rPr>
            </w:pPr>
            <w:r w:rsidRPr="00F818A2">
              <w:rPr>
                <w:rFonts w:ascii="Arial Narrow" w:hAnsi="Arial Narrow" w:cs="Arial"/>
                <w:b/>
                <w:bCs/>
              </w:rPr>
              <w:t>N/A</w:t>
            </w:r>
          </w:p>
        </w:tc>
        <w:tc>
          <w:tcPr>
            <w:tcW w:w="900" w:type="dxa"/>
          </w:tcPr>
          <w:p w14:paraId="435FBC57" w14:textId="77777777" w:rsidR="00F818A2" w:rsidRPr="00F818A2" w:rsidRDefault="00F818A2" w:rsidP="00041959">
            <w:pPr>
              <w:jc w:val="center"/>
              <w:rPr>
                <w:rFonts w:ascii="Arial Narrow" w:hAnsi="Arial Narrow" w:cs="Arial"/>
                <w:b/>
                <w:bCs/>
              </w:rPr>
            </w:pPr>
            <w:r w:rsidRPr="00F818A2">
              <w:rPr>
                <w:rFonts w:ascii="Arial Narrow" w:hAnsi="Arial Narrow" w:cs="Arial"/>
                <w:b/>
                <w:bCs/>
              </w:rPr>
              <w:t>Yes</w:t>
            </w:r>
          </w:p>
        </w:tc>
        <w:tc>
          <w:tcPr>
            <w:tcW w:w="7131" w:type="dxa"/>
          </w:tcPr>
          <w:p w14:paraId="4AC93331" w14:textId="77777777" w:rsidR="00F818A2" w:rsidRPr="00F818A2" w:rsidRDefault="00F818A2" w:rsidP="003A36C1">
            <w:pPr>
              <w:rPr>
                <w:rFonts w:ascii="Arial Narrow" w:hAnsi="Arial Narrow" w:cs="Arial"/>
                <w:b/>
                <w:bCs/>
              </w:rPr>
            </w:pPr>
            <w:r w:rsidRPr="00F818A2">
              <w:rPr>
                <w:rFonts w:ascii="Arial Narrow" w:hAnsi="Arial Narrow" w:cs="Arial"/>
                <w:b/>
                <w:bCs/>
              </w:rPr>
              <w:t>Item</w:t>
            </w:r>
          </w:p>
        </w:tc>
      </w:tr>
      <w:tr w:rsidR="00F818A2" w:rsidRPr="00F818A2" w14:paraId="2DE9AADE" w14:textId="77777777" w:rsidTr="003A36C1">
        <w:sdt>
          <w:sdtPr>
            <w:rPr>
              <w:rFonts w:ascii="Arial Narrow" w:hAnsi="Arial Narrow" w:cs="Times New Roman"/>
              <w:b/>
              <w:bCs/>
            </w:rPr>
            <w:id w:val="-1692994422"/>
            <w14:checkbox>
              <w14:checked w14:val="0"/>
              <w14:checkedState w14:val="2612" w14:font="MS Gothic"/>
              <w14:uncheckedState w14:val="2610" w14:font="MS Gothic"/>
            </w14:checkbox>
          </w:sdtPr>
          <w:sdtEndPr/>
          <w:sdtContent>
            <w:tc>
              <w:tcPr>
                <w:tcW w:w="985" w:type="dxa"/>
              </w:tcPr>
              <w:p w14:paraId="3FA0A5EA" w14:textId="77777777" w:rsidR="00F818A2" w:rsidRPr="00F818A2" w:rsidRDefault="00F818A2" w:rsidP="00041959">
                <w:pPr>
                  <w:jc w:val="center"/>
                  <w:rPr>
                    <w:rFonts w:ascii="Arial Narrow" w:hAnsi="Arial Narrow" w:cs="Arial"/>
                  </w:rPr>
                </w:pPr>
                <w:r>
                  <w:rPr>
                    <w:rFonts w:ascii="MS Gothic" w:eastAsia="MS Gothic" w:hAnsi="MS Gothic" w:cs="Times New Roman" w:hint="eastAsia"/>
                    <w:b/>
                    <w:bCs/>
                  </w:rPr>
                  <w:t>☐</w:t>
                </w:r>
              </w:p>
            </w:tc>
          </w:sdtContent>
        </w:sdt>
        <w:sdt>
          <w:sdtPr>
            <w:rPr>
              <w:rFonts w:ascii="Arial Narrow" w:hAnsi="Arial Narrow" w:cs="Times New Roman"/>
              <w:b/>
              <w:bCs/>
            </w:rPr>
            <w:id w:val="-1188445310"/>
            <w14:checkbox>
              <w14:checked w14:val="0"/>
              <w14:checkedState w14:val="2612" w14:font="MS Gothic"/>
              <w14:uncheckedState w14:val="2610" w14:font="MS Gothic"/>
            </w14:checkbox>
          </w:sdtPr>
          <w:sdtEndPr/>
          <w:sdtContent>
            <w:tc>
              <w:tcPr>
                <w:tcW w:w="900" w:type="dxa"/>
              </w:tcPr>
              <w:p w14:paraId="1109E2F8" w14:textId="77777777" w:rsidR="00F818A2" w:rsidRPr="00F818A2" w:rsidRDefault="00F818A2" w:rsidP="00041959">
                <w:pPr>
                  <w:jc w:val="center"/>
                  <w:rPr>
                    <w:rFonts w:ascii="Arial Narrow" w:hAnsi="Arial Narrow" w:cs="Arial"/>
                  </w:rPr>
                </w:pPr>
                <w:r>
                  <w:rPr>
                    <w:rFonts w:ascii="MS Gothic" w:eastAsia="MS Gothic" w:hAnsi="MS Gothic" w:cs="Times New Roman" w:hint="eastAsia"/>
                    <w:b/>
                    <w:bCs/>
                  </w:rPr>
                  <w:t>☐</w:t>
                </w:r>
              </w:p>
            </w:tc>
          </w:sdtContent>
        </w:sdt>
        <w:tc>
          <w:tcPr>
            <w:tcW w:w="7131" w:type="dxa"/>
          </w:tcPr>
          <w:p w14:paraId="4354F938" w14:textId="1DEA1F6D" w:rsidR="00F818A2" w:rsidRPr="00F818A2" w:rsidRDefault="0085334F" w:rsidP="003A36C1">
            <w:pPr>
              <w:rPr>
                <w:rFonts w:ascii="Arial Narrow" w:hAnsi="Arial Narrow" w:cs="Arial"/>
              </w:rPr>
            </w:pPr>
            <w:r>
              <w:rPr>
                <w:rFonts w:ascii="Arial Narrow" w:hAnsi="Arial Narrow" w:cs="Times New Roman"/>
              </w:rPr>
              <w:t>Multi-unit development waste storage and servicing designed, where applicable</w:t>
            </w:r>
            <w:r w:rsidRPr="00737296">
              <w:rPr>
                <w:rFonts w:ascii="Arial Narrow" w:hAnsi="Arial Narrow" w:cs="Times New Roman"/>
              </w:rPr>
              <w:t>.</w:t>
            </w:r>
            <w:r>
              <w:rPr>
                <w:rFonts w:ascii="Arial Narrow" w:hAnsi="Arial Narrow" w:cs="Times New Roman"/>
              </w:rPr>
              <w:t xml:space="preserve"> (Refer to Part 3J of the LDMR).</w:t>
            </w:r>
          </w:p>
        </w:tc>
      </w:tr>
    </w:tbl>
    <w:p w14:paraId="50FDEC01" w14:textId="54B27934" w:rsidR="00264096" w:rsidRDefault="00264096"/>
    <w:sectPr w:rsidR="00264096" w:rsidSect="00160729">
      <w:headerReference w:type="default" r:id="rId11"/>
      <w:pgSz w:w="11906" w:h="16838"/>
      <w:pgMar w:top="1440" w:right="1440" w:bottom="810" w:left="1440" w:header="708" w:footer="5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322D5" w14:textId="77777777" w:rsidR="007F7ED5" w:rsidRDefault="007F7ED5" w:rsidP="002B7AB2">
      <w:pPr>
        <w:spacing w:after="0" w:line="240" w:lineRule="auto"/>
      </w:pPr>
      <w:r>
        <w:separator/>
      </w:r>
    </w:p>
  </w:endnote>
  <w:endnote w:type="continuationSeparator" w:id="0">
    <w:p w14:paraId="502D676D" w14:textId="77777777" w:rsidR="007F7ED5" w:rsidRDefault="007F7ED5" w:rsidP="002B7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5D2AC" w14:textId="77777777" w:rsidR="007F7ED5" w:rsidRDefault="007F7ED5" w:rsidP="002B7AB2">
      <w:pPr>
        <w:spacing w:after="0" w:line="240" w:lineRule="auto"/>
      </w:pPr>
      <w:r>
        <w:separator/>
      </w:r>
    </w:p>
  </w:footnote>
  <w:footnote w:type="continuationSeparator" w:id="0">
    <w:p w14:paraId="4F076F47" w14:textId="77777777" w:rsidR="007F7ED5" w:rsidRDefault="007F7ED5" w:rsidP="002B7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C0F71" w14:textId="3D0F6F09" w:rsidR="004047B0" w:rsidRDefault="00323586" w:rsidP="004047B0">
    <w:pPr>
      <w:pStyle w:val="Header"/>
      <w:rPr>
        <w:rFonts w:ascii="Arial" w:hAnsi="Arial" w:cs="Arial"/>
        <w:b/>
        <w:color w:val="0070C0"/>
        <w:sz w:val="28"/>
        <w:szCs w:val="28"/>
      </w:rPr>
    </w:pPr>
    <w:r>
      <w:rPr>
        <w:rFonts w:ascii="Segoe UI" w:hAnsi="Segoe UI" w:cs="Segoe UI"/>
        <w:noProof/>
        <w:color w:val="0000FF"/>
        <w:sz w:val="20"/>
        <w:szCs w:val="20"/>
        <w:lang w:eastAsia="en-NZ"/>
      </w:rPr>
      <w:drawing>
        <wp:anchor distT="0" distB="0" distL="114300" distR="114300" simplePos="0" relativeHeight="251659264" behindDoc="0" locked="0" layoutInCell="1" allowOverlap="1" wp14:anchorId="642F10C4" wp14:editId="7CA31268">
          <wp:simplePos x="0" y="0"/>
          <wp:positionH relativeFrom="column">
            <wp:posOffset>4221811</wp:posOffset>
          </wp:positionH>
          <wp:positionV relativeFrom="paragraph">
            <wp:posOffset>-100081</wp:posOffset>
          </wp:positionV>
          <wp:extent cx="1524635" cy="699135"/>
          <wp:effectExtent l="0" t="0" r="0" b="5715"/>
          <wp:wrapSquare wrapText="bothSides"/>
          <wp:docPr id="16" name="Picture 16" descr="http://hubkap-toolkit.kcdc.govt.nz/communications/SiteAssets/Logos/KCDC%20logo%20-%20Colour%20on%20transparent%20background.png">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ubkap-toolkit.kcdc.govt.nz/communications/SiteAssets/Logos/KCDC%20logo%20-%20Colour%20on%20transparent%20background.png">
                    <a:hlinkClick r:id="rId1" tgtFrame="&quot;_blank&quo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24635" cy="699135"/>
                  </a:xfrm>
                  <a:prstGeom prst="rect">
                    <a:avLst/>
                  </a:prstGeom>
                  <a:noFill/>
                  <a:ln>
                    <a:noFill/>
                  </a:ln>
                </pic:spPr>
              </pic:pic>
            </a:graphicData>
          </a:graphic>
        </wp:anchor>
      </w:drawing>
    </w:r>
    <w:r w:rsidR="002B7AB2">
      <w:rPr>
        <w:rFonts w:ascii="Arial" w:hAnsi="Arial" w:cs="Arial"/>
        <w:b/>
        <w:color w:val="0070C0"/>
        <w:sz w:val="28"/>
        <w:szCs w:val="28"/>
      </w:rPr>
      <w:t>DEVELOPMENT REQUIREMENTS CHECKLIST</w:t>
    </w:r>
  </w:p>
  <w:p w14:paraId="08694017" w14:textId="406BAE0D" w:rsidR="004047B0" w:rsidRPr="00C01FE3" w:rsidRDefault="002B7AB2" w:rsidP="004047B0">
    <w:pPr>
      <w:pStyle w:val="Header"/>
      <w:rPr>
        <w:rFonts w:ascii="Arial" w:hAnsi="Arial" w:cs="Arial"/>
        <w:b/>
        <w:color w:val="0070C0"/>
        <w:sz w:val="28"/>
        <w:szCs w:val="28"/>
      </w:rPr>
    </w:pPr>
    <w:r>
      <w:rPr>
        <w:rFonts w:ascii="Arial" w:hAnsi="Arial" w:cs="Arial"/>
        <w:b/>
        <w:color w:val="0070C0"/>
        <w:sz w:val="28"/>
        <w:szCs w:val="28"/>
      </w:rPr>
      <w:t>(Short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E8782A"/>
    <w:multiLevelType w:val="hybridMultilevel"/>
    <w:tmpl w:val="313E7080"/>
    <w:lvl w:ilvl="0" w:tplc="AD40E7E8">
      <w:start w:val="1"/>
      <w:numFmt w:val="decimal"/>
      <w:lvlText w:val="%1."/>
      <w:lvlJc w:val="left"/>
      <w:pPr>
        <w:ind w:left="644" w:hanging="360"/>
      </w:pPr>
      <w:rPr>
        <w:rFonts w:ascii="Arial" w:hAnsi="Arial" w:hint="default"/>
        <w:b/>
        <w:i w:val="0"/>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AB2"/>
    <w:rsid w:val="00041959"/>
    <w:rsid w:val="00072834"/>
    <w:rsid w:val="0013262F"/>
    <w:rsid w:val="00160729"/>
    <w:rsid w:val="00264096"/>
    <w:rsid w:val="002B7AB2"/>
    <w:rsid w:val="00323586"/>
    <w:rsid w:val="006C71DE"/>
    <w:rsid w:val="007F7ED5"/>
    <w:rsid w:val="0085334F"/>
    <w:rsid w:val="00EF34FE"/>
    <w:rsid w:val="00F818A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E3625"/>
  <w15:chartTrackingRefBased/>
  <w15:docId w15:val="{BE5C9F88-2CB5-4995-A177-03C9C5B4C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8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7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7AB2"/>
    <w:pPr>
      <w:ind w:left="720"/>
      <w:contextualSpacing/>
    </w:pPr>
  </w:style>
  <w:style w:type="character" w:styleId="PlaceholderText">
    <w:name w:val="Placeholder Text"/>
    <w:basedOn w:val="DefaultParagraphFont"/>
    <w:uiPriority w:val="99"/>
    <w:semiHidden/>
    <w:rsid w:val="002B7AB2"/>
    <w:rPr>
      <w:color w:val="808080"/>
    </w:rPr>
  </w:style>
  <w:style w:type="character" w:styleId="Hyperlink">
    <w:name w:val="Hyperlink"/>
    <w:uiPriority w:val="99"/>
    <w:rsid w:val="002B7AB2"/>
    <w:rPr>
      <w:color w:val="0000FF"/>
      <w:u w:val="single"/>
    </w:rPr>
  </w:style>
  <w:style w:type="paragraph" w:styleId="Header">
    <w:name w:val="header"/>
    <w:basedOn w:val="Normal"/>
    <w:link w:val="HeaderChar"/>
    <w:uiPriority w:val="99"/>
    <w:unhideWhenUsed/>
    <w:rsid w:val="002B7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7AB2"/>
  </w:style>
  <w:style w:type="paragraph" w:styleId="Footer">
    <w:name w:val="footer"/>
    <w:basedOn w:val="Normal"/>
    <w:link w:val="FooterChar"/>
    <w:uiPriority w:val="99"/>
    <w:unhideWhenUsed/>
    <w:rsid w:val="002B7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7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kapiticoast.govt.nz/your-council/planning/building/standard-drawing/roading-standard-drawings/"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ed/otcs/llisapi.dll?func=ll&amp;objaction=overview&amp;objid=45395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Document" ma:contentTypeID="0x010100D1971AF4B114B24FAC9DABBC75F22073" ma:contentTypeVersion="114" ma:contentTypeDescription="Create a new document." ma:contentTypeScope="" ma:versionID="ca02634c81ecc62529e1c0807dfc3be6">
  <xsd:schema xmlns:xsd="http://www.w3.org/2001/XMLSchema" xmlns:xs="http://www.w3.org/2001/XMLSchema" xmlns:p="http://schemas.microsoft.com/office/2006/metadata/properties" xmlns:ns2="15ffb055-6eb4-45a1-bc20-bf2ac0d420da" xmlns:ns3="44f1fc5f-b325-4eee-aff1-f819b799bcaf" xmlns:ns4="4f9c820c-e7e2-444d-97ee-45f2b3485c1d" xmlns:ns5="725c79e5-42ce-4aa0-ac78-b6418001f0d2" xmlns:ns6="c91a514c-9034-4fa3-897a-8352025b26ed" xmlns:ns7="5bd205ad-2945-4b0f-982a-48f644879018" xmlns:ns8="55bcd593-d4c7-4359-a33f-8fe16413171d" xmlns:ns9="c57829de-8910-4973-aa9c-7bf3119b1a69" xmlns:ns10="70f08c19-8c6a-4a1c-ad66-5f41cae03708" targetNamespace="http://schemas.microsoft.com/office/2006/metadata/properties" ma:root="true" ma:fieldsID="1db2c4fa306ee730bc98245e09403e82" ns2:_="" ns3:_="" ns4:_="" ns5:_="" ns6:_="" ns7:_="" ns8:_="" ns9:_="" ns10:_="">
    <xsd:import namespace="15ffb055-6eb4-45a1-bc20-bf2ac0d420da"/>
    <xsd:import namespace="44f1fc5f-b325-4eee-aff1-f819b799bcaf"/>
    <xsd:import namespace="4f9c820c-e7e2-444d-97ee-45f2b3485c1d"/>
    <xsd:import namespace="725c79e5-42ce-4aa0-ac78-b6418001f0d2"/>
    <xsd:import namespace="c91a514c-9034-4fa3-897a-8352025b26ed"/>
    <xsd:import namespace="5bd205ad-2945-4b0f-982a-48f644879018"/>
    <xsd:import namespace="55bcd593-d4c7-4359-a33f-8fe16413171d"/>
    <xsd:import namespace="c57829de-8910-4973-aa9c-7bf3119b1a69"/>
    <xsd:import namespace="70f08c19-8c6a-4a1c-ad66-5f41cae03708"/>
    <xsd:element name="properties">
      <xsd:complexType>
        <xsd:sequence>
          <xsd:element name="documentManagement">
            <xsd:complexType>
              <xsd:all>
                <xsd:element ref="ns2:KeyWords" minOccurs="0"/>
                <xsd:element ref="ns3:Comments" minOccurs="0"/>
                <xsd:element ref="ns4:DocumentType" minOccurs="0"/>
                <xsd:element ref="ns4:Narrative" minOccurs="0"/>
                <xsd:element ref="ns2:SecurityClassification" minOccurs="0"/>
                <xsd:element ref="ns4:Subactivity" minOccurs="0"/>
                <xsd:element ref="ns4:Case" minOccurs="0"/>
                <xsd:element ref="ns4:RelatedPeople" minOccurs="0"/>
                <xsd:element ref="ns4:CategoryName" minOccurs="0"/>
                <xsd:element ref="ns4:CategoryValue" minOccurs="0"/>
                <xsd:element ref="ns4:BusinessValue" minOccurs="0"/>
                <xsd:element ref="ns4:FunctionGroup" minOccurs="0"/>
                <xsd:element ref="ns4:Function" minOccurs="0"/>
                <xsd:element ref="ns4:PRAType" minOccurs="0"/>
                <xsd:element ref="ns4:PRADate1" minOccurs="0"/>
                <xsd:element ref="ns4:PRADate2" minOccurs="0"/>
                <xsd:element ref="ns4:PRADate3" minOccurs="0"/>
                <xsd:element ref="ns4:PRADateDisposal" minOccurs="0"/>
                <xsd:element ref="ns4:PRADateTrigger" minOccurs="0"/>
                <xsd:element ref="ns4:PRAText1" minOccurs="0"/>
                <xsd:element ref="ns4:PRAText2" minOccurs="0"/>
                <xsd:element ref="ns4:PRAText3" minOccurs="0"/>
                <xsd:element ref="ns4:PRAText4" minOccurs="0"/>
                <xsd:element ref="ns4:PRAText5" minOccurs="0"/>
                <xsd:element ref="ns4:AggregationStatus" minOccurs="0"/>
                <xsd:element ref="ns4:Project" minOccurs="0"/>
                <xsd:element ref="ns4:Activity" minOccurs="0"/>
                <xsd:element ref="ns5:AggregationNarrative" minOccurs="0"/>
                <xsd:element ref="ns6:Channel" minOccurs="0"/>
                <xsd:element ref="ns6:Team" minOccurs="0"/>
                <xsd:element ref="ns6:Level2" minOccurs="0"/>
                <xsd:element ref="ns6:Level3" minOccurs="0"/>
                <xsd:element ref="ns6:Year" minOccurs="0"/>
                <xsd:element ref="ns7:Address" minOccurs="0"/>
                <xsd:element ref="ns7:ApplicationNo" minOccurs="0"/>
                <xsd:element ref="ns8:EDDataID" minOccurs="0"/>
                <xsd:element ref="ns8:EDLevel1" minOccurs="0"/>
                <xsd:element ref="ns8:EDLevel2" minOccurs="0"/>
                <xsd:element ref="ns8:EDLevel3" minOccurs="0"/>
                <xsd:element ref="ns8:EDLevel4" minOccurs="0"/>
                <xsd:element ref="ns8:EDLevel5" minOccurs="0"/>
                <xsd:element ref="ns8:LegacyMetadata" minOccurs="0"/>
                <xsd:element ref="ns7:ValuationNo" minOccurs="0"/>
                <xsd:element ref="ns7:Town" minOccurs="0"/>
                <xsd:element ref="ns8:RMClassification" minOccurs="0"/>
                <xsd:element ref="ns8:InternalOnly" minOccurs="0"/>
                <xsd:element ref="ns8:RelatedValuationNumbers" minOccurs="0"/>
                <xsd:element ref="ns9:MediaServiceMetadata" minOccurs="0"/>
                <xsd:element ref="ns9:MediaServiceFastMetadata" minOccurs="0"/>
                <xsd:element ref="ns9:MediaServiceAutoKeyPoints" minOccurs="0"/>
                <xsd:element ref="ns9:MediaServiceKeyPoints" minOccurs="0"/>
                <xsd:element ref="ns9:MediaServiceDateTaken" minOccurs="0"/>
                <xsd:element ref="ns9:MediaServiceAutoTags" minOccurs="0"/>
                <xsd:element ref="ns9:MediaServiceLocation" minOccurs="0"/>
                <xsd:element ref="ns9:MediaServiceGenerationTime" minOccurs="0"/>
                <xsd:element ref="ns9:MediaServiceEventHashCode" minOccurs="0"/>
                <xsd:element ref="ns9:MediaServiceOCR" minOccurs="0"/>
                <xsd:element ref="ns10:SharedWithUsers" minOccurs="0"/>
                <xsd:element ref="ns10: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8" nillable="true" ma:displayName="Key Words" ma:internalName="KeyWords" ma:readOnly="false">
      <xsd:simpleType>
        <xsd:restriction base="dms:Note">
          <xsd:maxLength value="255"/>
        </xsd:restriction>
      </xsd:simpleType>
    </xsd:element>
    <xsd:element name="SecurityClassification" ma:index="12"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44f1fc5f-b325-4eee-aff1-f819b799bcaf" elementFormDefault="qualified">
    <xsd:import namespace="http://schemas.microsoft.com/office/2006/documentManagement/types"/>
    <xsd:import namespace="http://schemas.microsoft.com/office/infopath/2007/PartnerControls"/>
    <xsd:element name="Comments" ma:index="9" nillable="true" ma:displayName="Comments" ma:internalName="Comme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0"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1" nillable="true" ma:displayName="Narrative" ma:hidden="true" ma:internalName="Narrative" ma:readOnly="false">
      <xsd:simpleType>
        <xsd:restriction base="dms:Note"/>
      </xsd:simpleType>
    </xsd:element>
    <xsd:element name="Subactivity" ma:index="13" nillable="true" ma:displayName="Subactivity" ma:format="Dropdown" ma:hidden="true" ma:internalName="Subactivity" ma:readOnly="false">
      <xsd:simpleType>
        <xsd:union memberTypes="dms:Text">
          <xsd:simpleType>
            <xsd:restriction base="dms:Choice">
              <xsd:enumeration value="Operational Planning"/>
              <xsd:enumeration value="Unit Performance Management"/>
              <xsd:enumeration value="Operational Reporting"/>
              <xsd:enumeration value="Budgeting"/>
              <xsd:enumeration value="Group Meetings"/>
            </xsd:restriction>
          </xsd:simpleType>
        </xsd:union>
      </xsd:simpleType>
    </xsd:element>
    <xsd:element name="Case" ma:index="14" nillable="true" ma:displayName="Case" ma:default="NA" ma:hidden="true" ma:internalName="Case" ma:readOnly="false">
      <xsd:simpleType>
        <xsd:restriction base="dms:Text">
          <xsd:maxLength value="255"/>
        </xsd:restriction>
      </xsd:simpleType>
    </xsd:element>
    <xsd:element name="RelatedPeople" ma:index="15"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6" nillable="true" ma:displayName="Category 1" ma:default="NA" ma:hidden="true" ma:internalName="CategoryName" ma:readOnly="false">
      <xsd:simpleType>
        <xsd:restriction base="dms:Text">
          <xsd:maxLength value="255"/>
        </xsd:restriction>
      </xsd:simpleType>
    </xsd:element>
    <xsd:element name="CategoryValue" ma:index="17" nillable="true" ma:displayName="Category 2" ma:default="NA" ma:hidden="true" ma:internalName="CategoryValue" ma:readOnly="false">
      <xsd:simpleType>
        <xsd:restriction base="dms:Text">
          <xsd:maxLength value="255"/>
        </xsd:restriction>
      </xsd:simpleType>
    </xsd:element>
    <xsd:element name="BusinessValue" ma:index="18" nillable="true" ma:displayName="Business Value" ma:hidden="true" ma:internalName="BusinessValue" ma:readOnly="false">
      <xsd:simpleType>
        <xsd:restriction base="dms:Text">
          <xsd:maxLength value="255"/>
        </xsd:restriction>
      </xsd:simpleType>
    </xsd:element>
    <xsd:element name="FunctionGroup" ma:index="19" nillable="true" ma:displayName="Function Group" ma:default="Corporate Support" ma:hidden="true" ma:internalName="FunctionGroup" ma:readOnly="false">
      <xsd:simpleType>
        <xsd:restriction base="dms:Text">
          <xsd:maxLength value="255"/>
        </xsd:restriction>
      </xsd:simpleType>
    </xsd:element>
    <xsd:element name="Function" ma:index="20" nillable="true" ma:displayName="Function" ma:default="Business Unit Management" ma:hidden="true" ma:internalName="Function" ma:readOnly="false">
      <xsd:simpleType>
        <xsd:restriction base="dms:Text">
          <xsd:maxLength value="255"/>
        </xsd:restriction>
      </xsd:simpleType>
    </xsd:element>
    <xsd:element name="PRAType" ma:index="21" nillable="true" ma:displayName="PRA Type" ma:default="Doc" ma:hidden="true" ma:internalName="PRAType" ma:readOnly="false">
      <xsd:simpleType>
        <xsd:restriction base="dms:Text">
          <xsd:maxLength value="255"/>
        </xsd:restriction>
      </xsd:simpleType>
    </xsd:element>
    <xsd:element name="PRADate1" ma:index="22" nillable="true" ma:displayName="PRA Date 1" ma:format="DateOnly" ma:hidden="true" ma:internalName="PRADate1" ma:readOnly="false">
      <xsd:simpleType>
        <xsd:restriction base="dms:DateTime"/>
      </xsd:simpleType>
    </xsd:element>
    <xsd:element name="PRADate2" ma:index="23" nillable="true" ma:displayName="PRA Date 2" ma:format="DateOnly" ma:hidden="true" ma:internalName="PRADate2" ma:readOnly="false">
      <xsd:simpleType>
        <xsd:restriction base="dms:DateTime"/>
      </xsd:simpleType>
    </xsd:element>
    <xsd:element name="PRADate3" ma:index="24" nillable="true" ma:displayName="PRA Date 3" ma:format="DateOnly" ma:hidden="true" ma:internalName="PRADate3" ma:readOnly="false">
      <xsd:simpleType>
        <xsd:restriction base="dms:DateTime"/>
      </xsd:simpleType>
    </xsd:element>
    <xsd:element name="PRADateDisposal" ma:index="25" nillable="true" ma:displayName="PRA Date Disposal" ma:format="DateOnly" ma:hidden="true" ma:internalName="PRADateDisposal" ma:readOnly="false">
      <xsd:simpleType>
        <xsd:restriction base="dms:DateTime"/>
      </xsd:simpleType>
    </xsd:element>
    <xsd:element name="PRADateTrigger" ma:index="26" nillable="true" ma:displayName="PRA Date Trigger" ma:format="DateOnly" ma:hidden="true" ma:internalName="PRADateTrigger" ma:readOnly="false">
      <xsd:simpleType>
        <xsd:restriction base="dms:DateTime"/>
      </xsd:simpleType>
    </xsd:element>
    <xsd:element name="PRAText1" ma:index="27" nillable="true" ma:displayName="PRA Text 1" ma:hidden="true" ma:internalName="PRAText1" ma:readOnly="false">
      <xsd:simpleType>
        <xsd:restriction base="dms:Text">
          <xsd:maxLength value="255"/>
        </xsd:restriction>
      </xsd:simpleType>
    </xsd:element>
    <xsd:element name="PRAText2" ma:index="28" nillable="true" ma:displayName="PRA Text 2" ma:hidden="true" ma:internalName="PRAText2" ma:readOnly="false">
      <xsd:simpleType>
        <xsd:restriction base="dms:Text">
          <xsd:maxLength value="255"/>
        </xsd:restriction>
      </xsd:simpleType>
    </xsd:element>
    <xsd:element name="PRAText3" ma:index="29" nillable="true" ma:displayName="PRA Text 3" ma:hidden="true" ma:internalName="PRAText3" ma:readOnly="false">
      <xsd:simpleType>
        <xsd:restriction base="dms:Text">
          <xsd:maxLength value="255"/>
        </xsd:restriction>
      </xsd:simpleType>
    </xsd:element>
    <xsd:element name="PRAText4" ma:index="30" nillable="true" ma:displayName="PRA Text 4" ma:hidden="true" ma:internalName="PRAText4" ma:readOnly="false">
      <xsd:simpleType>
        <xsd:restriction base="dms:Text">
          <xsd:maxLength value="255"/>
        </xsd:restriction>
      </xsd:simpleType>
    </xsd:element>
    <xsd:element name="PRAText5" ma:index="31" nillable="true" ma:displayName="PRA Text 5" ma:hidden="true" ma:internalName="PRAText5" ma:readOnly="false">
      <xsd:simpleType>
        <xsd:restriction base="dms:Text">
          <xsd:maxLength value="255"/>
        </xsd:restriction>
      </xsd:simpleType>
    </xsd:element>
    <xsd:element name="AggregationStatus" ma:index="32"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3" nillable="true" ma:displayName="Project" ma:default="NA" ma:hidden="true" ma:internalName="Project" ma:readOnly="false">
      <xsd:simpleType>
        <xsd:restriction base="dms:Text">
          <xsd:maxLength value="255"/>
        </xsd:restriction>
      </xsd:simpleType>
    </xsd:element>
    <xsd:element name="Activity" ma:index="34" nillable="true" ma:displayName="Activity" ma:default="Group Leadership"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5"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6" nillable="true" ma:displayName="Channel" ma:default="NA" ma:hidden="true" ma:internalName="Channel" ma:readOnly="false">
      <xsd:simpleType>
        <xsd:restriction base="dms:Text">
          <xsd:maxLength value="255"/>
        </xsd:restriction>
      </xsd:simpleType>
    </xsd:element>
    <xsd:element name="Team" ma:index="37" nillable="true" ma:displayName="Team" ma:default="Regulatory Services" ma:hidden="true" ma:internalName="Team" ma:readOnly="false">
      <xsd:simpleType>
        <xsd:restriction base="dms:Text">
          <xsd:maxLength value="255"/>
        </xsd:restriction>
      </xsd:simpleType>
    </xsd:element>
    <xsd:element name="Level2" ma:index="38" nillable="true" ma:displayName="Level2" ma:hidden="true" ma:internalName="Level2" ma:readOnly="false">
      <xsd:simpleType>
        <xsd:restriction base="dms:Text">
          <xsd:maxLength value="255"/>
        </xsd:restriction>
      </xsd:simpleType>
    </xsd:element>
    <xsd:element name="Level3" ma:index="39" nillable="true" ma:displayName="Level3" ma:hidden="true" ma:internalName="Level3" ma:readOnly="false">
      <xsd:simpleType>
        <xsd:restriction base="dms:Text">
          <xsd:maxLength value="255"/>
        </xsd:restriction>
      </xsd:simpleType>
    </xsd:element>
    <xsd:element name="Year" ma:index="40" nillable="true" ma:displayName="Year"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d205ad-2945-4b0f-982a-48f644879018" elementFormDefault="qualified">
    <xsd:import namespace="http://schemas.microsoft.com/office/2006/documentManagement/types"/>
    <xsd:import namespace="http://schemas.microsoft.com/office/infopath/2007/PartnerControls"/>
    <xsd:element name="Address" ma:index="41" nillable="true" ma:displayName="Address" ma:hidden="true" ma:internalName="Address" ma:readOnly="false">
      <xsd:simpleType>
        <xsd:restriction base="dms:Text">
          <xsd:maxLength value="255"/>
        </xsd:restriction>
      </xsd:simpleType>
    </xsd:element>
    <xsd:element name="ApplicationNo" ma:index="42" nillable="true" ma:displayName="Application Number" ma:hidden="true" ma:internalName="ApplicationNo" ma:readOnly="false">
      <xsd:simpleType>
        <xsd:restriction base="dms:Text">
          <xsd:maxLength value="255"/>
        </xsd:restriction>
      </xsd:simpleType>
    </xsd:element>
    <xsd:element name="ValuationNo" ma:index="50" nillable="true" ma:displayName="Valuation Number" ma:hidden="true" ma:internalName="ValuationNo" ma:readOnly="false">
      <xsd:simpleType>
        <xsd:restriction base="dms:Text">
          <xsd:maxLength value="255"/>
        </xsd:restriction>
      </xsd:simpleType>
    </xsd:element>
    <xsd:element name="Town" ma:index="51" nillable="true" ma:displayName="Town" ma:hidden="true" ma:internalName="Tow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bcd593-d4c7-4359-a33f-8fe16413171d" elementFormDefault="qualified">
    <xsd:import namespace="http://schemas.microsoft.com/office/2006/documentManagement/types"/>
    <xsd:import namespace="http://schemas.microsoft.com/office/infopath/2007/PartnerControls"/>
    <xsd:element name="EDDataID" ma:index="43" nillable="true" ma:displayName="EDDataID" ma:hidden="true" ma:indexed="true" ma:internalName="EDDataID" ma:readOnly="false">
      <xsd:simpleType>
        <xsd:restriction base="dms:Text">
          <xsd:maxLength value="255"/>
        </xsd:restriction>
      </xsd:simpleType>
    </xsd:element>
    <xsd:element name="EDLevel1" ma:index="44" nillable="true" ma:displayName="EDLevel1" ma:hidden="true" ma:internalName="EDLevel1" ma:readOnly="false">
      <xsd:simpleType>
        <xsd:restriction base="dms:Text">
          <xsd:maxLength value="255"/>
        </xsd:restriction>
      </xsd:simpleType>
    </xsd:element>
    <xsd:element name="EDLevel2" ma:index="45" nillable="true" ma:displayName="EDLevel2" ma:hidden="true" ma:internalName="EDLevel2" ma:readOnly="false">
      <xsd:simpleType>
        <xsd:restriction base="dms:Text">
          <xsd:maxLength value="255"/>
        </xsd:restriction>
      </xsd:simpleType>
    </xsd:element>
    <xsd:element name="EDLevel3" ma:index="46" nillable="true" ma:displayName="EDLevel3" ma:hidden="true" ma:internalName="EDLevel3" ma:readOnly="false">
      <xsd:simpleType>
        <xsd:restriction base="dms:Text">
          <xsd:maxLength value="255"/>
        </xsd:restriction>
      </xsd:simpleType>
    </xsd:element>
    <xsd:element name="EDLevel4" ma:index="47" nillable="true" ma:displayName="EDLevel4" ma:hidden="true" ma:internalName="EDLevel4" ma:readOnly="false">
      <xsd:simpleType>
        <xsd:restriction base="dms:Text">
          <xsd:maxLength value="255"/>
        </xsd:restriction>
      </xsd:simpleType>
    </xsd:element>
    <xsd:element name="EDLevel5" ma:index="48" nillable="true" ma:displayName="EDLevel5" ma:hidden="true" ma:internalName="EDLevel5" ma:readOnly="false">
      <xsd:simpleType>
        <xsd:restriction base="dms:Text">
          <xsd:maxLength value="255"/>
        </xsd:restriction>
      </xsd:simpleType>
    </xsd:element>
    <xsd:element name="LegacyMetadata" ma:index="49" nillable="true" ma:displayName="Legacy Metadata" ma:hidden="true" ma:internalName="LegacyMetadata" ma:readOnly="false">
      <xsd:simpleType>
        <xsd:restriction base="dms:Note"/>
      </xsd:simpleType>
    </xsd:element>
    <xsd:element name="RMClassification" ma:index="52" nillable="true" ma:displayName="RM Classification" ma:hidden="true" ma:internalName="RMClassification" ma:readOnly="false">
      <xsd:simpleType>
        <xsd:restriction base="dms:Text">
          <xsd:maxLength value="255"/>
        </xsd:restriction>
      </xsd:simpleType>
    </xsd:element>
    <xsd:element name="InternalOnly" ma:index="53" nillable="true" ma:displayName="Internal Only" ma:default="0" ma:hidden="true" ma:internalName="InternalOnly" ma:readOnly="false">
      <xsd:simpleType>
        <xsd:restriction base="dms:Boolean"/>
      </xsd:simpleType>
    </xsd:element>
    <xsd:element name="RelatedValuationNumbers" ma:index="54" nillable="true" ma:displayName="Related Valuation Numbers" ma:hidden="true" ma:internalName="RelatedValuationNumber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7829de-8910-4973-aa9c-7bf3119b1a69" elementFormDefault="qualified">
    <xsd:import namespace="http://schemas.microsoft.com/office/2006/documentManagement/types"/>
    <xsd:import namespace="http://schemas.microsoft.com/office/infopath/2007/PartnerControls"/>
    <xsd:element name="MediaServiceMetadata" ma:index="55" nillable="true" ma:displayName="MediaServiceMetadata" ma:hidden="true" ma:internalName="MediaServiceMetadata" ma:readOnly="true">
      <xsd:simpleType>
        <xsd:restriction base="dms:Note"/>
      </xsd:simpleType>
    </xsd:element>
    <xsd:element name="MediaServiceFastMetadata" ma:index="56" nillable="true" ma:displayName="MediaServiceFastMetadata" ma:hidden="true" ma:internalName="MediaServiceFastMetadata" ma:readOnly="true">
      <xsd:simpleType>
        <xsd:restriction base="dms:Note"/>
      </xsd:simpleType>
    </xsd:element>
    <xsd:element name="MediaServiceAutoKeyPoints" ma:index="57" nillable="true" ma:displayName="MediaServiceAutoKeyPoints" ma:hidden="true" ma:internalName="MediaServiceAutoKeyPoints" ma:readOnly="true">
      <xsd:simpleType>
        <xsd:restriction base="dms:Note"/>
      </xsd:simpleType>
    </xsd:element>
    <xsd:element name="MediaServiceKeyPoints" ma:index="58" nillable="true" ma:displayName="KeyPoints" ma:internalName="MediaServiceKeyPoints" ma:readOnly="true">
      <xsd:simpleType>
        <xsd:restriction base="dms:Note">
          <xsd:maxLength value="255"/>
        </xsd:restriction>
      </xsd:simpleType>
    </xsd:element>
    <xsd:element name="MediaServiceDateTaken" ma:index="59" nillable="true" ma:displayName="MediaServiceDateTaken" ma:hidden="true" ma:internalName="MediaServiceDateTaken" ma:readOnly="true">
      <xsd:simpleType>
        <xsd:restriction base="dms:Text"/>
      </xsd:simpleType>
    </xsd:element>
    <xsd:element name="MediaServiceAutoTags" ma:index="60" nillable="true" ma:displayName="Tags" ma:internalName="MediaServiceAutoTags" ma:readOnly="true">
      <xsd:simpleType>
        <xsd:restriction base="dms:Text"/>
      </xsd:simpleType>
    </xsd:element>
    <xsd:element name="MediaServiceLocation" ma:index="61" nillable="true" ma:displayName="Location" ma:internalName="MediaServiceLocation" ma:readOnly="true">
      <xsd:simpleType>
        <xsd:restriction base="dms:Text"/>
      </xsd:simple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OCR" ma:index="6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f08c19-8c6a-4a1c-ad66-5f41cae03708" elementFormDefault="qualified">
    <xsd:import namespace="http://schemas.microsoft.com/office/2006/documentManagement/types"/>
    <xsd:import namespace="http://schemas.microsoft.com/office/infopath/2007/PartnerControls"/>
    <xsd:element name="SharedWithUsers" ma:index="6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ubactivity xmlns="4f9c820c-e7e2-444d-97ee-45f2b3485c1d">Regulatory Management</Subactivity>
    <BusinessValue xmlns="4f9c820c-e7e2-444d-97ee-45f2b3485c1d" xsi:nil="true"/>
    <PRADateDisposal xmlns="4f9c820c-e7e2-444d-97ee-45f2b3485c1d" xsi:nil="true"/>
    <ApplicationNo xmlns="5bd205ad-2945-4b0f-982a-48f644879018" xsi:nil="true"/>
    <RelatedValuationNumbers xmlns="55bcd593-d4c7-4359-a33f-8fe16413171d" xsi:nil="true"/>
    <KeyWords xmlns="15ffb055-6eb4-45a1-bc20-bf2ac0d420da" xsi:nil="true"/>
    <SecurityClassification xmlns="15ffb055-6eb4-45a1-bc20-bf2ac0d420da" xsi:nil="true"/>
    <RMClassification xmlns="55bcd593-d4c7-4359-a33f-8fe16413171d" xsi:nil="true"/>
    <InternalOnly xmlns="55bcd593-d4c7-4359-a33f-8fe16413171d">false</InternalOnly>
    <PRADate3 xmlns="4f9c820c-e7e2-444d-97ee-45f2b3485c1d" xsi:nil="true"/>
    <PRAText5 xmlns="4f9c820c-e7e2-444d-97ee-45f2b3485c1d" xsi:nil="true"/>
    <Level2 xmlns="c91a514c-9034-4fa3-897a-8352025b26ed" xsi:nil="true"/>
    <EDLevel1 xmlns="55bcd593-d4c7-4359-a33f-8fe16413171d" xsi:nil="true"/>
    <EDLevel4 xmlns="55bcd593-d4c7-4359-a33f-8fe16413171d" xsi:nil="true"/>
    <Activity xmlns="4f9c820c-e7e2-444d-97ee-45f2b3485c1d">Group Leadership</Activity>
    <EDDataID xmlns="55bcd593-d4c7-4359-a33f-8fe16413171d" xsi:nil="true"/>
    <AggregationStatus xmlns="4f9c820c-e7e2-444d-97ee-45f2b3485c1d">Normal</AggregationStatus>
    <Comments xmlns="44f1fc5f-b325-4eee-aff1-f819b799bcaf" xsi:nil="true"/>
    <CategoryValue xmlns="4f9c820c-e7e2-444d-97ee-45f2b3485c1d">NA</CategoryValue>
    <PRADate2 xmlns="4f9c820c-e7e2-444d-97ee-45f2b3485c1d" xsi:nil="true"/>
    <ValuationNo xmlns="5bd205ad-2945-4b0f-982a-48f644879018" xsi:nil="true"/>
    <Town xmlns="5bd205ad-2945-4b0f-982a-48f644879018" xsi:nil="true"/>
    <Case xmlns="4f9c820c-e7e2-444d-97ee-45f2b3485c1d">NA</Case>
    <PRAText1 xmlns="4f9c820c-e7e2-444d-97ee-45f2b3485c1d" xsi:nil="true"/>
    <PRAText4 xmlns="4f9c820c-e7e2-444d-97ee-45f2b3485c1d" xsi:nil="true"/>
    <Level3 xmlns="c91a514c-9034-4fa3-897a-8352025b26ed" xsi:nil="true"/>
    <EDLevel5 xmlns="55bcd593-d4c7-4359-a33f-8fe16413171d" xsi:nil="true"/>
    <Team xmlns="c91a514c-9034-4fa3-897a-8352025b26ed">Regulatory Services</Team>
    <Project xmlns="4f9c820c-e7e2-444d-97ee-45f2b3485c1d">NA</Project>
    <Address xmlns="5bd205ad-2945-4b0f-982a-48f644879018" xsi:nil="true"/>
    <EDLevel2 xmlns="55bcd593-d4c7-4359-a33f-8fe16413171d" xsi:nil="true"/>
    <FunctionGroup xmlns="4f9c820c-e7e2-444d-97ee-45f2b3485c1d">Corporate Support</FunctionGroup>
    <Function xmlns="4f9c820c-e7e2-444d-97ee-45f2b3485c1d">Business Unit Management</Function>
    <RelatedPeople xmlns="4f9c820c-e7e2-444d-97ee-45f2b3485c1d">
      <UserInfo>
        <DisplayName/>
        <AccountId xsi:nil="true"/>
        <AccountType/>
      </UserInfo>
    </RelatedPeople>
    <AggregationNarrative xmlns="725c79e5-42ce-4aa0-ac78-b6418001f0d2" xsi:nil="true"/>
    <Channel xmlns="c91a514c-9034-4fa3-897a-8352025b26ed">General</Channel>
    <PRAType xmlns="4f9c820c-e7e2-444d-97ee-45f2b3485c1d">Doc</PRAType>
    <PRADate1 xmlns="4f9c820c-e7e2-444d-97ee-45f2b3485c1d" xsi:nil="true"/>
    <DocumentType xmlns="4f9c820c-e7e2-444d-97ee-45f2b3485c1d" xsi:nil="true"/>
    <PRAText3 xmlns="4f9c820c-e7e2-444d-97ee-45f2b3485c1d" xsi:nil="true"/>
    <EDLevel3 xmlns="55bcd593-d4c7-4359-a33f-8fe16413171d" xsi:nil="true"/>
    <Year xmlns="c91a514c-9034-4fa3-897a-8352025b26ed" xsi:nil="true"/>
    <LegacyMetadata xmlns="55bcd593-d4c7-4359-a33f-8fe16413171d" xsi:nil="true"/>
    <Narrative xmlns="4f9c820c-e7e2-444d-97ee-45f2b3485c1d" xsi:nil="true"/>
    <CategoryName xmlns="4f9c820c-e7e2-444d-97ee-45f2b3485c1d">NA</CategoryName>
    <PRADateTrigger xmlns="4f9c820c-e7e2-444d-97ee-45f2b3485c1d" xsi:nil="true"/>
    <PRAText2 xmlns="4f9c820c-e7e2-444d-97ee-45f2b3485c1d" xsi:nil="true"/>
  </documentManagement>
</p:properties>
</file>

<file path=customXml/itemProps1.xml><?xml version="1.0" encoding="utf-8"?>
<ds:datastoreItem xmlns:ds="http://schemas.openxmlformats.org/officeDocument/2006/customXml" ds:itemID="{4E4AE52B-B92D-4F88-95F5-694E1F8D8334}">
  <ds:schemaRefs>
    <ds:schemaRef ds:uri="http://schemas.microsoft.com/sharepoint/v3/contenttype/forms"/>
  </ds:schemaRefs>
</ds:datastoreItem>
</file>

<file path=customXml/itemProps2.xml><?xml version="1.0" encoding="utf-8"?>
<ds:datastoreItem xmlns:ds="http://schemas.openxmlformats.org/officeDocument/2006/customXml" ds:itemID="{D27E0D71-3D1F-4DDE-AB45-67F22C41D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fb055-6eb4-45a1-bc20-bf2ac0d420da"/>
    <ds:schemaRef ds:uri="44f1fc5f-b325-4eee-aff1-f819b799bcaf"/>
    <ds:schemaRef ds:uri="4f9c820c-e7e2-444d-97ee-45f2b3485c1d"/>
    <ds:schemaRef ds:uri="725c79e5-42ce-4aa0-ac78-b6418001f0d2"/>
    <ds:schemaRef ds:uri="c91a514c-9034-4fa3-897a-8352025b26ed"/>
    <ds:schemaRef ds:uri="5bd205ad-2945-4b0f-982a-48f644879018"/>
    <ds:schemaRef ds:uri="55bcd593-d4c7-4359-a33f-8fe16413171d"/>
    <ds:schemaRef ds:uri="c57829de-8910-4973-aa9c-7bf3119b1a69"/>
    <ds:schemaRef ds:uri="70f08c19-8c6a-4a1c-ad66-5f41cae037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74CB2E-618E-4A88-855A-811502B104A4}">
  <ds:schemaRefs>
    <ds:schemaRef ds:uri="http://schemas.microsoft.com/office/2006/metadata/properties"/>
    <ds:schemaRef ds:uri="http://schemas.microsoft.com/office/infopath/2007/PartnerControls"/>
    <ds:schemaRef ds:uri="4f9c820c-e7e2-444d-97ee-45f2b3485c1d"/>
    <ds:schemaRef ds:uri="5bd205ad-2945-4b0f-982a-48f644879018"/>
    <ds:schemaRef ds:uri="55bcd593-d4c7-4359-a33f-8fe16413171d"/>
    <ds:schemaRef ds:uri="15ffb055-6eb4-45a1-bc20-bf2ac0d420da"/>
    <ds:schemaRef ds:uri="c91a514c-9034-4fa3-897a-8352025b26ed"/>
    <ds:schemaRef ds:uri="44f1fc5f-b325-4eee-aff1-f819b799bcaf"/>
    <ds:schemaRef ds:uri="725c79e5-42ce-4aa0-ac78-b6418001f0d2"/>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Cottrell</dc:creator>
  <cp:keywords/>
  <dc:description/>
  <cp:lastModifiedBy>Hayley Roberts</cp:lastModifiedBy>
  <cp:revision>7</cp:revision>
  <cp:lastPrinted>2022-08-23T02:12:00Z</cp:lastPrinted>
  <dcterms:created xsi:type="dcterms:W3CDTF">2022-08-23T01:46:00Z</dcterms:created>
  <dcterms:modified xsi:type="dcterms:W3CDTF">2022-09-20T22:53:00Z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0x010100D1971AF4B114B24FAC9DABBC75F22073</vt:lpwstr>
  </property>
</Properties>
</file>