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6F" w:rsidRDefault="00237B6F" w:rsidP="003F67BD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BC3E03" w:rsidRDefault="00BC3E03" w:rsidP="003F67BD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4B4937" w:rsidRDefault="00737296" w:rsidP="003F67B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DEVELOPMENT</w:t>
      </w:r>
      <w:r w:rsidR="00E12E74" w:rsidRPr="00D71334">
        <w:rPr>
          <w:rFonts w:ascii="Arial" w:hAnsi="Arial" w:cs="Arial"/>
          <w:b/>
          <w:bCs/>
          <w:sz w:val="32"/>
          <w:szCs w:val="32"/>
        </w:rPr>
        <w:t xml:space="preserve"> REQUIREMENTS CHECKLIST</w:t>
      </w:r>
      <w:r w:rsidR="004B493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F67BD" w:rsidRDefault="003F67BD" w:rsidP="00737296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3F67BD">
        <w:rPr>
          <w:rFonts w:ascii="Arial" w:hAnsi="Arial" w:cs="Arial"/>
          <w:b/>
          <w:bCs/>
          <w:sz w:val="28"/>
          <w:szCs w:val="28"/>
        </w:rPr>
        <w:t>(Short Form)</w:t>
      </w:r>
    </w:p>
    <w:p w:rsidR="003F67BD" w:rsidRDefault="003F67BD" w:rsidP="003F67BD">
      <w:pPr>
        <w:spacing w:after="0" w:line="240" w:lineRule="auto"/>
        <w:rPr>
          <w:rFonts w:ascii="Arial Narrow" w:hAnsi="Arial Narrow" w:cs="Times New Roman"/>
        </w:rPr>
      </w:pPr>
    </w:p>
    <w:p w:rsidR="00E12E74" w:rsidRDefault="00E12E74">
      <w:pPr>
        <w:rPr>
          <w:rFonts w:ascii="Arial Narrow" w:hAnsi="Arial Narrow" w:cs="Times New Roman"/>
        </w:rPr>
      </w:pPr>
      <w:r w:rsidRPr="008E0F0F">
        <w:rPr>
          <w:rFonts w:ascii="Arial Narrow" w:hAnsi="Arial Narrow" w:cs="Times New Roman"/>
        </w:rPr>
        <w:t xml:space="preserve">Please include this checklist with your </w:t>
      </w:r>
      <w:r w:rsidR="00E177AA">
        <w:rPr>
          <w:rFonts w:ascii="Arial Narrow" w:hAnsi="Arial Narrow" w:cs="Times New Roman"/>
        </w:rPr>
        <w:t>Resource Consent Application</w:t>
      </w:r>
      <w:r w:rsidRPr="008E0F0F">
        <w:rPr>
          <w:rFonts w:ascii="Arial Narrow" w:hAnsi="Arial Narrow" w:cs="Times New Roman"/>
        </w:rPr>
        <w:t xml:space="preserve">. The checklist </w:t>
      </w:r>
      <w:r w:rsidR="00E177AA">
        <w:rPr>
          <w:rFonts w:ascii="Arial Narrow" w:hAnsi="Arial Narrow" w:cs="Times New Roman"/>
        </w:rPr>
        <w:t>includes</w:t>
      </w:r>
      <w:r w:rsidRPr="008E0F0F">
        <w:rPr>
          <w:rFonts w:ascii="Arial Narrow" w:hAnsi="Arial Narrow" w:cs="Times New Roman"/>
        </w:rPr>
        <w:t xml:space="preserve"> requirements </w:t>
      </w:r>
      <w:r w:rsidR="00E177AA">
        <w:rPr>
          <w:rFonts w:ascii="Arial Narrow" w:hAnsi="Arial Narrow" w:cs="Times New Roman"/>
        </w:rPr>
        <w:t>from</w:t>
      </w:r>
      <w:r w:rsidRPr="008E0F0F">
        <w:rPr>
          <w:rFonts w:ascii="Arial Narrow" w:hAnsi="Arial Narrow" w:cs="Times New Roman"/>
        </w:rPr>
        <w:t xml:space="preserve"> </w:t>
      </w:r>
      <w:r w:rsidR="00237B6F" w:rsidRPr="00237B6F">
        <w:rPr>
          <w:rFonts w:ascii="Arial Narrow" w:hAnsi="Arial Narrow" w:cs="Times New Roman"/>
        </w:rPr>
        <w:t>K</w:t>
      </w:r>
      <w:r w:rsidR="00C77CA6">
        <w:rPr>
          <w:rFonts w:ascii="Arial Narrow" w:hAnsi="Arial Narrow" w:cs="Times New Roman"/>
        </w:rPr>
        <w:t>ā</w:t>
      </w:r>
      <w:r w:rsidR="00237B6F" w:rsidRPr="00237B6F">
        <w:rPr>
          <w:rFonts w:ascii="Arial Narrow" w:hAnsi="Arial Narrow" w:cs="Times New Roman"/>
        </w:rPr>
        <w:t>piti Coast District Council</w:t>
      </w:r>
      <w:r w:rsidR="00237B6F">
        <w:rPr>
          <w:rFonts w:ascii="Arial Narrow" w:hAnsi="Arial Narrow" w:cs="Times New Roman"/>
        </w:rPr>
        <w:t>’s</w:t>
      </w:r>
      <w:r w:rsidRPr="008E0F0F">
        <w:rPr>
          <w:rFonts w:ascii="Arial Narrow" w:hAnsi="Arial Narrow" w:cs="Times New Roman"/>
        </w:rPr>
        <w:t xml:space="preserve"> Subdivision and Development Principles and Requirements (SDPR). </w:t>
      </w:r>
      <w:r w:rsidR="0008621A">
        <w:rPr>
          <w:rFonts w:ascii="Arial Narrow" w:hAnsi="Arial Narrow" w:cs="Times New Roman"/>
        </w:rPr>
        <w:t>This may be used for small infill type developments and minor Land Use applications, otherwise the full Development Requirements Checklist shall be used.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709"/>
        <w:gridCol w:w="8079"/>
      </w:tblGrid>
      <w:tr w:rsidR="003A667C" w:rsidRPr="008E0F0F" w:rsidTr="00BC3E03">
        <w:trPr>
          <w:tblHeader/>
        </w:trPr>
        <w:tc>
          <w:tcPr>
            <w:tcW w:w="846" w:type="dxa"/>
          </w:tcPr>
          <w:p w:rsidR="003A667C" w:rsidRPr="008E0F0F" w:rsidRDefault="003A667C" w:rsidP="003A667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N/A</w:t>
            </w:r>
          </w:p>
        </w:tc>
        <w:tc>
          <w:tcPr>
            <w:tcW w:w="709" w:type="dxa"/>
          </w:tcPr>
          <w:p w:rsidR="003A667C" w:rsidRPr="008E0F0F" w:rsidRDefault="003A667C" w:rsidP="003A667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YES</w:t>
            </w:r>
          </w:p>
        </w:tc>
        <w:tc>
          <w:tcPr>
            <w:tcW w:w="8079" w:type="dxa"/>
          </w:tcPr>
          <w:p w:rsidR="003A667C" w:rsidRPr="003A667C" w:rsidRDefault="003A667C">
            <w:pPr>
              <w:rPr>
                <w:rFonts w:ascii="Arial Narrow" w:hAnsi="Arial Narrow"/>
                <w:caps/>
              </w:rPr>
            </w:pPr>
            <w:r w:rsidRPr="003A667C">
              <w:rPr>
                <w:rFonts w:ascii="Arial Narrow" w:hAnsi="Arial Narrow" w:cs="Times New Roman"/>
                <w:b/>
                <w:bCs/>
                <w:caps/>
              </w:rPr>
              <w:t>Item</w:t>
            </w:r>
          </w:p>
        </w:tc>
      </w:tr>
      <w:tr w:rsidR="00D71334" w:rsidRPr="008E0F0F" w:rsidTr="00D71334">
        <w:tc>
          <w:tcPr>
            <w:tcW w:w="9634" w:type="dxa"/>
            <w:gridSpan w:val="3"/>
            <w:shd w:val="clear" w:color="auto" w:fill="D9D9D9" w:themeFill="background1" w:themeFillShade="D9"/>
          </w:tcPr>
          <w:p w:rsidR="00D71334" w:rsidRPr="008E0F0F" w:rsidRDefault="00D71334" w:rsidP="00237B6F">
            <w:pPr>
              <w:tabs>
                <w:tab w:val="left" w:pos="1161"/>
              </w:tabs>
              <w:jc w:val="center"/>
              <w:rPr>
                <w:rFonts w:ascii="Arial Narrow" w:hAnsi="Arial Narrow"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General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142298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647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 xml:space="preserve">Scheme Plan. (Refer </w:t>
            </w:r>
            <w:r>
              <w:rPr>
                <w:rFonts w:ascii="Arial Narrow" w:hAnsi="Arial Narrow" w:cs="Times New Roman"/>
              </w:rPr>
              <w:t>Part 2F(</w:t>
            </w:r>
            <w:proofErr w:type="spellStart"/>
            <w:r>
              <w:rPr>
                <w:rFonts w:ascii="Arial Narrow" w:hAnsi="Arial Narrow" w:cs="Times New Roman"/>
              </w:rPr>
              <w:t>i</w:t>
            </w:r>
            <w:proofErr w:type="spellEnd"/>
            <w:r>
              <w:rPr>
                <w:rFonts w:ascii="Arial Narrow" w:hAnsi="Arial Narrow" w:cs="Times New Roman"/>
              </w:rPr>
              <w:t>) to (v) of the SDPR).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-72707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7965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 xml:space="preserve">Flood issues covered. </w:t>
            </w:r>
            <w:r>
              <w:rPr>
                <w:rFonts w:ascii="Arial Narrow" w:hAnsi="Arial Narrow" w:cs="Times New Roman"/>
              </w:rPr>
              <w:t>(Refer Part 2C(v) of the SDPR).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19435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05327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Possible Consent conditions for a</w:t>
            </w:r>
            <w:r>
              <w:rPr>
                <w:rFonts w:ascii="Arial Narrow" w:hAnsi="Arial Narrow" w:cs="Times New Roman"/>
              </w:rPr>
              <w:t>ny Section 106 issues proposed.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124283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57844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Developer’s or Owner’s Representative with approp</w:t>
            </w:r>
            <w:r>
              <w:rPr>
                <w:rFonts w:ascii="Arial Narrow" w:hAnsi="Arial Narrow" w:cs="Times New Roman"/>
              </w:rPr>
              <w:t>riate qualifications appointed.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-108683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27175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Suitably Qualified Persons agreed with Council.</w:t>
            </w:r>
          </w:p>
        </w:tc>
      </w:tr>
      <w:tr w:rsidR="00737296" w:rsidRPr="008E0F0F" w:rsidTr="00237B6F">
        <w:tc>
          <w:tcPr>
            <w:tcW w:w="9634" w:type="dxa"/>
            <w:gridSpan w:val="3"/>
            <w:shd w:val="clear" w:color="auto" w:fill="D9D9D9" w:themeFill="background1" w:themeFillShade="D9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Geotechnical and Earthworks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68317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81168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 xml:space="preserve">Geotechnical reports. </w:t>
            </w:r>
            <w:r>
              <w:rPr>
                <w:rFonts w:ascii="Arial Narrow" w:hAnsi="Arial Narrow" w:cs="Times New Roman"/>
              </w:rPr>
              <w:t>(Refer clause 2.3 of NZS 4404).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-197613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88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Extent of earthworks.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-55169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32890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927F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Foundation soils report.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-164002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86663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927F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Iwi consulted.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212426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9058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927F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737296">
              <w:rPr>
                <w:rFonts w:ascii="Arial Narrow" w:hAnsi="Arial Narrow" w:cs="Times New Roman"/>
              </w:rPr>
              <w:t>NZ Historic Places Trust Authority where archaeological site present or suspected.</w:t>
            </w:r>
          </w:p>
        </w:tc>
      </w:tr>
      <w:tr w:rsidR="00737296" w:rsidRPr="008E0F0F" w:rsidTr="00D71334">
        <w:trPr>
          <w:trHeight w:val="221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:rsidR="00737296" w:rsidRPr="008E0F0F" w:rsidRDefault="0012343D" w:rsidP="00737296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Access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-161667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77076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12343D" w:rsidP="00927F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Access</w:t>
            </w:r>
            <w:r w:rsidR="00737296" w:rsidRPr="00737296">
              <w:rPr>
                <w:rFonts w:ascii="Arial Narrow" w:hAnsi="Arial Narrow" w:cs="Times New Roman"/>
                <w:sz w:val="24"/>
                <w:szCs w:val="24"/>
              </w:rPr>
              <w:t xml:space="preserve"> meet</w:t>
            </w:r>
            <w:r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737296" w:rsidRPr="00737296">
              <w:rPr>
                <w:rFonts w:ascii="Arial Narrow" w:hAnsi="Arial Narrow" w:cs="Times New Roman"/>
                <w:sz w:val="24"/>
                <w:szCs w:val="24"/>
              </w:rPr>
              <w:t xml:space="preserve"> Distr</w:t>
            </w:r>
            <w:r w:rsidR="00737296">
              <w:rPr>
                <w:rFonts w:ascii="Arial Narrow" w:hAnsi="Arial Narrow" w:cs="Times New Roman"/>
                <w:sz w:val="24"/>
                <w:szCs w:val="24"/>
              </w:rPr>
              <w:t>ict Plan and SDPR requirements.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-141639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33711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737296">
              <w:rPr>
                <w:rFonts w:ascii="Arial Narrow" w:hAnsi="Arial Narrow" w:cs="Times New Roman"/>
                <w:sz w:val="24"/>
                <w:szCs w:val="24"/>
              </w:rPr>
              <w:t>Off street parking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requirements met.</w:t>
            </w:r>
          </w:p>
        </w:tc>
      </w:tr>
      <w:tr w:rsidR="00737296" w:rsidRPr="008E0F0F" w:rsidTr="00237B6F">
        <w:trPr>
          <w:trHeight w:val="238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:rsidR="00737296" w:rsidRPr="008E0F0F" w:rsidRDefault="00737296" w:rsidP="00737296">
            <w:pPr>
              <w:tabs>
                <w:tab w:val="left" w:pos="121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Stormwater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-210456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55653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 xml:space="preserve">Stormwater information/report. (Refer paragraph 1 of </w:t>
            </w:r>
            <w:r>
              <w:rPr>
                <w:rFonts w:ascii="Arial Narrow" w:hAnsi="Arial Narrow" w:cs="Times New Roman"/>
              </w:rPr>
              <w:t>Part 4 Schedule 4 of the SDPR).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-16269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86759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Disposal and Quality considerations in accordance with Part 3E of the SDPR.</w:t>
            </w:r>
          </w:p>
        </w:tc>
      </w:tr>
      <w:tr w:rsidR="00737296" w:rsidRPr="008E0F0F" w:rsidTr="00A11CB3">
        <w:tc>
          <w:tcPr>
            <w:tcW w:w="9634" w:type="dxa"/>
            <w:gridSpan w:val="3"/>
            <w:shd w:val="clear" w:color="auto" w:fill="D9D9D9" w:themeFill="background1" w:themeFillShade="D9"/>
          </w:tcPr>
          <w:p w:rsidR="00737296" w:rsidRPr="008E0F0F" w:rsidRDefault="00737296" w:rsidP="00737296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Wastewater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-172637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36756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12343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Council services available.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-24010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43165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On-site waste water disposal report. (Refer to Part 3 F(vi)(c).</w:t>
            </w:r>
          </w:p>
        </w:tc>
      </w:tr>
      <w:tr w:rsidR="00737296" w:rsidRPr="008E0F0F" w:rsidTr="00435686">
        <w:tc>
          <w:tcPr>
            <w:tcW w:w="9634" w:type="dxa"/>
            <w:gridSpan w:val="3"/>
            <w:shd w:val="clear" w:color="auto" w:fill="D9D9D9" w:themeFill="background1" w:themeFillShade="D9"/>
          </w:tcPr>
          <w:p w:rsidR="00737296" w:rsidRPr="008E0F0F" w:rsidRDefault="00737296" w:rsidP="00737296">
            <w:pPr>
              <w:tabs>
                <w:tab w:val="left" w:pos="119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Water Supply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105705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99191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12343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Council services available</w:t>
            </w:r>
            <w:r>
              <w:rPr>
                <w:rFonts w:ascii="Arial Narrow" w:hAnsi="Arial Narrow" w:cs="Times New Roman"/>
              </w:rPr>
              <w:t>.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92307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55211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Firefighting water supply meets NZ Fire Service Code of Practice SNZ PAS 4509:2003</w:t>
            </w:r>
            <w:r>
              <w:rPr>
                <w:rFonts w:ascii="Arial Narrow" w:hAnsi="Arial Narrow" w:cs="Times New Roman"/>
              </w:rPr>
              <w:t>.</w:t>
            </w:r>
          </w:p>
        </w:tc>
      </w:tr>
      <w:tr w:rsidR="00737296" w:rsidRPr="008E0F0F" w:rsidTr="00D71334">
        <w:tc>
          <w:tcPr>
            <w:tcW w:w="9634" w:type="dxa"/>
            <w:gridSpan w:val="3"/>
            <w:shd w:val="clear" w:color="auto" w:fill="D9D9D9" w:themeFill="background1" w:themeFillShade="D9"/>
          </w:tcPr>
          <w:p w:rsidR="00737296" w:rsidRPr="008E0F0F" w:rsidRDefault="00737296" w:rsidP="00737296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Landscape Design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195189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79363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8E0F0F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Landscape concept plan provided.</w:t>
            </w:r>
          </w:p>
        </w:tc>
      </w:tr>
      <w:tr w:rsidR="008B4CC5" w:rsidRPr="008B4CC5" w:rsidTr="008B4CC5">
        <w:tc>
          <w:tcPr>
            <w:tcW w:w="9634" w:type="dxa"/>
            <w:gridSpan w:val="3"/>
            <w:shd w:val="clear" w:color="auto" w:fill="D9D9D9" w:themeFill="background1" w:themeFillShade="D9"/>
          </w:tcPr>
          <w:p w:rsidR="008B4CC5" w:rsidRPr="008E0F0F" w:rsidRDefault="008B4CC5" w:rsidP="00927FB8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Reserves</w:t>
            </w:r>
          </w:p>
        </w:tc>
      </w:tr>
      <w:tr w:rsidR="008B4CC5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-81811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8B4CC5" w:rsidRPr="008E0F0F" w:rsidRDefault="008B4CC5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7193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B4CC5" w:rsidRPr="008E0F0F" w:rsidRDefault="008B4CC5" w:rsidP="00927FB8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8B4CC5" w:rsidRPr="0012343D" w:rsidRDefault="0012343D" w:rsidP="00927F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12343D">
              <w:rPr>
                <w:rFonts w:ascii="Arial Narrow" w:hAnsi="Arial Narrow" w:cs="Times New Roman"/>
              </w:rPr>
              <w:t>Note any proposals towards reserves contributions (in accordance with Council policies).</w:t>
            </w:r>
          </w:p>
        </w:tc>
      </w:tr>
      <w:tr w:rsidR="00737296" w:rsidRPr="00D71334" w:rsidTr="00D71334">
        <w:tc>
          <w:tcPr>
            <w:tcW w:w="9634" w:type="dxa"/>
            <w:gridSpan w:val="3"/>
            <w:shd w:val="clear" w:color="auto" w:fill="D9D9D9" w:themeFill="background1" w:themeFillShade="D9"/>
          </w:tcPr>
          <w:p w:rsidR="00737296" w:rsidRPr="008E0F0F" w:rsidRDefault="00737296" w:rsidP="00737296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Power, Telecommunications, Gas</w:t>
            </w:r>
          </w:p>
        </w:tc>
      </w:tr>
      <w:tr w:rsidR="00737296" w:rsidRPr="008E0F0F" w:rsidTr="00BC3E03">
        <w:sdt>
          <w:sdtPr>
            <w:rPr>
              <w:rFonts w:ascii="Arial Narrow" w:hAnsi="Arial Narrow" w:cs="Times New Roman"/>
              <w:b/>
              <w:bCs/>
            </w:rPr>
            <w:id w:val="15935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17338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37296" w:rsidRPr="008E0F0F" w:rsidRDefault="00737296" w:rsidP="00737296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737296" w:rsidRPr="00737296" w:rsidRDefault="00737296" w:rsidP="0073729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737296">
              <w:rPr>
                <w:rFonts w:ascii="Arial Narrow" w:hAnsi="Arial Narrow" w:cs="Times New Roman"/>
              </w:rPr>
              <w:t>Utilities co</w:t>
            </w:r>
            <w:r>
              <w:rPr>
                <w:rFonts w:ascii="Arial Narrow" w:hAnsi="Arial Narrow" w:cs="Times New Roman"/>
              </w:rPr>
              <w:t>nfirm able to provide services.</w:t>
            </w:r>
          </w:p>
        </w:tc>
      </w:tr>
    </w:tbl>
    <w:p w:rsidR="003F67BD" w:rsidRDefault="003F67BD" w:rsidP="008B4CC5">
      <w:pPr>
        <w:rPr>
          <w:rFonts w:ascii="Arial Narrow" w:hAnsi="Arial Narrow"/>
        </w:rPr>
      </w:pPr>
    </w:p>
    <w:sectPr w:rsidR="003F67BD" w:rsidSect="008B4CC5">
      <w:footerReference w:type="default" r:id="rId6"/>
      <w:headerReference w:type="first" r:id="rId7"/>
      <w:footerReference w:type="first" r:id="rId8"/>
      <w:pgSz w:w="11906" w:h="16838"/>
      <w:pgMar w:top="1134" w:right="1134" w:bottom="709" w:left="1134" w:header="70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39" w:rsidRDefault="00755A39" w:rsidP="00755A39">
      <w:pPr>
        <w:spacing w:after="0" w:line="240" w:lineRule="auto"/>
      </w:pPr>
      <w:r>
        <w:separator/>
      </w:r>
    </w:p>
  </w:endnote>
  <w:endnote w:type="continuationSeparator" w:id="0">
    <w:p w:rsidR="00755A39" w:rsidRDefault="00755A39" w:rsidP="0075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6F" w:rsidRPr="00237B6F" w:rsidRDefault="00237B6F">
    <w:pPr>
      <w:pStyle w:val="Footer"/>
      <w:rPr>
        <w:rFonts w:ascii="Arial" w:hAnsi="Arial" w:cs="Arial"/>
        <w:sz w:val="16"/>
        <w:szCs w:val="16"/>
      </w:rPr>
    </w:pPr>
    <w:r w:rsidRPr="00237B6F">
      <w:rPr>
        <w:rFonts w:ascii="Arial" w:hAnsi="Arial" w:cs="Arial"/>
        <w:sz w:val="16"/>
        <w:szCs w:val="16"/>
      </w:rPr>
      <w:t>RCC Form 09</w:t>
    </w:r>
    <w:r w:rsidR="0060735C">
      <w:rPr>
        <w:rFonts w:ascii="Arial" w:hAnsi="Arial" w:cs="Arial"/>
        <w:sz w:val="16"/>
        <w:szCs w:val="16"/>
      </w:rPr>
      <w:t>4</w:t>
    </w:r>
    <w:r w:rsidRPr="00237B6F">
      <w:rPr>
        <w:rFonts w:ascii="Arial" w:hAnsi="Arial" w:cs="Arial"/>
        <w:sz w:val="16"/>
        <w:szCs w:val="16"/>
      </w:rPr>
      <w:t xml:space="preserve"> Design Requirements Checklist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6F" w:rsidRPr="00237B6F" w:rsidRDefault="0060735C" w:rsidP="00237B6F">
    <w:pPr>
      <w:pStyle w:val="Footer"/>
      <w:tabs>
        <w:tab w:val="clear" w:pos="9026"/>
        <w:tab w:val="right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RCC Form 09</w:t>
    </w:r>
    <w:r w:rsidR="0012343D">
      <w:rPr>
        <w:rFonts w:ascii="Arial" w:hAnsi="Arial" w:cs="Arial"/>
        <w:sz w:val="16"/>
        <w:szCs w:val="16"/>
      </w:rPr>
      <w:t>6</w:t>
    </w:r>
    <w:r w:rsidR="00237B6F" w:rsidRPr="00237B6F">
      <w:rPr>
        <w:rFonts w:ascii="Arial" w:hAnsi="Arial" w:cs="Arial"/>
        <w:sz w:val="16"/>
        <w:szCs w:val="16"/>
      </w:rPr>
      <w:t xml:space="preserve"> </w:t>
    </w:r>
    <w:r w:rsidR="00737296">
      <w:rPr>
        <w:rFonts w:ascii="Arial" w:hAnsi="Arial" w:cs="Arial"/>
        <w:sz w:val="16"/>
        <w:szCs w:val="16"/>
      </w:rPr>
      <w:t>Development</w:t>
    </w:r>
    <w:r w:rsidR="00237B6F" w:rsidRPr="00237B6F">
      <w:rPr>
        <w:rFonts w:ascii="Arial" w:hAnsi="Arial" w:cs="Arial"/>
        <w:sz w:val="16"/>
        <w:szCs w:val="16"/>
      </w:rPr>
      <w:t xml:space="preserve"> Requirements Checklist</w:t>
    </w:r>
    <w:r w:rsidR="0012343D">
      <w:rPr>
        <w:rFonts w:ascii="Arial" w:hAnsi="Arial" w:cs="Arial"/>
        <w:sz w:val="16"/>
        <w:szCs w:val="16"/>
      </w:rPr>
      <w:t xml:space="preserve"> (Short Form)</w:t>
    </w:r>
    <w:r w:rsidR="003F67BD">
      <w:rPr>
        <w:rFonts w:ascii="Arial" w:hAnsi="Arial" w:cs="Arial"/>
        <w:sz w:val="16"/>
        <w:szCs w:val="16"/>
      </w:rPr>
      <w:tab/>
    </w:r>
    <w:r w:rsidR="00237B6F" w:rsidRPr="00237B6F">
      <w:rPr>
        <w:rFonts w:ascii="Arial" w:hAnsi="Arial" w:cs="Arial"/>
        <w:sz w:val="16"/>
        <w:szCs w:val="16"/>
      </w:rPr>
      <w:fldChar w:fldCharType="begin"/>
    </w:r>
    <w:r w:rsidR="00237B6F" w:rsidRPr="00237B6F">
      <w:rPr>
        <w:rFonts w:ascii="Arial" w:hAnsi="Arial" w:cs="Arial"/>
        <w:sz w:val="16"/>
        <w:szCs w:val="16"/>
      </w:rPr>
      <w:instrText xml:space="preserve"> PAGE   \* MERGEFORMAT </w:instrText>
    </w:r>
    <w:r w:rsidR="00237B6F" w:rsidRPr="00237B6F">
      <w:rPr>
        <w:rFonts w:ascii="Arial" w:hAnsi="Arial" w:cs="Arial"/>
        <w:sz w:val="16"/>
        <w:szCs w:val="16"/>
      </w:rPr>
      <w:fldChar w:fldCharType="separate"/>
    </w:r>
    <w:r w:rsidR="000F78F2">
      <w:rPr>
        <w:rFonts w:ascii="Arial" w:hAnsi="Arial" w:cs="Arial"/>
        <w:noProof/>
        <w:sz w:val="16"/>
        <w:szCs w:val="16"/>
      </w:rPr>
      <w:t>1</w:t>
    </w:r>
    <w:r w:rsidR="00237B6F" w:rsidRPr="00237B6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39" w:rsidRDefault="00755A39" w:rsidP="00755A39">
      <w:pPr>
        <w:spacing w:after="0" w:line="240" w:lineRule="auto"/>
      </w:pPr>
      <w:r>
        <w:separator/>
      </w:r>
    </w:p>
  </w:footnote>
  <w:footnote w:type="continuationSeparator" w:id="0">
    <w:p w:rsidR="00755A39" w:rsidRDefault="00755A39" w:rsidP="0075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6F" w:rsidRDefault="00237B6F">
    <w:pPr>
      <w:pStyle w:val="Header"/>
    </w:pPr>
    <w:r w:rsidRPr="00753EDC">
      <w:rPr>
        <w:rFonts w:ascii="Arial" w:hAnsi="Arial"/>
        <w:i/>
        <w:noProof/>
        <w:sz w:val="16"/>
        <w:lang w:eastAsia="en-NZ"/>
      </w:rPr>
      <w:drawing>
        <wp:anchor distT="0" distB="0" distL="114300" distR="114300" simplePos="0" relativeHeight="251659264" behindDoc="0" locked="0" layoutInCell="1" allowOverlap="1" wp14:anchorId="11C36432" wp14:editId="0FE783C6">
          <wp:simplePos x="0" y="0"/>
          <wp:positionH relativeFrom="margin">
            <wp:align>right</wp:align>
          </wp:positionH>
          <wp:positionV relativeFrom="paragraph">
            <wp:posOffset>269493</wp:posOffset>
          </wp:positionV>
          <wp:extent cx="1455420" cy="662940"/>
          <wp:effectExtent l="0" t="0" r="0" b="3810"/>
          <wp:wrapSquare wrapText="bothSides"/>
          <wp:docPr id="8" name="Picture 8" descr="KCDC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CDC-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74"/>
    <w:rsid w:val="0008621A"/>
    <w:rsid w:val="000F78F2"/>
    <w:rsid w:val="0012343D"/>
    <w:rsid w:val="00237B6F"/>
    <w:rsid w:val="003A667C"/>
    <w:rsid w:val="003F67BD"/>
    <w:rsid w:val="004126DD"/>
    <w:rsid w:val="004B4937"/>
    <w:rsid w:val="005841E6"/>
    <w:rsid w:val="0060735C"/>
    <w:rsid w:val="00733572"/>
    <w:rsid w:val="00737296"/>
    <w:rsid w:val="00755A39"/>
    <w:rsid w:val="008B4CC5"/>
    <w:rsid w:val="008E0F0F"/>
    <w:rsid w:val="009F49CE"/>
    <w:rsid w:val="00BC04A5"/>
    <w:rsid w:val="00BC3E03"/>
    <w:rsid w:val="00C453CE"/>
    <w:rsid w:val="00C77556"/>
    <w:rsid w:val="00C77CA6"/>
    <w:rsid w:val="00CA2973"/>
    <w:rsid w:val="00D71334"/>
    <w:rsid w:val="00E056AA"/>
    <w:rsid w:val="00E12E74"/>
    <w:rsid w:val="00E177AA"/>
    <w:rsid w:val="00F1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BBE863-84B2-4583-8EE3-4C0938F8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04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39"/>
  </w:style>
  <w:style w:type="paragraph" w:styleId="Footer">
    <w:name w:val="footer"/>
    <w:basedOn w:val="Normal"/>
    <w:link w:val="FooterChar"/>
    <w:uiPriority w:val="99"/>
    <w:unhideWhenUsed/>
    <w:rsid w:val="0075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39"/>
  </w:style>
  <w:style w:type="paragraph" w:styleId="BalloonText">
    <w:name w:val="Balloon Text"/>
    <w:basedOn w:val="Normal"/>
    <w:link w:val="BalloonTextChar"/>
    <w:uiPriority w:val="99"/>
    <w:semiHidden/>
    <w:unhideWhenUsed/>
    <w:rsid w:val="0058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3E775996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McCoy</dc:creator>
  <cp:keywords/>
  <dc:description/>
  <cp:lastModifiedBy>Paula Fletcher</cp:lastModifiedBy>
  <cp:revision>2</cp:revision>
  <cp:lastPrinted>2018-09-06T23:06:00Z</cp:lastPrinted>
  <dcterms:created xsi:type="dcterms:W3CDTF">2019-01-22T00:25:00Z</dcterms:created>
  <dcterms:modified xsi:type="dcterms:W3CDTF">2019-01-22T00:25:00Z</dcterms:modified>
</cp:coreProperties>
</file>