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6F" w:rsidRDefault="00237B6F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8F0EFB" w:rsidRDefault="00737296" w:rsidP="0073729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DEVELOPMENT</w:t>
      </w:r>
      <w:r w:rsidR="00E12E74" w:rsidRPr="00D71334">
        <w:rPr>
          <w:rFonts w:ascii="Arial" w:hAnsi="Arial" w:cs="Arial"/>
          <w:b/>
          <w:bCs/>
          <w:sz w:val="32"/>
          <w:szCs w:val="32"/>
        </w:rPr>
        <w:t xml:space="preserve"> REQUIREMENTS CHECKLIST</w:t>
      </w:r>
      <w:r w:rsidR="004B493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12E74" w:rsidRDefault="00E12E74">
      <w:pPr>
        <w:rPr>
          <w:rFonts w:ascii="Arial Narrow" w:hAnsi="Arial Narrow" w:cs="Times New Roman"/>
        </w:rPr>
      </w:pPr>
      <w:r w:rsidRPr="008E0F0F">
        <w:rPr>
          <w:rFonts w:ascii="Arial Narrow" w:hAnsi="Arial Narrow" w:cs="Times New Roman"/>
        </w:rPr>
        <w:t xml:space="preserve">Please include this checklist with your </w:t>
      </w:r>
      <w:r w:rsidR="00E177AA">
        <w:rPr>
          <w:rFonts w:ascii="Arial Narrow" w:hAnsi="Arial Narrow" w:cs="Times New Roman"/>
        </w:rPr>
        <w:t>Resource Consent Application</w:t>
      </w:r>
      <w:r w:rsidRPr="008E0F0F">
        <w:rPr>
          <w:rFonts w:ascii="Arial Narrow" w:hAnsi="Arial Narrow" w:cs="Times New Roman"/>
        </w:rPr>
        <w:t xml:space="preserve">. The checklist </w:t>
      </w:r>
      <w:r w:rsidR="00E177AA">
        <w:rPr>
          <w:rFonts w:ascii="Arial Narrow" w:hAnsi="Arial Narrow" w:cs="Times New Roman"/>
        </w:rPr>
        <w:t>includes</w:t>
      </w:r>
      <w:r w:rsidRPr="008E0F0F">
        <w:rPr>
          <w:rFonts w:ascii="Arial Narrow" w:hAnsi="Arial Narrow" w:cs="Times New Roman"/>
        </w:rPr>
        <w:t xml:space="preserve"> requirements </w:t>
      </w:r>
      <w:r w:rsidR="00E177AA">
        <w:rPr>
          <w:rFonts w:ascii="Arial Narrow" w:hAnsi="Arial Narrow" w:cs="Times New Roman"/>
        </w:rPr>
        <w:t>from</w:t>
      </w:r>
      <w:r w:rsidRPr="008E0F0F">
        <w:rPr>
          <w:rFonts w:ascii="Arial Narrow" w:hAnsi="Arial Narrow" w:cs="Times New Roman"/>
        </w:rPr>
        <w:t xml:space="preserve"> </w:t>
      </w:r>
      <w:r w:rsidR="00237B6F" w:rsidRPr="00237B6F">
        <w:rPr>
          <w:rFonts w:ascii="Arial Narrow" w:hAnsi="Arial Narrow" w:cs="Times New Roman"/>
        </w:rPr>
        <w:t>K</w:t>
      </w:r>
      <w:r w:rsidR="00C77CA6">
        <w:rPr>
          <w:rFonts w:ascii="Arial Narrow" w:hAnsi="Arial Narrow" w:cs="Times New Roman"/>
        </w:rPr>
        <w:t>ā</w:t>
      </w:r>
      <w:r w:rsidR="00237B6F" w:rsidRPr="00237B6F">
        <w:rPr>
          <w:rFonts w:ascii="Arial Narrow" w:hAnsi="Arial Narrow" w:cs="Times New Roman"/>
        </w:rPr>
        <w:t>piti Coast District Council</w:t>
      </w:r>
      <w:r w:rsidR="00237B6F">
        <w:rPr>
          <w:rFonts w:ascii="Arial Narrow" w:hAnsi="Arial Narrow" w:cs="Times New Roman"/>
        </w:rPr>
        <w:t>’s</w:t>
      </w:r>
      <w:r w:rsidRPr="008E0F0F">
        <w:rPr>
          <w:rFonts w:ascii="Arial Narrow" w:hAnsi="Arial Narrow" w:cs="Times New Roman"/>
        </w:rPr>
        <w:t xml:space="preserve"> Subdivision and Development Principles and Requirements (SDPR). </w:t>
      </w:r>
      <w:r w:rsidR="00737296">
        <w:rPr>
          <w:rFonts w:ascii="Arial Narrow" w:hAnsi="Arial Narrow" w:cs="Times New Roman"/>
        </w:rPr>
        <w:t>The alternate short form checklist may be acceptable for small</w:t>
      </w:r>
      <w:r w:rsidR="009C5C0A">
        <w:rPr>
          <w:rFonts w:ascii="Arial Narrow" w:hAnsi="Arial Narrow" w:cs="Times New Roman"/>
        </w:rPr>
        <w:t xml:space="preserve"> infill developments and minor Land U</w:t>
      </w:r>
      <w:r w:rsidR="00737296">
        <w:rPr>
          <w:rFonts w:ascii="Arial Narrow" w:hAnsi="Arial Narrow" w:cs="Times New Roman"/>
        </w:rPr>
        <w:t>se applications.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51"/>
        <w:gridCol w:w="8079"/>
      </w:tblGrid>
      <w:tr w:rsidR="003A667C" w:rsidRPr="008E0F0F" w:rsidTr="008F0EFB">
        <w:trPr>
          <w:tblHeader/>
        </w:trPr>
        <w:tc>
          <w:tcPr>
            <w:tcW w:w="704" w:type="dxa"/>
          </w:tcPr>
          <w:p w:rsidR="003A667C" w:rsidRPr="008E0F0F" w:rsidRDefault="003A667C" w:rsidP="003A66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N/A</w:t>
            </w:r>
          </w:p>
        </w:tc>
        <w:tc>
          <w:tcPr>
            <w:tcW w:w="851" w:type="dxa"/>
          </w:tcPr>
          <w:p w:rsidR="003A667C" w:rsidRPr="008E0F0F" w:rsidRDefault="003A667C" w:rsidP="003A66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YES</w:t>
            </w:r>
          </w:p>
        </w:tc>
        <w:tc>
          <w:tcPr>
            <w:tcW w:w="8079" w:type="dxa"/>
          </w:tcPr>
          <w:p w:rsidR="003A667C" w:rsidRPr="003A667C" w:rsidRDefault="003A667C">
            <w:pPr>
              <w:rPr>
                <w:rFonts w:ascii="Arial Narrow" w:hAnsi="Arial Narrow"/>
                <w:caps/>
              </w:rPr>
            </w:pPr>
            <w:r w:rsidRPr="003A667C">
              <w:rPr>
                <w:rFonts w:ascii="Arial Narrow" w:hAnsi="Arial Narrow" w:cs="Times New Roman"/>
                <w:b/>
                <w:bCs/>
                <w:caps/>
              </w:rPr>
              <w:t>Item</w:t>
            </w:r>
          </w:p>
        </w:tc>
      </w:tr>
      <w:tr w:rsidR="00D71334" w:rsidRPr="008E0F0F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D71334" w:rsidRPr="008E0F0F" w:rsidRDefault="00D71334" w:rsidP="00237B6F">
            <w:pPr>
              <w:tabs>
                <w:tab w:val="left" w:pos="1161"/>
              </w:tabs>
              <w:jc w:val="center"/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General</w:t>
            </w:r>
          </w:p>
        </w:tc>
      </w:tr>
      <w:tr w:rsidR="003A667C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32146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1697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3A667C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Preliminary con</w:t>
            </w:r>
            <w:r>
              <w:rPr>
                <w:rFonts w:ascii="Arial Narrow" w:hAnsi="Arial Narrow" w:cs="Times New Roman"/>
              </w:rPr>
              <w:t>sultation with KCDC undertaken.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70645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7008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 xml:space="preserve">Applications include commentary on proposed land uses </w:t>
            </w:r>
            <w:r>
              <w:rPr>
                <w:rFonts w:ascii="Arial Narrow" w:hAnsi="Arial Narrow" w:cs="Times New Roman"/>
              </w:rPr>
              <w:t>and factors influencing design.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158305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0161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Regional Council requirements considere</w:t>
            </w:r>
            <w:r>
              <w:rPr>
                <w:rFonts w:ascii="Arial Narrow" w:hAnsi="Arial Narrow" w:cs="Times New Roman"/>
              </w:rPr>
              <w:t>d, including any Water Permits.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56704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4240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 xml:space="preserve">Concept plan or </w:t>
            </w:r>
            <w:r>
              <w:rPr>
                <w:rFonts w:ascii="Arial Narrow" w:hAnsi="Arial Narrow" w:cs="Times New Roman"/>
              </w:rPr>
              <w:t>plan showing total development.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42298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64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 xml:space="preserve">Scheme Plan. (Refer </w:t>
            </w:r>
            <w:r>
              <w:rPr>
                <w:rFonts w:ascii="Arial Narrow" w:hAnsi="Arial Narrow" w:cs="Times New Roman"/>
              </w:rPr>
              <w:t>Part 2F(</w:t>
            </w:r>
            <w:proofErr w:type="spellStart"/>
            <w:r>
              <w:rPr>
                <w:rFonts w:ascii="Arial Narrow" w:hAnsi="Arial Narrow" w:cs="Times New Roman"/>
              </w:rPr>
              <w:t>i</w:t>
            </w:r>
            <w:proofErr w:type="spellEnd"/>
            <w:r>
              <w:rPr>
                <w:rFonts w:ascii="Arial Narrow" w:hAnsi="Arial Narrow" w:cs="Times New Roman"/>
              </w:rPr>
              <w:t>) to (v) of the SDPR).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72707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7965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 xml:space="preserve">Flood issues covered. </w:t>
            </w:r>
            <w:r>
              <w:rPr>
                <w:rFonts w:ascii="Arial Narrow" w:hAnsi="Arial Narrow" w:cs="Times New Roman"/>
              </w:rPr>
              <w:t>(Refer Part 2C(v) of the SDPR).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9435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05327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Possible Consent conditions for a</w:t>
            </w:r>
            <w:r>
              <w:rPr>
                <w:rFonts w:ascii="Arial Narrow" w:hAnsi="Arial Narrow" w:cs="Times New Roman"/>
              </w:rPr>
              <w:t>ny Section 106 issues proposed.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113810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13362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Information and plan concerning natural ecosystems. (R</w:t>
            </w:r>
            <w:r>
              <w:rPr>
                <w:rFonts w:ascii="Arial Narrow" w:hAnsi="Arial Narrow" w:cs="Times New Roman"/>
              </w:rPr>
              <w:t>efer Part 3B(vii) of the SDPR).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2428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5784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Developer’s or Owner’s Representative with approp</w:t>
            </w:r>
            <w:r>
              <w:rPr>
                <w:rFonts w:ascii="Arial Narrow" w:hAnsi="Arial Narrow" w:cs="Times New Roman"/>
              </w:rPr>
              <w:t>riate qualifications appointed.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108683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27175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Suitably Qualified Persons agreed with Council.</w:t>
            </w:r>
          </w:p>
        </w:tc>
      </w:tr>
      <w:tr w:rsidR="00737296" w:rsidRPr="008E0F0F" w:rsidTr="00237B6F"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Geotechnical and Earthworks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68317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1168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 xml:space="preserve">Geotechnical reports. </w:t>
            </w:r>
            <w:r>
              <w:rPr>
                <w:rFonts w:ascii="Arial Narrow" w:hAnsi="Arial Narrow" w:cs="Times New Roman"/>
              </w:rPr>
              <w:t>(Refer clause 2.3 of NZS 4404).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197613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8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Extent of earthworks.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57531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39947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 xml:space="preserve">Earthworks Management Plan. (Refer paragraph 3 of </w:t>
            </w:r>
            <w:r>
              <w:rPr>
                <w:rFonts w:ascii="Arial Narrow" w:hAnsi="Arial Narrow" w:cs="Times New Roman"/>
              </w:rPr>
              <w:t>Part 4 Schedule 2 of the SDPR).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55169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32890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927F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Foundation soils report.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164002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8666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927F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Iwi consulted.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212426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9058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927F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737296">
              <w:rPr>
                <w:rFonts w:ascii="Arial Narrow" w:hAnsi="Arial Narrow" w:cs="Times New Roman"/>
              </w:rPr>
              <w:t>NZ Historic Places Trust Authority where archaeological site present or suspected.</w:t>
            </w:r>
          </w:p>
        </w:tc>
      </w:tr>
      <w:tr w:rsidR="00737296" w:rsidRPr="008E0F0F" w:rsidTr="00D71334">
        <w:trPr>
          <w:trHeight w:val="221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Transportation and Roads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20325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2580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737296">
              <w:rPr>
                <w:rFonts w:ascii="Arial Narrow" w:hAnsi="Arial Narrow" w:cs="Times New Roman"/>
                <w:sz w:val="24"/>
                <w:szCs w:val="24"/>
              </w:rPr>
              <w:t>Connectivity and Cycleway, Walkway, and Bridleway in</w:t>
            </w:r>
            <w:r>
              <w:rPr>
                <w:rFonts w:ascii="Arial Narrow" w:hAnsi="Arial Narrow" w:cs="Times New Roman"/>
                <w:sz w:val="24"/>
                <w:szCs w:val="24"/>
              </w:rPr>
              <w:t>dicative network considered.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1672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850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737296">
              <w:rPr>
                <w:rFonts w:ascii="Arial Narrow" w:hAnsi="Arial Narrow" w:cs="Times New Roman"/>
                <w:sz w:val="24"/>
                <w:szCs w:val="24"/>
              </w:rPr>
              <w:t>Road safety audit report or exemption declaration. (R</w:t>
            </w:r>
            <w:r>
              <w:rPr>
                <w:rFonts w:ascii="Arial Narrow" w:hAnsi="Arial Narrow" w:cs="Times New Roman"/>
                <w:sz w:val="24"/>
                <w:szCs w:val="24"/>
              </w:rPr>
              <w:t>efer Part 3D (iv) of the SDPR).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15757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69427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927F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737296">
              <w:rPr>
                <w:rFonts w:ascii="Arial Narrow" w:hAnsi="Arial Narrow" w:cs="Times New Roman"/>
                <w:sz w:val="24"/>
                <w:szCs w:val="24"/>
              </w:rPr>
              <w:t>Traffic management plan. (</w:t>
            </w:r>
            <w:r>
              <w:rPr>
                <w:rFonts w:ascii="Arial Narrow" w:hAnsi="Arial Narrow" w:cs="Times New Roman"/>
                <w:sz w:val="24"/>
                <w:szCs w:val="24"/>
              </w:rPr>
              <w:t>Refer clause 3.2.4 of NZS4404).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161667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77076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927F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737296">
              <w:rPr>
                <w:rFonts w:ascii="Arial Narrow" w:hAnsi="Arial Narrow" w:cs="Times New Roman"/>
                <w:sz w:val="24"/>
                <w:szCs w:val="24"/>
              </w:rPr>
              <w:t>Roads and Rights-of-way meet Distr</w:t>
            </w:r>
            <w:r>
              <w:rPr>
                <w:rFonts w:ascii="Arial Narrow" w:hAnsi="Arial Narrow" w:cs="Times New Roman"/>
                <w:sz w:val="24"/>
                <w:szCs w:val="24"/>
              </w:rPr>
              <w:t>ict Plan and SDPR requirements.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141639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3371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737296">
              <w:rPr>
                <w:rFonts w:ascii="Arial Narrow" w:hAnsi="Arial Narrow" w:cs="Times New Roman"/>
                <w:sz w:val="24"/>
                <w:szCs w:val="24"/>
              </w:rPr>
              <w:t>Off street parking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requirements met.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54810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0799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  <w:sz w:val="24"/>
                <w:szCs w:val="24"/>
              </w:rPr>
              <w:t>Pedestrian access ways legal width no less than 6 metres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737296" w:rsidRPr="008E0F0F" w:rsidTr="00237B6F">
        <w:trPr>
          <w:trHeight w:val="238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tabs>
                <w:tab w:val="left" w:pos="121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Stormwater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2104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5565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 xml:space="preserve">Stormwater information/report. (Refer paragraph 1 of </w:t>
            </w:r>
            <w:r>
              <w:rPr>
                <w:rFonts w:ascii="Arial Narrow" w:hAnsi="Arial Narrow" w:cs="Times New Roman"/>
              </w:rPr>
              <w:t>Part 4 Schedule 4 of the SDPR).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16269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675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Disposal and Quality considerations in accordance with Part 3E of the SDPR.</w:t>
            </w:r>
          </w:p>
        </w:tc>
      </w:tr>
      <w:tr w:rsidR="00737296" w:rsidRPr="008E0F0F" w:rsidTr="00A11CB3"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Wastewater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172637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36756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Council services available and demand effects considered.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2401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316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On-site waste water disposal report. (Refer to Part 3 F(vi)(c).</w:t>
            </w:r>
          </w:p>
        </w:tc>
      </w:tr>
      <w:tr w:rsidR="00737296" w:rsidRPr="008E0F0F" w:rsidTr="00435686"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tabs>
                <w:tab w:val="left" w:pos="119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Water Supply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05705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99191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Council services available</w:t>
            </w:r>
            <w:r>
              <w:rPr>
                <w:rFonts w:ascii="Arial Narrow" w:hAnsi="Arial Narrow" w:cs="Times New Roman"/>
              </w:rPr>
              <w:t xml:space="preserve"> and demand effects considered.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9230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5211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Firefighting water supply meets NZ Fire Service Code of Practice SNZ PAS 4509:2003</w:t>
            </w:r>
            <w:r>
              <w:rPr>
                <w:rFonts w:ascii="Arial Narrow" w:hAnsi="Arial Narrow" w:cs="Times New Roman"/>
              </w:rPr>
              <w:t>.</w:t>
            </w:r>
          </w:p>
        </w:tc>
      </w:tr>
      <w:tr w:rsidR="00737296" w:rsidRPr="008E0F0F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Landscape Design</w:t>
            </w:r>
          </w:p>
        </w:tc>
      </w:tr>
      <w:tr w:rsidR="00737296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95189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79363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Landscape concept plan provided.</w:t>
            </w:r>
          </w:p>
        </w:tc>
      </w:tr>
      <w:tr w:rsidR="008B4CC5" w:rsidRPr="008B4CC5" w:rsidTr="008B4CC5">
        <w:tc>
          <w:tcPr>
            <w:tcW w:w="9634" w:type="dxa"/>
            <w:gridSpan w:val="3"/>
            <w:shd w:val="clear" w:color="auto" w:fill="D9D9D9" w:themeFill="background1" w:themeFillShade="D9"/>
          </w:tcPr>
          <w:p w:rsidR="008B4CC5" w:rsidRPr="008E0F0F" w:rsidRDefault="008B4CC5" w:rsidP="00927FB8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Reserves</w:t>
            </w:r>
          </w:p>
        </w:tc>
      </w:tr>
      <w:tr w:rsidR="008441D1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81811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8441D1" w:rsidRPr="008E0F0F" w:rsidRDefault="008441D1" w:rsidP="008441D1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7193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441D1" w:rsidRPr="008E0F0F" w:rsidRDefault="008441D1" w:rsidP="008441D1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8441D1" w:rsidRPr="0012343D" w:rsidRDefault="008441D1" w:rsidP="008441D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12343D">
              <w:rPr>
                <w:rFonts w:ascii="Arial Narrow" w:hAnsi="Arial Narrow" w:cs="Times New Roman"/>
              </w:rPr>
              <w:t>Note any proposals towards reserves contributions (in accordance with Council policies).</w:t>
            </w:r>
          </w:p>
        </w:tc>
      </w:tr>
      <w:tr w:rsidR="008441D1" w:rsidRPr="00D71334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8441D1" w:rsidRPr="008E0F0F" w:rsidRDefault="008441D1" w:rsidP="008441D1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Power, Telecommunications, Gas</w:t>
            </w:r>
          </w:p>
        </w:tc>
      </w:tr>
      <w:tr w:rsidR="008441D1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5935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8441D1" w:rsidRPr="008E0F0F" w:rsidRDefault="008441D1" w:rsidP="008441D1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17338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441D1" w:rsidRPr="008E0F0F" w:rsidRDefault="008441D1" w:rsidP="008441D1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8441D1" w:rsidRPr="00737296" w:rsidRDefault="008441D1" w:rsidP="008441D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Utilities co</w:t>
            </w:r>
            <w:r>
              <w:rPr>
                <w:rFonts w:ascii="Arial Narrow" w:hAnsi="Arial Narrow" w:cs="Times New Roman"/>
              </w:rPr>
              <w:t>nfirm able to provide services.</w:t>
            </w:r>
          </w:p>
        </w:tc>
      </w:tr>
      <w:tr w:rsidR="008441D1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145105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8441D1" w:rsidRPr="008E0F0F" w:rsidRDefault="008441D1" w:rsidP="008441D1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32003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441D1" w:rsidRPr="008E0F0F" w:rsidRDefault="008441D1" w:rsidP="008441D1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8441D1" w:rsidRPr="008E0F0F" w:rsidRDefault="008441D1" w:rsidP="008441D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737296">
              <w:rPr>
                <w:rFonts w:ascii="Arial Narrow" w:hAnsi="Arial Narrow" w:cs="Times New Roman"/>
              </w:rPr>
              <w:t>Alternative means proposed and have prior Council approval.</w:t>
            </w:r>
          </w:p>
        </w:tc>
      </w:tr>
      <w:tr w:rsidR="008441D1" w:rsidRPr="00D71334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8441D1" w:rsidRPr="008E0F0F" w:rsidRDefault="008441D1" w:rsidP="008441D1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Design Guide Approach</w:t>
            </w:r>
          </w:p>
        </w:tc>
      </w:tr>
      <w:tr w:rsidR="008441D1" w:rsidRPr="008E0F0F" w:rsidTr="008F0EFB">
        <w:sdt>
          <w:sdtPr>
            <w:rPr>
              <w:rFonts w:ascii="Arial Narrow" w:hAnsi="Arial Narrow" w:cs="Times New Roman"/>
              <w:b/>
              <w:bCs/>
            </w:rPr>
            <w:id w:val="-13918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8441D1" w:rsidRPr="008E0F0F" w:rsidRDefault="008441D1" w:rsidP="008441D1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45976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441D1" w:rsidRPr="008E0F0F" w:rsidRDefault="008441D1" w:rsidP="008441D1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8441D1" w:rsidRPr="00737296" w:rsidRDefault="008441D1" w:rsidP="008441D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Design guides that have been used are noted and supporting information provided.</w:t>
            </w:r>
          </w:p>
        </w:tc>
      </w:tr>
    </w:tbl>
    <w:p w:rsidR="00E12E74" w:rsidRPr="008E0F0F" w:rsidRDefault="00E12E74" w:rsidP="008B4CC5">
      <w:pPr>
        <w:rPr>
          <w:rFonts w:ascii="Arial Narrow" w:hAnsi="Arial Narrow"/>
        </w:rPr>
      </w:pPr>
    </w:p>
    <w:sectPr w:rsidR="00E12E74" w:rsidRPr="008E0F0F" w:rsidSect="008B4CC5">
      <w:footerReference w:type="default" r:id="rId6"/>
      <w:headerReference w:type="first" r:id="rId7"/>
      <w:footerReference w:type="first" r:id="rId8"/>
      <w:pgSz w:w="11906" w:h="16838"/>
      <w:pgMar w:top="1134" w:right="1134" w:bottom="709" w:left="1134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39" w:rsidRDefault="00755A39" w:rsidP="00755A39">
      <w:pPr>
        <w:spacing w:after="0" w:line="240" w:lineRule="auto"/>
      </w:pPr>
      <w:r>
        <w:separator/>
      </w:r>
    </w:p>
  </w:endnote>
  <w:endnote w:type="continuationSeparator" w:id="0">
    <w:p w:rsidR="00755A39" w:rsidRDefault="00755A39" w:rsidP="007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Pr="00237B6F" w:rsidRDefault="00237B6F">
    <w:pPr>
      <w:pStyle w:val="Footer"/>
      <w:rPr>
        <w:rFonts w:ascii="Arial" w:hAnsi="Arial" w:cs="Arial"/>
        <w:sz w:val="16"/>
        <w:szCs w:val="16"/>
      </w:rPr>
    </w:pPr>
    <w:r w:rsidRPr="00237B6F">
      <w:rPr>
        <w:rFonts w:ascii="Arial" w:hAnsi="Arial" w:cs="Arial"/>
        <w:sz w:val="16"/>
        <w:szCs w:val="16"/>
      </w:rPr>
      <w:t>RCC Form 09</w:t>
    </w:r>
    <w:r w:rsidR="0060735C">
      <w:rPr>
        <w:rFonts w:ascii="Arial" w:hAnsi="Arial" w:cs="Arial"/>
        <w:sz w:val="16"/>
        <w:szCs w:val="16"/>
      </w:rPr>
      <w:t>4</w:t>
    </w:r>
    <w:r w:rsidRPr="00237B6F">
      <w:rPr>
        <w:rFonts w:ascii="Arial" w:hAnsi="Arial" w:cs="Arial"/>
        <w:sz w:val="16"/>
        <w:szCs w:val="16"/>
      </w:rPr>
      <w:t xml:space="preserve"> Design Requirements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Pr="00237B6F" w:rsidRDefault="0060735C" w:rsidP="00237B6F">
    <w:pPr>
      <w:pStyle w:val="Footer"/>
      <w:tabs>
        <w:tab w:val="clear" w:pos="9026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RCC Form 09</w:t>
    </w:r>
    <w:r w:rsidR="00737296">
      <w:rPr>
        <w:rFonts w:ascii="Arial" w:hAnsi="Arial" w:cs="Arial"/>
        <w:sz w:val="16"/>
        <w:szCs w:val="16"/>
      </w:rPr>
      <w:t>5</w:t>
    </w:r>
    <w:r w:rsidR="00237B6F" w:rsidRPr="00237B6F">
      <w:rPr>
        <w:rFonts w:ascii="Arial" w:hAnsi="Arial" w:cs="Arial"/>
        <w:sz w:val="16"/>
        <w:szCs w:val="16"/>
      </w:rPr>
      <w:t xml:space="preserve"> </w:t>
    </w:r>
    <w:r w:rsidR="00737296">
      <w:rPr>
        <w:rFonts w:ascii="Arial" w:hAnsi="Arial" w:cs="Arial"/>
        <w:sz w:val="16"/>
        <w:szCs w:val="16"/>
      </w:rPr>
      <w:t>Development</w:t>
    </w:r>
    <w:r w:rsidR="00237B6F" w:rsidRPr="00237B6F">
      <w:rPr>
        <w:rFonts w:ascii="Arial" w:hAnsi="Arial" w:cs="Arial"/>
        <w:sz w:val="16"/>
        <w:szCs w:val="16"/>
      </w:rPr>
      <w:t xml:space="preserve"> Requirements Checklist</w:t>
    </w:r>
    <w:r w:rsidR="00237B6F">
      <w:rPr>
        <w:rFonts w:ascii="Arial" w:hAnsi="Arial" w:cs="Arial"/>
        <w:sz w:val="16"/>
        <w:szCs w:val="16"/>
      </w:rPr>
      <w:tab/>
    </w:r>
    <w:r w:rsidR="00237B6F">
      <w:rPr>
        <w:rFonts w:ascii="Arial" w:hAnsi="Arial" w:cs="Arial"/>
        <w:sz w:val="16"/>
        <w:szCs w:val="16"/>
      </w:rPr>
      <w:tab/>
    </w:r>
    <w:r w:rsidR="00237B6F" w:rsidRPr="00237B6F">
      <w:rPr>
        <w:rFonts w:ascii="Arial" w:hAnsi="Arial" w:cs="Arial"/>
        <w:sz w:val="16"/>
        <w:szCs w:val="16"/>
      </w:rPr>
      <w:fldChar w:fldCharType="begin"/>
    </w:r>
    <w:r w:rsidR="00237B6F" w:rsidRPr="00237B6F">
      <w:rPr>
        <w:rFonts w:ascii="Arial" w:hAnsi="Arial" w:cs="Arial"/>
        <w:sz w:val="16"/>
        <w:szCs w:val="16"/>
      </w:rPr>
      <w:instrText xml:space="preserve"> PAGE   \* MERGEFORMAT </w:instrText>
    </w:r>
    <w:r w:rsidR="00237B6F" w:rsidRPr="00237B6F">
      <w:rPr>
        <w:rFonts w:ascii="Arial" w:hAnsi="Arial" w:cs="Arial"/>
        <w:sz w:val="16"/>
        <w:szCs w:val="16"/>
      </w:rPr>
      <w:fldChar w:fldCharType="separate"/>
    </w:r>
    <w:r w:rsidR="009B34C4">
      <w:rPr>
        <w:rFonts w:ascii="Arial" w:hAnsi="Arial" w:cs="Arial"/>
        <w:noProof/>
        <w:sz w:val="16"/>
        <w:szCs w:val="16"/>
      </w:rPr>
      <w:t>1</w:t>
    </w:r>
    <w:r w:rsidR="00237B6F" w:rsidRPr="00237B6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39" w:rsidRDefault="00755A39" w:rsidP="00755A39">
      <w:pPr>
        <w:spacing w:after="0" w:line="240" w:lineRule="auto"/>
      </w:pPr>
      <w:r>
        <w:separator/>
      </w:r>
    </w:p>
  </w:footnote>
  <w:footnote w:type="continuationSeparator" w:id="0">
    <w:p w:rsidR="00755A39" w:rsidRDefault="00755A39" w:rsidP="0075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Default="00237B6F">
    <w:pPr>
      <w:pStyle w:val="Header"/>
    </w:pPr>
    <w:r w:rsidRPr="00753EDC">
      <w:rPr>
        <w:rFonts w:ascii="Arial" w:hAnsi="Arial"/>
        <w:i/>
        <w:noProof/>
        <w:sz w:val="16"/>
        <w:lang w:eastAsia="en-NZ"/>
      </w:rPr>
      <w:drawing>
        <wp:anchor distT="0" distB="0" distL="114300" distR="114300" simplePos="0" relativeHeight="251659264" behindDoc="0" locked="0" layoutInCell="1" allowOverlap="1" wp14:anchorId="11C36432" wp14:editId="0FE783C6">
          <wp:simplePos x="0" y="0"/>
          <wp:positionH relativeFrom="margin">
            <wp:align>right</wp:align>
          </wp:positionH>
          <wp:positionV relativeFrom="paragraph">
            <wp:posOffset>-89983</wp:posOffset>
          </wp:positionV>
          <wp:extent cx="1455420" cy="662940"/>
          <wp:effectExtent l="0" t="0" r="0" b="3810"/>
          <wp:wrapSquare wrapText="bothSides"/>
          <wp:docPr id="8" name="Picture 8" descr="KCDC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DC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74"/>
    <w:rsid w:val="00237B6F"/>
    <w:rsid w:val="003A667C"/>
    <w:rsid w:val="004126DD"/>
    <w:rsid w:val="004B4937"/>
    <w:rsid w:val="0058057C"/>
    <w:rsid w:val="005841E6"/>
    <w:rsid w:val="0060735C"/>
    <w:rsid w:val="00737296"/>
    <w:rsid w:val="00755A39"/>
    <w:rsid w:val="008441D1"/>
    <w:rsid w:val="008B4CC5"/>
    <w:rsid w:val="008E0F0F"/>
    <w:rsid w:val="008F0EFB"/>
    <w:rsid w:val="009B34C4"/>
    <w:rsid w:val="009C5C0A"/>
    <w:rsid w:val="00BC04A5"/>
    <w:rsid w:val="00C453CE"/>
    <w:rsid w:val="00C77556"/>
    <w:rsid w:val="00C77CA6"/>
    <w:rsid w:val="00CA2973"/>
    <w:rsid w:val="00D71334"/>
    <w:rsid w:val="00E056AA"/>
    <w:rsid w:val="00E12E74"/>
    <w:rsid w:val="00E177AA"/>
    <w:rsid w:val="00F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BBE863-84B2-4583-8EE3-4C0938F8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04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39"/>
  </w:style>
  <w:style w:type="paragraph" w:styleId="Footer">
    <w:name w:val="footer"/>
    <w:basedOn w:val="Normal"/>
    <w:link w:val="FooterChar"/>
    <w:uiPriority w:val="99"/>
    <w:unhideWhenUsed/>
    <w:rsid w:val="0075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39"/>
  </w:style>
  <w:style w:type="paragraph" w:styleId="BalloonText">
    <w:name w:val="Balloon Text"/>
    <w:basedOn w:val="Normal"/>
    <w:link w:val="BalloonTextChar"/>
    <w:uiPriority w:val="99"/>
    <w:semiHidden/>
    <w:unhideWhenUsed/>
    <w:rsid w:val="0058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3E775996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McCoy</dc:creator>
  <cp:keywords/>
  <dc:description/>
  <cp:lastModifiedBy>Paula Fletcher</cp:lastModifiedBy>
  <cp:revision>2</cp:revision>
  <cp:lastPrinted>2018-09-06T23:06:00Z</cp:lastPrinted>
  <dcterms:created xsi:type="dcterms:W3CDTF">2019-01-21T23:43:00Z</dcterms:created>
  <dcterms:modified xsi:type="dcterms:W3CDTF">2019-01-21T23:43:00Z</dcterms:modified>
</cp:coreProperties>
</file>