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6E02D0" w14:textId="5DC7A797" w:rsidR="00AF7A29" w:rsidRPr="00063A0F" w:rsidRDefault="009A77BF" w:rsidP="000F1A86">
      <w:pPr>
        <w:tabs>
          <w:tab w:val="left" w:pos="567"/>
        </w:tabs>
        <w:spacing w:after="0"/>
        <w:ind w:left="567"/>
        <w:jc w:val="center"/>
        <w:rPr>
          <w:rFonts w:ascii="Arial" w:hAnsi="Arial" w:cs="Arial"/>
          <w:b/>
          <w:sz w:val="28"/>
          <w:szCs w:val="28"/>
        </w:rPr>
      </w:pPr>
      <w:r w:rsidRPr="00063A0F">
        <w:rPr>
          <w:rFonts w:ascii="Arial" w:hAnsi="Arial" w:cs="Arial"/>
          <w:b/>
          <w:sz w:val="28"/>
          <w:szCs w:val="28"/>
        </w:rPr>
        <w:t>Water L</w:t>
      </w:r>
      <w:r w:rsidR="000F1A86" w:rsidRPr="00063A0F">
        <w:rPr>
          <w:rFonts w:ascii="Arial" w:hAnsi="Arial" w:cs="Arial"/>
          <w:b/>
          <w:sz w:val="28"/>
          <w:szCs w:val="28"/>
        </w:rPr>
        <w:t>eak</w:t>
      </w:r>
      <w:r w:rsidR="00E14584">
        <w:rPr>
          <w:rFonts w:ascii="Arial" w:hAnsi="Arial" w:cs="Arial"/>
          <w:b/>
          <w:sz w:val="28"/>
          <w:szCs w:val="28"/>
        </w:rPr>
        <w:t xml:space="preserve"> Rates remission application</w:t>
      </w:r>
    </w:p>
    <w:p w14:paraId="146EB6F0" w14:textId="77777777" w:rsidR="009B08E0" w:rsidRPr="00BE44FF" w:rsidRDefault="009B08E0" w:rsidP="000F1A86">
      <w:pPr>
        <w:tabs>
          <w:tab w:val="left" w:pos="567"/>
        </w:tabs>
        <w:spacing w:after="0"/>
        <w:ind w:left="567"/>
        <w:jc w:val="center"/>
        <w:rPr>
          <w:rFonts w:ascii="Arial" w:hAnsi="Arial" w:cs="Arial"/>
          <w:b/>
          <w:sz w:val="24"/>
          <w:szCs w:val="24"/>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9"/>
      </w:tblGrid>
      <w:tr w:rsidR="00AF7A29" w14:paraId="47DC221A" w14:textId="77777777" w:rsidTr="003433BB">
        <w:tc>
          <w:tcPr>
            <w:tcW w:w="8613" w:type="dxa"/>
          </w:tcPr>
          <w:p w14:paraId="766CD2B3" w14:textId="12F50990" w:rsidR="00AF7A29" w:rsidRPr="00E14584" w:rsidRDefault="00E14584" w:rsidP="005D020F">
            <w:pPr>
              <w:tabs>
                <w:tab w:val="left" w:pos="567"/>
              </w:tabs>
              <w:spacing w:after="0"/>
              <w:jc w:val="center"/>
              <w:rPr>
                <w:rFonts w:ascii="Arial" w:hAnsi="Arial" w:cs="Arial"/>
                <w:b/>
                <w:sz w:val="20"/>
                <w:szCs w:val="20"/>
                <w:highlight w:val="yellow"/>
              </w:rPr>
            </w:pPr>
            <w:r w:rsidRPr="00E14584">
              <w:rPr>
                <w:rFonts w:ascii="Arial" w:hAnsi="Arial" w:cs="Arial"/>
                <w:b/>
                <w:sz w:val="20"/>
                <w:szCs w:val="20"/>
                <w:highlight w:val="yellow"/>
              </w:rPr>
              <w:t>Water leak rates remission</w:t>
            </w:r>
            <w:r w:rsidR="003A047B" w:rsidRPr="00E14584">
              <w:rPr>
                <w:rFonts w:ascii="Arial" w:hAnsi="Arial" w:cs="Arial"/>
                <w:b/>
                <w:sz w:val="20"/>
                <w:szCs w:val="20"/>
                <w:highlight w:val="yellow"/>
              </w:rPr>
              <w:t xml:space="preserve"> </w:t>
            </w:r>
            <w:r w:rsidRPr="00E14584">
              <w:rPr>
                <w:rFonts w:ascii="Arial" w:hAnsi="Arial" w:cs="Arial"/>
                <w:b/>
                <w:sz w:val="20"/>
                <w:szCs w:val="20"/>
                <w:highlight w:val="yellow"/>
              </w:rPr>
              <w:t>may apply</w:t>
            </w:r>
            <w:r w:rsidR="003A047B" w:rsidRPr="00E14584">
              <w:rPr>
                <w:rFonts w:ascii="Arial" w:hAnsi="Arial" w:cs="Arial"/>
                <w:b/>
                <w:sz w:val="20"/>
                <w:szCs w:val="20"/>
                <w:highlight w:val="yellow"/>
              </w:rPr>
              <w:t xml:space="preserve"> </w:t>
            </w:r>
            <w:r>
              <w:rPr>
                <w:rFonts w:ascii="Arial" w:hAnsi="Arial" w:cs="Arial"/>
                <w:b/>
                <w:sz w:val="20"/>
                <w:szCs w:val="20"/>
                <w:highlight w:val="yellow"/>
              </w:rPr>
              <w:t>for</w:t>
            </w:r>
            <w:r w:rsidR="009B08E0" w:rsidRPr="00E14584">
              <w:rPr>
                <w:rFonts w:ascii="Arial" w:hAnsi="Arial" w:cs="Arial"/>
                <w:b/>
                <w:sz w:val="20"/>
                <w:szCs w:val="20"/>
                <w:highlight w:val="yellow"/>
              </w:rPr>
              <w:t xml:space="preserve"> </w:t>
            </w:r>
            <w:r w:rsidR="007B5F8C" w:rsidRPr="00E14584">
              <w:rPr>
                <w:rFonts w:ascii="Arial" w:hAnsi="Arial" w:cs="Arial"/>
                <w:b/>
                <w:sz w:val="20"/>
                <w:szCs w:val="20"/>
                <w:highlight w:val="yellow"/>
              </w:rPr>
              <w:t>a repaired l</w:t>
            </w:r>
            <w:r w:rsidR="009B08E0" w:rsidRPr="00E14584">
              <w:rPr>
                <w:rFonts w:ascii="Arial" w:hAnsi="Arial" w:cs="Arial"/>
                <w:b/>
                <w:sz w:val="20"/>
                <w:szCs w:val="20"/>
                <w:highlight w:val="yellow"/>
              </w:rPr>
              <w:t xml:space="preserve">eak on </w:t>
            </w:r>
            <w:r w:rsidR="007B5F8C" w:rsidRPr="00E14584">
              <w:rPr>
                <w:rFonts w:ascii="Arial" w:hAnsi="Arial" w:cs="Arial"/>
                <w:b/>
                <w:sz w:val="20"/>
                <w:szCs w:val="20"/>
                <w:highlight w:val="yellow"/>
              </w:rPr>
              <w:t>p</w:t>
            </w:r>
            <w:r w:rsidR="009B08E0" w:rsidRPr="00E14584">
              <w:rPr>
                <w:rFonts w:ascii="Arial" w:hAnsi="Arial" w:cs="Arial"/>
                <w:b/>
                <w:sz w:val="20"/>
                <w:szCs w:val="20"/>
                <w:highlight w:val="yellow"/>
              </w:rPr>
              <w:t xml:space="preserve">rivate </w:t>
            </w:r>
            <w:r w:rsidR="007B5F8C" w:rsidRPr="00E14584">
              <w:rPr>
                <w:rFonts w:ascii="Arial" w:hAnsi="Arial" w:cs="Arial"/>
                <w:b/>
                <w:sz w:val="20"/>
                <w:szCs w:val="20"/>
                <w:highlight w:val="yellow"/>
              </w:rPr>
              <w:t>w</w:t>
            </w:r>
            <w:r w:rsidR="009B08E0" w:rsidRPr="00E14584">
              <w:rPr>
                <w:rFonts w:ascii="Arial" w:hAnsi="Arial" w:cs="Arial"/>
                <w:b/>
                <w:sz w:val="20"/>
                <w:szCs w:val="20"/>
                <w:highlight w:val="yellow"/>
              </w:rPr>
              <w:t xml:space="preserve">ater </w:t>
            </w:r>
            <w:r w:rsidR="007B5F8C" w:rsidRPr="00E14584">
              <w:rPr>
                <w:rFonts w:ascii="Arial" w:hAnsi="Arial" w:cs="Arial"/>
                <w:b/>
                <w:sz w:val="20"/>
                <w:szCs w:val="20"/>
                <w:highlight w:val="yellow"/>
              </w:rPr>
              <w:t>s</w:t>
            </w:r>
            <w:r w:rsidR="009B08E0" w:rsidRPr="00E14584">
              <w:rPr>
                <w:rFonts w:ascii="Arial" w:hAnsi="Arial" w:cs="Arial"/>
                <w:b/>
                <w:sz w:val="20"/>
                <w:szCs w:val="20"/>
                <w:highlight w:val="yellow"/>
              </w:rPr>
              <w:t xml:space="preserve">upply </w:t>
            </w:r>
            <w:r w:rsidR="007B5F8C" w:rsidRPr="00E14584">
              <w:rPr>
                <w:rFonts w:ascii="Arial" w:hAnsi="Arial" w:cs="Arial"/>
                <w:b/>
                <w:sz w:val="20"/>
                <w:szCs w:val="20"/>
                <w:highlight w:val="yellow"/>
              </w:rPr>
              <w:t>p</w:t>
            </w:r>
            <w:r w:rsidR="009B08E0" w:rsidRPr="00E14584">
              <w:rPr>
                <w:rFonts w:ascii="Arial" w:hAnsi="Arial" w:cs="Arial"/>
                <w:b/>
                <w:sz w:val="20"/>
                <w:szCs w:val="20"/>
                <w:highlight w:val="yellow"/>
              </w:rPr>
              <w:t>ipe</w:t>
            </w:r>
          </w:p>
        </w:tc>
      </w:tr>
      <w:tr w:rsidR="00AF7A29" w14:paraId="44AB558B" w14:textId="77777777" w:rsidTr="003433BB">
        <w:tc>
          <w:tcPr>
            <w:tcW w:w="8613" w:type="dxa"/>
          </w:tcPr>
          <w:p w14:paraId="631509B3" w14:textId="05D8F355" w:rsidR="003A047B" w:rsidRDefault="004733A4" w:rsidP="003433BB">
            <w:pPr>
              <w:tabs>
                <w:tab w:val="left" w:pos="567"/>
              </w:tabs>
              <w:spacing w:after="0" w:line="240" w:lineRule="auto"/>
              <w:jc w:val="both"/>
              <w:rPr>
                <w:rFonts w:ascii="Arial" w:hAnsi="Arial" w:cs="Arial"/>
                <w:sz w:val="18"/>
                <w:szCs w:val="18"/>
              </w:rPr>
            </w:pPr>
            <w:r w:rsidRPr="003433BB">
              <w:rPr>
                <w:rFonts w:ascii="Arial" w:hAnsi="Arial" w:cs="Arial"/>
                <w:b/>
                <w:sz w:val="18"/>
                <w:szCs w:val="18"/>
              </w:rPr>
              <w:t xml:space="preserve">Private Water Supply </w:t>
            </w:r>
            <w:r w:rsidR="007B5F8C" w:rsidRPr="003433BB">
              <w:rPr>
                <w:rFonts w:ascii="Arial" w:hAnsi="Arial" w:cs="Arial"/>
                <w:b/>
                <w:sz w:val="18"/>
                <w:szCs w:val="18"/>
              </w:rPr>
              <w:t>P</w:t>
            </w:r>
            <w:r w:rsidRPr="003433BB">
              <w:rPr>
                <w:rFonts w:ascii="Arial" w:hAnsi="Arial" w:cs="Arial"/>
                <w:b/>
                <w:sz w:val="18"/>
                <w:szCs w:val="18"/>
              </w:rPr>
              <w:t>ipe</w:t>
            </w:r>
            <w:r w:rsidR="003433BB" w:rsidRPr="003433BB">
              <w:rPr>
                <w:rFonts w:ascii="Arial" w:hAnsi="Arial" w:cs="Arial"/>
                <w:sz w:val="18"/>
                <w:szCs w:val="18"/>
              </w:rPr>
              <w:t xml:space="preserve"> is the</w:t>
            </w:r>
            <w:r w:rsidR="00640357">
              <w:rPr>
                <w:rFonts w:ascii="Arial" w:hAnsi="Arial" w:cs="Arial"/>
                <w:sz w:val="18"/>
                <w:szCs w:val="18"/>
              </w:rPr>
              <w:t xml:space="preserve"> s</w:t>
            </w:r>
            <w:r w:rsidR="00BE44FF" w:rsidRPr="00853496">
              <w:rPr>
                <w:rFonts w:ascii="Arial" w:hAnsi="Arial" w:cs="Arial"/>
                <w:sz w:val="18"/>
                <w:szCs w:val="18"/>
              </w:rPr>
              <w:t>ection of pipe between the point of supply and the customer’s premises</w:t>
            </w:r>
            <w:r w:rsidR="00640357">
              <w:rPr>
                <w:rFonts w:ascii="Arial" w:hAnsi="Arial" w:cs="Arial"/>
                <w:sz w:val="18"/>
                <w:szCs w:val="18"/>
              </w:rPr>
              <w:t xml:space="preserve"> through which water is conveyed to the premises</w:t>
            </w:r>
            <w:r w:rsidR="00BE44FF" w:rsidRPr="00853496">
              <w:rPr>
                <w:rFonts w:ascii="Arial" w:hAnsi="Arial" w:cs="Arial"/>
                <w:sz w:val="18"/>
                <w:szCs w:val="18"/>
              </w:rPr>
              <w:t>. This may in some cases be a shared pipe supplying one or more other customers. The private supply pipe will not include any check meter installed on the pipe.</w:t>
            </w:r>
            <w:r w:rsidR="003433BB">
              <w:rPr>
                <w:rFonts w:ascii="Arial" w:hAnsi="Arial" w:cs="Arial"/>
                <w:sz w:val="18"/>
                <w:szCs w:val="18"/>
              </w:rPr>
              <w:t xml:space="preserve"> </w:t>
            </w:r>
            <w:r w:rsidR="003A047B" w:rsidRPr="009B08E0">
              <w:rPr>
                <w:rFonts w:ascii="Arial" w:hAnsi="Arial" w:cs="Arial"/>
                <w:b/>
                <w:sz w:val="18"/>
                <w:szCs w:val="18"/>
                <w:u w:val="single"/>
              </w:rPr>
              <w:t xml:space="preserve">It does not include </w:t>
            </w:r>
            <w:r w:rsidR="00E14584">
              <w:rPr>
                <w:rFonts w:ascii="Arial" w:hAnsi="Arial" w:cs="Arial"/>
                <w:b/>
                <w:sz w:val="18"/>
                <w:szCs w:val="18"/>
                <w:u w:val="single"/>
              </w:rPr>
              <w:t xml:space="preserve">reasonably </w:t>
            </w:r>
            <w:proofErr w:type="spellStart"/>
            <w:r w:rsidR="00E14584">
              <w:rPr>
                <w:rFonts w:ascii="Arial" w:hAnsi="Arial" w:cs="Arial"/>
                <w:b/>
                <w:sz w:val="18"/>
                <w:szCs w:val="18"/>
                <w:u w:val="single"/>
              </w:rPr>
              <w:t>discernable</w:t>
            </w:r>
            <w:proofErr w:type="spellEnd"/>
            <w:r w:rsidR="00E14584">
              <w:rPr>
                <w:rFonts w:ascii="Arial" w:hAnsi="Arial" w:cs="Arial"/>
                <w:b/>
                <w:sz w:val="18"/>
                <w:szCs w:val="18"/>
                <w:u w:val="single"/>
              </w:rPr>
              <w:t xml:space="preserve"> </w:t>
            </w:r>
            <w:r w:rsidR="003A047B" w:rsidRPr="009B08E0">
              <w:rPr>
                <w:rFonts w:ascii="Arial" w:hAnsi="Arial" w:cs="Arial"/>
                <w:b/>
                <w:sz w:val="18"/>
                <w:szCs w:val="18"/>
                <w:u w:val="single"/>
              </w:rPr>
              <w:t>water loss from</w:t>
            </w:r>
            <w:r w:rsidR="003433BB" w:rsidRPr="003433BB">
              <w:rPr>
                <w:rFonts w:ascii="Arial" w:hAnsi="Arial" w:cs="Arial"/>
                <w:sz w:val="18"/>
                <w:szCs w:val="18"/>
              </w:rPr>
              <w:t xml:space="preserve"> l</w:t>
            </w:r>
            <w:r w:rsidR="00BE44FF" w:rsidRPr="00853496">
              <w:rPr>
                <w:rFonts w:ascii="Arial" w:hAnsi="Arial" w:cs="Arial"/>
                <w:sz w:val="18"/>
                <w:szCs w:val="18"/>
              </w:rPr>
              <w:t>eak</w:t>
            </w:r>
            <w:r w:rsidR="003A047B">
              <w:rPr>
                <w:rFonts w:ascii="Arial" w:hAnsi="Arial" w:cs="Arial"/>
                <w:sz w:val="18"/>
                <w:szCs w:val="18"/>
              </w:rPr>
              <w:t xml:space="preserve">ing taps, </w:t>
            </w:r>
            <w:r w:rsidR="003F11B4">
              <w:rPr>
                <w:rFonts w:ascii="Arial" w:hAnsi="Arial" w:cs="Arial"/>
                <w:sz w:val="18"/>
                <w:szCs w:val="18"/>
              </w:rPr>
              <w:t>shower heads</w:t>
            </w:r>
            <w:r w:rsidR="003A047B">
              <w:rPr>
                <w:rFonts w:ascii="Arial" w:hAnsi="Arial" w:cs="Arial"/>
                <w:sz w:val="18"/>
                <w:szCs w:val="18"/>
              </w:rPr>
              <w:t xml:space="preserve">, </w:t>
            </w:r>
            <w:r w:rsidR="00BE44FF" w:rsidRPr="00853496">
              <w:rPr>
                <w:rFonts w:ascii="Arial" w:hAnsi="Arial" w:cs="Arial"/>
                <w:sz w:val="18"/>
                <w:szCs w:val="18"/>
              </w:rPr>
              <w:t>toilet cisterns</w:t>
            </w:r>
            <w:r w:rsidR="003A047B">
              <w:rPr>
                <w:rFonts w:ascii="Arial" w:hAnsi="Arial" w:cs="Arial"/>
                <w:sz w:val="18"/>
                <w:szCs w:val="18"/>
              </w:rPr>
              <w:t xml:space="preserve"> or other water appliances</w:t>
            </w:r>
            <w:r w:rsidR="003433BB">
              <w:rPr>
                <w:rFonts w:ascii="Arial" w:hAnsi="Arial" w:cs="Arial"/>
                <w:sz w:val="18"/>
                <w:szCs w:val="18"/>
              </w:rPr>
              <w:t>, P</w:t>
            </w:r>
            <w:r w:rsidR="003A047B">
              <w:rPr>
                <w:rFonts w:ascii="Arial" w:hAnsi="Arial" w:cs="Arial"/>
                <w:sz w:val="18"/>
                <w:szCs w:val="18"/>
              </w:rPr>
              <w:t xml:space="preserve">roperty sprinkler or other </w:t>
            </w:r>
            <w:r w:rsidR="00BE44FF" w:rsidRPr="00853496">
              <w:rPr>
                <w:rFonts w:ascii="Arial" w:hAnsi="Arial" w:cs="Arial"/>
                <w:sz w:val="18"/>
                <w:szCs w:val="18"/>
              </w:rPr>
              <w:t>irrigation system</w:t>
            </w:r>
            <w:r w:rsidR="003A047B">
              <w:rPr>
                <w:rFonts w:ascii="Arial" w:hAnsi="Arial" w:cs="Arial"/>
                <w:sz w:val="18"/>
                <w:szCs w:val="18"/>
              </w:rPr>
              <w:t xml:space="preserve">, </w:t>
            </w:r>
            <w:r w:rsidR="00BE44FF" w:rsidRPr="00853496">
              <w:rPr>
                <w:rFonts w:ascii="Arial" w:hAnsi="Arial" w:cs="Arial"/>
                <w:sz w:val="18"/>
                <w:szCs w:val="18"/>
              </w:rPr>
              <w:t>pools,</w:t>
            </w:r>
            <w:r w:rsidR="003A047B">
              <w:rPr>
                <w:rFonts w:ascii="Arial" w:hAnsi="Arial" w:cs="Arial"/>
                <w:sz w:val="18"/>
                <w:szCs w:val="18"/>
              </w:rPr>
              <w:t xml:space="preserve"> ponds or similar systems</w:t>
            </w:r>
            <w:r w:rsidR="003433BB">
              <w:rPr>
                <w:rFonts w:ascii="Arial" w:hAnsi="Arial" w:cs="Arial"/>
                <w:sz w:val="18"/>
                <w:szCs w:val="18"/>
              </w:rPr>
              <w:t>, l</w:t>
            </w:r>
            <w:r w:rsidR="003A047B">
              <w:rPr>
                <w:rFonts w:ascii="Arial" w:hAnsi="Arial" w:cs="Arial"/>
                <w:sz w:val="18"/>
                <w:szCs w:val="18"/>
              </w:rPr>
              <w:t>eaking hot water systems or plumbing relating to a faulty hot water system</w:t>
            </w:r>
          </w:p>
          <w:p w14:paraId="3921F218" w14:textId="77777777" w:rsidR="003433BB" w:rsidRPr="00853496" w:rsidRDefault="003433BB" w:rsidP="003433BB">
            <w:pPr>
              <w:tabs>
                <w:tab w:val="left" w:pos="567"/>
              </w:tabs>
              <w:spacing w:after="0" w:line="240" w:lineRule="auto"/>
              <w:jc w:val="both"/>
              <w:rPr>
                <w:rFonts w:ascii="Arial" w:hAnsi="Arial" w:cs="Arial"/>
                <w:sz w:val="18"/>
                <w:szCs w:val="18"/>
              </w:rPr>
            </w:pPr>
          </w:p>
          <w:p w14:paraId="665142EE" w14:textId="5B1A28DE" w:rsidR="00A84F72" w:rsidRDefault="00E14584" w:rsidP="00853496">
            <w:pPr>
              <w:tabs>
                <w:tab w:val="left" w:pos="567"/>
              </w:tabs>
              <w:spacing w:after="0"/>
              <w:jc w:val="both"/>
              <w:rPr>
                <w:rFonts w:ascii="Arial" w:hAnsi="Arial" w:cs="Arial"/>
                <w:sz w:val="18"/>
                <w:szCs w:val="18"/>
              </w:rPr>
            </w:pPr>
            <w:r>
              <w:rPr>
                <w:rFonts w:ascii="Arial" w:hAnsi="Arial" w:cs="Arial"/>
                <w:sz w:val="18"/>
                <w:szCs w:val="18"/>
              </w:rPr>
              <w:t>Rates remissions</w:t>
            </w:r>
            <w:r w:rsidR="00A84F72" w:rsidRPr="00853496">
              <w:rPr>
                <w:rFonts w:ascii="Arial" w:hAnsi="Arial" w:cs="Arial"/>
                <w:sz w:val="18"/>
                <w:szCs w:val="18"/>
              </w:rPr>
              <w:t xml:space="preserve"> </w:t>
            </w:r>
            <w:r w:rsidR="007B5F8C">
              <w:rPr>
                <w:rFonts w:ascii="Arial" w:hAnsi="Arial" w:cs="Arial"/>
                <w:sz w:val="18"/>
                <w:szCs w:val="18"/>
              </w:rPr>
              <w:t xml:space="preserve">for a Private Water Leak </w:t>
            </w:r>
            <w:r w:rsidR="00A84F72" w:rsidRPr="00853496">
              <w:rPr>
                <w:rFonts w:ascii="Arial" w:hAnsi="Arial" w:cs="Arial"/>
                <w:sz w:val="18"/>
                <w:szCs w:val="18"/>
              </w:rPr>
              <w:t xml:space="preserve">will be considered on a case-by-case basis where evidence is provided that the leak was repaired upon discovery or within 21 days from the date of notification from Council, in accordance with the Kapiti Coast District Council </w:t>
            </w:r>
            <w:r>
              <w:rPr>
                <w:rFonts w:ascii="Arial" w:hAnsi="Arial" w:cs="Arial"/>
                <w:sz w:val="18"/>
                <w:szCs w:val="18"/>
              </w:rPr>
              <w:t>Water Leak rates remission policy.</w:t>
            </w:r>
          </w:p>
          <w:p w14:paraId="568197D9" w14:textId="77777777" w:rsidR="007B5F8C" w:rsidRDefault="007B5F8C" w:rsidP="00853496">
            <w:pPr>
              <w:tabs>
                <w:tab w:val="left" w:pos="567"/>
              </w:tabs>
              <w:spacing w:after="0"/>
              <w:jc w:val="both"/>
              <w:rPr>
                <w:rFonts w:ascii="Arial" w:hAnsi="Arial" w:cs="Arial"/>
                <w:sz w:val="20"/>
                <w:szCs w:val="20"/>
              </w:rPr>
            </w:pPr>
          </w:p>
        </w:tc>
      </w:tr>
      <w:tr w:rsidR="004733A4" w14:paraId="4B7EB03F" w14:textId="77777777" w:rsidTr="003433BB">
        <w:tc>
          <w:tcPr>
            <w:tcW w:w="8613" w:type="dxa"/>
          </w:tcPr>
          <w:p w14:paraId="7BFD9D0B" w14:textId="77777777" w:rsidR="004733A4" w:rsidRPr="009B08E0" w:rsidRDefault="004733A4" w:rsidP="005D020F">
            <w:pPr>
              <w:tabs>
                <w:tab w:val="left" w:pos="567"/>
              </w:tabs>
              <w:spacing w:after="0"/>
              <w:jc w:val="both"/>
              <w:rPr>
                <w:rFonts w:ascii="Arial" w:hAnsi="Arial" w:cs="Arial"/>
                <w:b/>
                <w:highlight w:val="yellow"/>
                <w:u w:val="single"/>
              </w:rPr>
            </w:pPr>
            <w:r w:rsidRPr="009B08E0">
              <w:rPr>
                <w:rFonts w:ascii="Arial" w:hAnsi="Arial" w:cs="Arial"/>
                <w:b/>
                <w:highlight w:val="yellow"/>
                <w:u w:val="single"/>
              </w:rPr>
              <w:t>Applicant Details (</w:t>
            </w:r>
            <w:r w:rsidRPr="00063A0F">
              <w:rPr>
                <w:rFonts w:ascii="Arial" w:hAnsi="Arial" w:cs="Arial"/>
                <w:b/>
                <w:sz w:val="20"/>
                <w:szCs w:val="20"/>
                <w:highlight w:val="yellow"/>
                <w:u w:val="single"/>
              </w:rPr>
              <w:t>Owner to complete all sections</w:t>
            </w:r>
            <w:r w:rsidRPr="009B08E0">
              <w:rPr>
                <w:rFonts w:ascii="Arial" w:hAnsi="Arial" w:cs="Arial"/>
                <w:b/>
                <w:highlight w:val="yellow"/>
                <w:u w:val="single"/>
              </w:rPr>
              <w:t>)</w:t>
            </w:r>
          </w:p>
        </w:tc>
      </w:tr>
      <w:tr w:rsidR="00AF7A29" w14:paraId="14B747E0" w14:textId="77777777" w:rsidTr="003433BB">
        <w:tc>
          <w:tcPr>
            <w:tcW w:w="8613" w:type="dxa"/>
          </w:tcPr>
          <w:p w14:paraId="563C4776" w14:textId="77777777" w:rsidR="000F1A86" w:rsidRPr="009A77BF" w:rsidRDefault="000F1A86" w:rsidP="00CD53B8">
            <w:pPr>
              <w:tabs>
                <w:tab w:val="left" w:pos="567"/>
              </w:tabs>
              <w:spacing w:after="0"/>
              <w:jc w:val="both"/>
              <w:rPr>
                <w:rFonts w:ascii="Arial" w:hAnsi="Arial" w:cs="Arial"/>
                <w:sz w:val="20"/>
                <w:szCs w:val="20"/>
                <w:u w:val="single"/>
              </w:rPr>
            </w:pPr>
          </w:p>
          <w:p w14:paraId="618E6D41" w14:textId="77777777" w:rsidR="00AF7A29" w:rsidRDefault="00BE44FF" w:rsidP="00C905FA">
            <w:pPr>
              <w:tabs>
                <w:tab w:val="left" w:pos="567"/>
              </w:tabs>
              <w:spacing w:line="240" w:lineRule="auto"/>
              <w:jc w:val="both"/>
              <w:rPr>
                <w:rFonts w:ascii="Arial" w:hAnsi="Arial" w:cs="Arial"/>
                <w:sz w:val="18"/>
                <w:szCs w:val="18"/>
              </w:rPr>
            </w:pPr>
            <w:r w:rsidRPr="00853496">
              <w:rPr>
                <w:rFonts w:ascii="Arial" w:hAnsi="Arial" w:cs="Arial"/>
                <w:sz w:val="18"/>
                <w:szCs w:val="18"/>
              </w:rPr>
              <w:t xml:space="preserve">Water Account Number  </w:t>
            </w:r>
            <w:r w:rsidR="003433BB">
              <w:rPr>
                <w:rFonts w:ascii="Arial" w:hAnsi="Arial" w:cs="Arial"/>
                <w:sz w:val="18"/>
                <w:szCs w:val="18"/>
              </w:rPr>
              <w:t>--------------------------------------</w:t>
            </w:r>
            <w:r w:rsidRPr="00853496">
              <w:rPr>
                <w:rFonts w:ascii="Arial" w:hAnsi="Arial" w:cs="Arial"/>
                <w:sz w:val="18"/>
                <w:szCs w:val="18"/>
              </w:rPr>
              <w:t xml:space="preserve"> Date of </w:t>
            </w:r>
            <w:r w:rsidR="00424F22">
              <w:rPr>
                <w:rFonts w:ascii="Arial" w:hAnsi="Arial" w:cs="Arial"/>
                <w:sz w:val="18"/>
                <w:szCs w:val="18"/>
              </w:rPr>
              <w:t xml:space="preserve">Water </w:t>
            </w:r>
            <w:r w:rsidRPr="00853496">
              <w:rPr>
                <w:rFonts w:ascii="Arial" w:hAnsi="Arial" w:cs="Arial"/>
                <w:sz w:val="18"/>
                <w:szCs w:val="18"/>
              </w:rPr>
              <w:t>Invoice</w:t>
            </w:r>
            <w:r w:rsidR="003433BB">
              <w:rPr>
                <w:rFonts w:ascii="Arial" w:hAnsi="Arial" w:cs="Arial"/>
                <w:sz w:val="18"/>
                <w:szCs w:val="18"/>
              </w:rPr>
              <w:t xml:space="preserve">  -----------------------------</w:t>
            </w:r>
          </w:p>
          <w:p w14:paraId="30024C54" w14:textId="77777777" w:rsidR="004733A4" w:rsidRPr="00853496" w:rsidRDefault="004733A4" w:rsidP="00555D0A">
            <w:pPr>
              <w:tabs>
                <w:tab w:val="left" w:pos="567"/>
              </w:tabs>
              <w:spacing w:after="0" w:line="240" w:lineRule="auto"/>
              <w:jc w:val="both"/>
              <w:rPr>
                <w:rFonts w:ascii="Arial" w:hAnsi="Arial" w:cs="Arial"/>
                <w:sz w:val="18"/>
                <w:szCs w:val="18"/>
              </w:rPr>
            </w:pPr>
          </w:p>
          <w:p w14:paraId="6336F3B4" w14:textId="77777777" w:rsidR="00BE44FF" w:rsidRDefault="00BE44FF" w:rsidP="00C905FA">
            <w:pPr>
              <w:tabs>
                <w:tab w:val="left" w:pos="567"/>
              </w:tabs>
              <w:spacing w:line="240" w:lineRule="auto"/>
              <w:jc w:val="both"/>
              <w:rPr>
                <w:rFonts w:ascii="Arial" w:hAnsi="Arial" w:cs="Arial"/>
                <w:sz w:val="18"/>
                <w:szCs w:val="18"/>
              </w:rPr>
            </w:pPr>
            <w:r w:rsidRPr="00853496">
              <w:rPr>
                <w:rFonts w:ascii="Arial" w:hAnsi="Arial" w:cs="Arial"/>
                <w:sz w:val="18"/>
                <w:szCs w:val="18"/>
              </w:rPr>
              <w:t>Name</w:t>
            </w:r>
            <w:r w:rsidR="003433BB">
              <w:rPr>
                <w:rFonts w:ascii="Arial" w:hAnsi="Arial" w:cs="Arial"/>
                <w:sz w:val="18"/>
                <w:szCs w:val="18"/>
              </w:rPr>
              <w:t xml:space="preserve">  --------------------------------------------------------------------------------------------------------------------------</w:t>
            </w:r>
          </w:p>
          <w:p w14:paraId="4E301B47" w14:textId="606CB46B" w:rsidR="004733A4" w:rsidRPr="00853496" w:rsidRDefault="004733A4" w:rsidP="00555D0A">
            <w:pPr>
              <w:tabs>
                <w:tab w:val="left" w:pos="567"/>
              </w:tabs>
              <w:spacing w:after="0" w:line="240" w:lineRule="auto"/>
              <w:jc w:val="both"/>
              <w:rPr>
                <w:rFonts w:ascii="Arial" w:hAnsi="Arial" w:cs="Arial"/>
                <w:sz w:val="18"/>
                <w:szCs w:val="18"/>
              </w:rPr>
            </w:pPr>
          </w:p>
          <w:p w14:paraId="2693594C" w14:textId="77777777" w:rsidR="00BE44FF" w:rsidRDefault="00BE44FF" w:rsidP="00C905FA">
            <w:pPr>
              <w:tabs>
                <w:tab w:val="left" w:pos="567"/>
              </w:tabs>
              <w:spacing w:line="240" w:lineRule="auto"/>
              <w:jc w:val="both"/>
              <w:rPr>
                <w:rFonts w:ascii="Arial" w:hAnsi="Arial" w:cs="Arial"/>
                <w:sz w:val="18"/>
                <w:szCs w:val="18"/>
              </w:rPr>
            </w:pPr>
            <w:r w:rsidRPr="00853496">
              <w:rPr>
                <w:rFonts w:ascii="Arial" w:hAnsi="Arial" w:cs="Arial"/>
                <w:sz w:val="18"/>
                <w:szCs w:val="18"/>
              </w:rPr>
              <w:t>Address of Property</w:t>
            </w:r>
            <w:r w:rsidR="003433BB">
              <w:rPr>
                <w:rFonts w:ascii="Arial" w:hAnsi="Arial" w:cs="Arial"/>
                <w:sz w:val="18"/>
                <w:szCs w:val="18"/>
              </w:rPr>
              <w:t xml:space="preserve">  --------------------------------------------------------------------------------------------------------</w:t>
            </w:r>
          </w:p>
          <w:p w14:paraId="7DD57EAA" w14:textId="77777777" w:rsidR="00555D0A" w:rsidRDefault="00555D0A" w:rsidP="00555D0A">
            <w:pPr>
              <w:tabs>
                <w:tab w:val="left" w:pos="567"/>
              </w:tabs>
              <w:spacing w:after="0" w:line="240" w:lineRule="auto"/>
              <w:jc w:val="both"/>
              <w:rPr>
                <w:rFonts w:ascii="Arial" w:hAnsi="Arial" w:cs="Arial"/>
                <w:sz w:val="18"/>
                <w:szCs w:val="18"/>
              </w:rPr>
            </w:pPr>
          </w:p>
          <w:p w14:paraId="02693998" w14:textId="77777777" w:rsidR="00555D0A" w:rsidRDefault="00555D0A" w:rsidP="00555D0A">
            <w:pPr>
              <w:tabs>
                <w:tab w:val="left" w:pos="567"/>
              </w:tabs>
              <w:spacing w:line="240" w:lineRule="auto"/>
              <w:jc w:val="both"/>
              <w:rPr>
                <w:rFonts w:ascii="Arial" w:hAnsi="Arial" w:cs="Arial"/>
                <w:sz w:val="18"/>
                <w:szCs w:val="18"/>
              </w:rPr>
            </w:pPr>
            <w:r w:rsidRPr="00853496">
              <w:rPr>
                <w:rFonts w:ascii="Arial" w:hAnsi="Arial" w:cs="Arial"/>
                <w:sz w:val="18"/>
                <w:szCs w:val="18"/>
              </w:rPr>
              <w:t>Postal Address</w:t>
            </w:r>
            <w:r w:rsidRPr="00555D0A">
              <w:rPr>
                <w:rFonts w:ascii="Arial" w:hAnsi="Arial" w:cs="Arial"/>
                <w:sz w:val="16"/>
                <w:szCs w:val="16"/>
              </w:rPr>
              <w:t>(if different from property address)</w:t>
            </w:r>
          </w:p>
          <w:p w14:paraId="19D33D2F" w14:textId="77777777" w:rsidR="004733A4" w:rsidRDefault="003433BB" w:rsidP="00C905FA">
            <w:pPr>
              <w:tabs>
                <w:tab w:val="left" w:pos="567"/>
              </w:tabs>
              <w:spacing w:line="240" w:lineRule="auto"/>
              <w:jc w:val="both"/>
              <w:rPr>
                <w:rFonts w:ascii="Arial" w:hAnsi="Arial" w:cs="Arial"/>
                <w:sz w:val="18"/>
                <w:szCs w:val="18"/>
              </w:rPr>
            </w:pPr>
            <w:r>
              <w:rPr>
                <w:rFonts w:ascii="Arial" w:hAnsi="Arial" w:cs="Arial"/>
                <w:sz w:val="18"/>
                <w:szCs w:val="18"/>
              </w:rPr>
              <w:t>------------------------------------------------------------------------------------------------------------------------------------</w:t>
            </w:r>
          </w:p>
          <w:p w14:paraId="57DEFA0F" w14:textId="77777777" w:rsidR="00CF1374" w:rsidRPr="00853496" w:rsidRDefault="00CF1374" w:rsidP="004A18C9">
            <w:pPr>
              <w:tabs>
                <w:tab w:val="left" w:pos="567"/>
              </w:tabs>
              <w:spacing w:before="240" w:line="240" w:lineRule="auto"/>
              <w:jc w:val="both"/>
              <w:rPr>
                <w:rFonts w:ascii="Arial" w:hAnsi="Arial" w:cs="Arial"/>
                <w:sz w:val="18"/>
                <w:szCs w:val="18"/>
              </w:rPr>
            </w:pPr>
            <w:r>
              <w:rPr>
                <w:rFonts w:ascii="Arial" w:hAnsi="Arial" w:cs="Arial"/>
                <w:sz w:val="18"/>
                <w:szCs w:val="18"/>
              </w:rPr>
              <w:t>------------------------------------------------------------------------------------------------------------------------------------</w:t>
            </w:r>
          </w:p>
          <w:p w14:paraId="202BF4F5" w14:textId="77777777" w:rsidR="00BE44FF" w:rsidRDefault="00BE44FF" w:rsidP="009B08E0">
            <w:pPr>
              <w:tabs>
                <w:tab w:val="left" w:pos="567"/>
              </w:tabs>
              <w:spacing w:line="360" w:lineRule="auto"/>
              <w:jc w:val="both"/>
              <w:rPr>
                <w:rFonts w:ascii="Arial" w:hAnsi="Arial" w:cs="Arial"/>
                <w:sz w:val="18"/>
                <w:szCs w:val="18"/>
              </w:rPr>
            </w:pPr>
            <w:r w:rsidRPr="00853496">
              <w:rPr>
                <w:rFonts w:ascii="Arial" w:hAnsi="Arial" w:cs="Arial"/>
                <w:sz w:val="18"/>
                <w:szCs w:val="18"/>
              </w:rPr>
              <w:t>Phone</w:t>
            </w:r>
            <w:r w:rsidR="003433BB">
              <w:rPr>
                <w:rFonts w:ascii="Arial" w:hAnsi="Arial" w:cs="Arial"/>
                <w:sz w:val="18"/>
                <w:szCs w:val="18"/>
              </w:rPr>
              <w:t xml:space="preserve">  --------------------------------------------------------------------------------------------------------------------------</w:t>
            </w:r>
          </w:p>
          <w:p w14:paraId="516116DF" w14:textId="77777777" w:rsidR="00BE44FF" w:rsidRDefault="00BE44FF" w:rsidP="00853496">
            <w:pPr>
              <w:tabs>
                <w:tab w:val="left" w:pos="567"/>
              </w:tabs>
              <w:spacing w:after="0"/>
              <w:jc w:val="both"/>
              <w:rPr>
                <w:rFonts w:ascii="Arial" w:hAnsi="Arial" w:cs="Arial"/>
                <w:sz w:val="20"/>
                <w:szCs w:val="20"/>
              </w:rPr>
            </w:pPr>
            <w:r w:rsidRPr="00853496">
              <w:rPr>
                <w:rFonts w:ascii="Arial" w:hAnsi="Arial" w:cs="Arial"/>
                <w:sz w:val="18"/>
                <w:szCs w:val="18"/>
              </w:rPr>
              <w:t>Email</w:t>
            </w:r>
            <w:r w:rsidR="003433BB">
              <w:rPr>
                <w:rFonts w:ascii="Arial" w:hAnsi="Arial" w:cs="Arial"/>
                <w:sz w:val="18"/>
                <w:szCs w:val="18"/>
              </w:rPr>
              <w:t xml:space="preserve">  ---------------------------------------------------------------------------------------------------------------------------</w:t>
            </w:r>
          </w:p>
        </w:tc>
      </w:tr>
      <w:tr w:rsidR="00AF7A29" w14:paraId="3A2FF666" w14:textId="77777777" w:rsidTr="003433BB">
        <w:tc>
          <w:tcPr>
            <w:tcW w:w="8613" w:type="dxa"/>
          </w:tcPr>
          <w:p w14:paraId="564D0E34" w14:textId="77777777" w:rsidR="003433BB" w:rsidRDefault="003433BB" w:rsidP="00853496">
            <w:pPr>
              <w:tabs>
                <w:tab w:val="left" w:pos="567"/>
              </w:tabs>
              <w:spacing w:after="0"/>
              <w:jc w:val="both"/>
              <w:rPr>
                <w:rFonts w:ascii="Arial" w:hAnsi="Arial" w:cs="Arial"/>
                <w:b/>
                <w:highlight w:val="yellow"/>
              </w:rPr>
            </w:pPr>
          </w:p>
          <w:p w14:paraId="6526B2B6" w14:textId="77777777" w:rsidR="00AF7A29" w:rsidRPr="003433BB" w:rsidRDefault="00BE44FF" w:rsidP="00853496">
            <w:pPr>
              <w:tabs>
                <w:tab w:val="left" w:pos="567"/>
              </w:tabs>
              <w:spacing w:after="0"/>
              <w:jc w:val="both"/>
              <w:rPr>
                <w:rFonts w:ascii="Arial" w:hAnsi="Arial" w:cs="Arial"/>
                <w:sz w:val="20"/>
                <w:szCs w:val="20"/>
              </w:rPr>
            </w:pPr>
            <w:r w:rsidRPr="009B08E0">
              <w:rPr>
                <w:rFonts w:ascii="Arial" w:hAnsi="Arial" w:cs="Arial"/>
                <w:b/>
                <w:highlight w:val="yellow"/>
              </w:rPr>
              <w:t>Date leak repaired</w:t>
            </w:r>
            <w:r w:rsidR="00C905FA">
              <w:rPr>
                <w:rFonts w:ascii="Arial" w:hAnsi="Arial" w:cs="Arial"/>
                <w:b/>
                <w:sz w:val="20"/>
                <w:szCs w:val="20"/>
              </w:rPr>
              <w:t>:</w:t>
            </w:r>
            <w:r w:rsidR="003433BB">
              <w:rPr>
                <w:rFonts w:ascii="Arial" w:hAnsi="Arial" w:cs="Arial"/>
                <w:b/>
                <w:sz w:val="20"/>
                <w:szCs w:val="20"/>
              </w:rPr>
              <w:t xml:space="preserve">  </w:t>
            </w:r>
            <w:r w:rsidR="003433BB" w:rsidRPr="003433BB">
              <w:rPr>
                <w:rFonts w:ascii="Arial" w:hAnsi="Arial" w:cs="Arial"/>
                <w:sz w:val="20"/>
                <w:szCs w:val="20"/>
              </w:rPr>
              <w:t>----------------------------------------</w:t>
            </w:r>
          </w:p>
          <w:p w14:paraId="18A2D772" w14:textId="77777777" w:rsidR="004733A4" w:rsidRPr="00CD53B8" w:rsidRDefault="004733A4" w:rsidP="00853496">
            <w:pPr>
              <w:tabs>
                <w:tab w:val="left" w:pos="567"/>
              </w:tabs>
              <w:spacing w:after="0"/>
              <w:jc w:val="both"/>
              <w:rPr>
                <w:rFonts w:ascii="Arial" w:hAnsi="Arial" w:cs="Arial"/>
                <w:b/>
                <w:sz w:val="20"/>
                <w:szCs w:val="20"/>
              </w:rPr>
            </w:pPr>
          </w:p>
        </w:tc>
      </w:tr>
      <w:tr w:rsidR="00AF7A29" w14:paraId="7043D4DD" w14:textId="77777777" w:rsidTr="003433BB">
        <w:tc>
          <w:tcPr>
            <w:tcW w:w="8613" w:type="dxa"/>
          </w:tcPr>
          <w:p w14:paraId="5D0C738E" w14:textId="77777777" w:rsidR="00AF7A29" w:rsidRDefault="00BE44FF" w:rsidP="009B08E0">
            <w:pPr>
              <w:tabs>
                <w:tab w:val="left" w:pos="567"/>
              </w:tabs>
              <w:spacing w:after="0" w:line="240" w:lineRule="auto"/>
              <w:jc w:val="both"/>
              <w:rPr>
                <w:rFonts w:ascii="Arial" w:hAnsi="Arial" w:cs="Arial"/>
                <w:b/>
                <w:sz w:val="18"/>
                <w:szCs w:val="18"/>
              </w:rPr>
            </w:pPr>
            <w:r w:rsidRPr="009B08E0">
              <w:rPr>
                <w:rFonts w:ascii="Arial" w:hAnsi="Arial" w:cs="Arial"/>
                <w:b/>
                <w:highlight w:val="yellow"/>
              </w:rPr>
              <w:t>Number of Occupants in the household</w:t>
            </w:r>
            <w:r w:rsidR="000F1A86">
              <w:rPr>
                <w:rFonts w:ascii="Arial" w:hAnsi="Arial" w:cs="Arial"/>
                <w:b/>
                <w:sz w:val="20"/>
                <w:szCs w:val="20"/>
              </w:rPr>
              <w:t xml:space="preserve"> </w:t>
            </w:r>
            <w:r w:rsidR="000F1A86" w:rsidRPr="003F11B4">
              <w:rPr>
                <w:rFonts w:ascii="Arial" w:hAnsi="Arial" w:cs="Arial"/>
                <w:sz w:val="18"/>
                <w:szCs w:val="18"/>
              </w:rPr>
              <w:t>(circle as appropriate):</w:t>
            </w:r>
            <w:r w:rsidR="000F1A86" w:rsidRPr="009B08E0">
              <w:rPr>
                <w:rFonts w:ascii="Arial" w:hAnsi="Arial" w:cs="Arial"/>
                <w:b/>
                <w:sz w:val="20"/>
                <w:szCs w:val="20"/>
              </w:rPr>
              <w:t>1</w:t>
            </w:r>
            <w:r w:rsidR="009B08E0">
              <w:rPr>
                <w:rFonts w:ascii="Arial" w:hAnsi="Arial" w:cs="Arial"/>
                <w:b/>
                <w:sz w:val="20"/>
                <w:szCs w:val="20"/>
              </w:rPr>
              <w:t xml:space="preserve"> </w:t>
            </w:r>
            <w:r w:rsidR="000F1A86" w:rsidRPr="009B08E0">
              <w:rPr>
                <w:rFonts w:ascii="Arial" w:hAnsi="Arial" w:cs="Arial"/>
                <w:b/>
                <w:sz w:val="20"/>
                <w:szCs w:val="20"/>
              </w:rPr>
              <w:t>/</w:t>
            </w:r>
            <w:r w:rsidR="009B08E0">
              <w:rPr>
                <w:rFonts w:ascii="Arial" w:hAnsi="Arial" w:cs="Arial"/>
                <w:b/>
                <w:sz w:val="20"/>
                <w:szCs w:val="20"/>
              </w:rPr>
              <w:t xml:space="preserve"> </w:t>
            </w:r>
            <w:r w:rsidR="000F1A86" w:rsidRPr="009B08E0">
              <w:rPr>
                <w:rFonts w:ascii="Arial" w:hAnsi="Arial" w:cs="Arial"/>
                <w:b/>
                <w:sz w:val="20"/>
                <w:szCs w:val="20"/>
              </w:rPr>
              <w:t>2</w:t>
            </w:r>
            <w:r w:rsidR="009B08E0">
              <w:rPr>
                <w:rFonts w:ascii="Arial" w:hAnsi="Arial" w:cs="Arial"/>
                <w:b/>
                <w:sz w:val="20"/>
                <w:szCs w:val="20"/>
              </w:rPr>
              <w:t xml:space="preserve"> </w:t>
            </w:r>
            <w:r w:rsidR="000F1A86" w:rsidRPr="009B08E0">
              <w:rPr>
                <w:rFonts w:ascii="Arial" w:hAnsi="Arial" w:cs="Arial"/>
                <w:b/>
                <w:sz w:val="20"/>
                <w:szCs w:val="20"/>
              </w:rPr>
              <w:t>/</w:t>
            </w:r>
            <w:r w:rsidR="009B08E0">
              <w:rPr>
                <w:rFonts w:ascii="Arial" w:hAnsi="Arial" w:cs="Arial"/>
                <w:b/>
                <w:sz w:val="20"/>
                <w:szCs w:val="20"/>
              </w:rPr>
              <w:t xml:space="preserve"> </w:t>
            </w:r>
            <w:r w:rsidR="000F1A86" w:rsidRPr="009B08E0">
              <w:rPr>
                <w:rFonts w:ascii="Arial" w:hAnsi="Arial" w:cs="Arial"/>
                <w:b/>
                <w:sz w:val="20"/>
                <w:szCs w:val="20"/>
              </w:rPr>
              <w:t>3</w:t>
            </w:r>
            <w:r w:rsidR="009B08E0">
              <w:rPr>
                <w:rFonts w:ascii="Arial" w:hAnsi="Arial" w:cs="Arial"/>
                <w:b/>
                <w:sz w:val="20"/>
                <w:szCs w:val="20"/>
              </w:rPr>
              <w:t xml:space="preserve"> </w:t>
            </w:r>
            <w:r w:rsidR="000F1A86" w:rsidRPr="009B08E0">
              <w:rPr>
                <w:rFonts w:ascii="Arial" w:hAnsi="Arial" w:cs="Arial"/>
                <w:b/>
                <w:sz w:val="20"/>
                <w:szCs w:val="20"/>
              </w:rPr>
              <w:t>/</w:t>
            </w:r>
            <w:r w:rsidR="009B08E0">
              <w:rPr>
                <w:rFonts w:ascii="Arial" w:hAnsi="Arial" w:cs="Arial"/>
                <w:b/>
                <w:sz w:val="20"/>
                <w:szCs w:val="20"/>
              </w:rPr>
              <w:t xml:space="preserve"> </w:t>
            </w:r>
            <w:r w:rsidR="000F1A86" w:rsidRPr="009B08E0">
              <w:rPr>
                <w:rFonts w:ascii="Arial" w:hAnsi="Arial" w:cs="Arial"/>
                <w:b/>
                <w:sz w:val="20"/>
                <w:szCs w:val="20"/>
              </w:rPr>
              <w:t>4</w:t>
            </w:r>
            <w:r w:rsidR="009B08E0">
              <w:rPr>
                <w:rFonts w:ascii="Arial" w:hAnsi="Arial" w:cs="Arial"/>
                <w:b/>
                <w:sz w:val="20"/>
                <w:szCs w:val="20"/>
              </w:rPr>
              <w:t xml:space="preserve"> </w:t>
            </w:r>
            <w:r w:rsidR="000F1A86" w:rsidRPr="009B08E0">
              <w:rPr>
                <w:rFonts w:ascii="Arial" w:hAnsi="Arial" w:cs="Arial"/>
                <w:b/>
                <w:sz w:val="20"/>
                <w:szCs w:val="20"/>
              </w:rPr>
              <w:t>/</w:t>
            </w:r>
            <w:r w:rsidR="009B08E0">
              <w:rPr>
                <w:rFonts w:ascii="Arial" w:hAnsi="Arial" w:cs="Arial"/>
                <w:b/>
                <w:sz w:val="20"/>
                <w:szCs w:val="20"/>
              </w:rPr>
              <w:t xml:space="preserve"> </w:t>
            </w:r>
            <w:r w:rsidR="000F1A86" w:rsidRPr="009B08E0">
              <w:rPr>
                <w:rFonts w:ascii="Arial" w:hAnsi="Arial" w:cs="Arial"/>
                <w:b/>
                <w:sz w:val="20"/>
                <w:szCs w:val="20"/>
              </w:rPr>
              <w:t>5</w:t>
            </w:r>
            <w:r w:rsidR="009B08E0">
              <w:rPr>
                <w:rFonts w:ascii="Arial" w:hAnsi="Arial" w:cs="Arial"/>
                <w:b/>
                <w:sz w:val="20"/>
                <w:szCs w:val="20"/>
              </w:rPr>
              <w:t xml:space="preserve"> </w:t>
            </w:r>
            <w:r w:rsidR="000F1A86" w:rsidRPr="009B08E0">
              <w:rPr>
                <w:rFonts w:ascii="Arial" w:hAnsi="Arial" w:cs="Arial"/>
                <w:b/>
                <w:sz w:val="20"/>
                <w:szCs w:val="20"/>
              </w:rPr>
              <w:t>/</w:t>
            </w:r>
            <w:r w:rsidR="009B08E0">
              <w:rPr>
                <w:rFonts w:ascii="Arial" w:hAnsi="Arial" w:cs="Arial"/>
                <w:b/>
                <w:sz w:val="20"/>
                <w:szCs w:val="20"/>
              </w:rPr>
              <w:t xml:space="preserve"> </w:t>
            </w:r>
            <w:r w:rsidR="000F1A86" w:rsidRPr="009B08E0">
              <w:rPr>
                <w:rFonts w:ascii="Arial" w:hAnsi="Arial" w:cs="Arial"/>
                <w:b/>
                <w:sz w:val="20"/>
                <w:szCs w:val="20"/>
              </w:rPr>
              <w:t>6</w:t>
            </w:r>
            <w:r w:rsidR="009B08E0">
              <w:rPr>
                <w:rFonts w:ascii="Arial" w:hAnsi="Arial" w:cs="Arial"/>
                <w:b/>
                <w:sz w:val="20"/>
                <w:szCs w:val="20"/>
              </w:rPr>
              <w:t xml:space="preserve"> </w:t>
            </w:r>
            <w:r w:rsidR="000F1A86" w:rsidRPr="009B08E0">
              <w:rPr>
                <w:rFonts w:ascii="Arial" w:hAnsi="Arial" w:cs="Arial"/>
                <w:b/>
                <w:sz w:val="20"/>
                <w:szCs w:val="20"/>
              </w:rPr>
              <w:t>/</w:t>
            </w:r>
            <w:r w:rsidR="009B08E0">
              <w:rPr>
                <w:rFonts w:ascii="Arial" w:hAnsi="Arial" w:cs="Arial"/>
                <w:b/>
                <w:sz w:val="20"/>
                <w:szCs w:val="20"/>
              </w:rPr>
              <w:t xml:space="preserve"> </w:t>
            </w:r>
            <w:r w:rsidR="000F1A86" w:rsidRPr="009B08E0">
              <w:rPr>
                <w:rFonts w:ascii="Arial" w:hAnsi="Arial" w:cs="Arial"/>
                <w:b/>
                <w:sz w:val="20"/>
                <w:szCs w:val="20"/>
              </w:rPr>
              <w:t xml:space="preserve">7 </w:t>
            </w:r>
            <w:r w:rsidR="009B08E0">
              <w:rPr>
                <w:rFonts w:ascii="Arial" w:hAnsi="Arial" w:cs="Arial"/>
                <w:b/>
                <w:sz w:val="20"/>
                <w:szCs w:val="20"/>
              </w:rPr>
              <w:t>+</w:t>
            </w:r>
          </w:p>
          <w:p w14:paraId="41B9F9E2" w14:textId="77777777" w:rsidR="00C905FA" w:rsidRDefault="00C905FA" w:rsidP="00C905FA">
            <w:pPr>
              <w:tabs>
                <w:tab w:val="left" w:pos="567"/>
              </w:tabs>
              <w:spacing w:after="0"/>
              <w:jc w:val="both"/>
              <w:rPr>
                <w:rFonts w:ascii="Arial" w:hAnsi="Arial" w:cs="Arial"/>
                <w:sz w:val="18"/>
                <w:szCs w:val="18"/>
              </w:rPr>
            </w:pPr>
            <w:r>
              <w:rPr>
                <w:rFonts w:ascii="Arial" w:hAnsi="Arial" w:cs="Arial"/>
                <w:b/>
                <w:sz w:val="18"/>
                <w:szCs w:val="18"/>
              </w:rPr>
              <w:t xml:space="preserve">Describe any other water use </w:t>
            </w:r>
            <w:r w:rsidRPr="00C905FA">
              <w:rPr>
                <w:rFonts w:ascii="Arial" w:hAnsi="Arial" w:cs="Arial"/>
                <w:sz w:val="18"/>
                <w:szCs w:val="18"/>
              </w:rPr>
              <w:t>(</w:t>
            </w:r>
            <w:proofErr w:type="spellStart"/>
            <w:r w:rsidRPr="00C905FA">
              <w:rPr>
                <w:rFonts w:ascii="Arial" w:hAnsi="Arial" w:cs="Arial"/>
                <w:sz w:val="18"/>
                <w:szCs w:val="18"/>
              </w:rPr>
              <w:t>eg</w:t>
            </w:r>
            <w:proofErr w:type="spellEnd"/>
            <w:r w:rsidRPr="00C905FA">
              <w:rPr>
                <w:rFonts w:ascii="Arial" w:hAnsi="Arial" w:cs="Arial"/>
                <w:sz w:val="18"/>
                <w:szCs w:val="18"/>
              </w:rPr>
              <w:t xml:space="preserve"> livestock/swimming pool etc)</w:t>
            </w:r>
          </w:p>
          <w:p w14:paraId="16B43124" w14:textId="77777777" w:rsidR="004733A4" w:rsidRDefault="004733A4" w:rsidP="00C905FA">
            <w:pPr>
              <w:tabs>
                <w:tab w:val="left" w:pos="567"/>
              </w:tabs>
              <w:spacing w:after="0"/>
              <w:jc w:val="both"/>
              <w:rPr>
                <w:rFonts w:ascii="Arial" w:hAnsi="Arial" w:cs="Arial"/>
                <w:sz w:val="18"/>
                <w:szCs w:val="18"/>
              </w:rPr>
            </w:pPr>
          </w:p>
          <w:p w14:paraId="19CDE3FC" w14:textId="77777777" w:rsidR="00CE0842" w:rsidRDefault="00CF1374" w:rsidP="00C905FA">
            <w:pPr>
              <w:tabs>
                <w:tab w:val="left" w:pos="567"/>
              </w:tabs>
              <w:spacing w:after="0"/>
              <w:jc w:val="both"/>
              <w:rPr>
                <w:rFonts w:ascii="Arial" w:hAnsi="Arial" w:cs="Arial"/>
                <w:sz w:val="18"/>
                <w:szCs w:val="18"/>
              </w:rPr>
            </w:pPr>
            <w:r>
              <w:rPr>
                <w:rFonts w:ascii="Arial" w:hAnsi="Arial" w:cs="Arial"/>
                <w:sz w:val="18"/>
                <w:szCs w:val="18"/>
              </w:rPr>
              <w:t>-------------------------------------------------------------------------------------------------------------------------------------</w:t>
            </w:r>
          </w:p>
          <w:p w14:paraId="0AAFECFA" w14:textId="77777777" w:rsidR="00CE0842" w:rsidRDefault="00CE0842" w:rsidP="00C905FA">
            <w:pPr>
              <w:tabs>
                <w:tab w:val="left" w:pos="567"/>
              </w:tabs>
              <w:spacing w:after="0"/>
              <w:jc w:val="both"/>
              <w:rPr>
                <w:rFonts w:ascii="Arial" w:hAnsi="Arial" w:cs="Arial"/>
                <w:sz w:val="18"/>
                <w:szCs w:val="18"/>
              </w:rPr>
            </w:pPr>
          </w:p>
          <w:p w14:paraId="1A22EFAA" w14:textId="77777777" w:rsidR="00CF1374" w:rsidRDefault="00CF1374" w:rsidP="00C905FA">
            <w:pPr>
              <w:tabs>
                <w:tab w:val="left" w:pos="567"/>
              </w:tabs>
              <w:spacing w:after="0"/>
              <w:jc w:val="both"/>
              <w:rPr>
                <w:rFonts w:ascii="Arial" w:hAnsi="Arial" w:cs="Arial"/>
                <w:sz w:val="18"/>
                <w:szCs w:val="18"/>
              </w:rPr>
            </w:pPr>
            <w:r>
              <w:rPr>
                <w:rFonts w:ascii="Arial" w:hAnsi="Arial" w:cs="Arial"/>
                <w:sz w:val="18"/>
                <w:szCs w:val="18"/>
              </w:rPr>
              <w:t>-------------------------------------------------------------------------------------------------------------------------------------</w:t>
            </w:r>
          </w:p>
          <w:p w14:paraId="4951131E" w14:textId="77777777" w:rsidR="004733A4" w:rsidRDefault="004733A4" w:rsidP="00C905FA">
            <w:pPr>
              <w:tabs>
                <w:tab w:val="left" w:pos="567"/>
              </w:tabs>
              <w:spacing w:after="0"/>
              <w:jc w:val="both"/>
              <w:rPr>
                <w:rFonts w:ascii="Arial" w:hAnsi="Arial" w:cs="Arial"/>
                <w:b/>
                <w:sz w:val="20"/>
                <w:szCs w:val="20"/>
              </w:rPr>
            </w:pPr>
          </w:p>
          <w:p w14:paraId="46572EE1" w14:textId="77777777" w:rsidR="00CF1374" w:rsidRPr="00CF1374" w:rsidRDefault="00CF1374" w:rsidP="00C905FA">
            <w:pPr>
              <w:tabs>
                <w:tab w:val="left" w:pos="567"/>
              </w:tabs>
              <w:spacing w:after="0"/>
              <w:jc w:val="both"/>
              <w:rPr>
                <w:rFonts w:ascii="Arial" w:hAnsi="Arial" w:cs="Arial"/>
                <w:sz w:val="20"/>
                <w:szCs w:val="20"/>
              </w:rPr>
            </w:pPr>
            <w:r w:rsidRPr="00CF1374">
              <w:rPr>
                <w:rFonts w:ascii="Arial" w:hAnsi="Arial" w:cs="Arial"/>
                <w:b/>
                <w:highlight w:val="yellow"/>
              </w:rPr>
              <w:t>Nature of the leak:</w:t>
            </w:r>
            <w:r>
              <w:rPr>
                <w:rFonts w:ascii="Arial" w:hAnsi="Arial" w:cs="Arial"/>
                <w:b/>
                <w:sz w:val="20"/>
                <w:szCs w:val="20"/>
              </w:rPr>
              <w:t xml:space="preserve"> </w:t>
            </w:r>
            <w:r w:rsidRPr="00CF1374">
              <w:rPr>
                <w:rFonts w:ascii="Arial" w:hAnsi="Arial" w:cs="Arial"/>
                <w:sz w:val="20"/>
                <w:szCs w:val="20"/>
              </w:rPr>
              <w:t>(please provide a brief description of the nature of the leak)</w:t>
            </w:r>
          </w:p>
          <w:p w14:paraId="19AE446F" w14:textId="77777777" w:rsidR="00CF1374" w:rsidRPr="00CF1374" w:rsidRDefault="00CF1374" w:rsidP="00C905FA">
            <w:pPr>
              <w:tabs>
                <w:tab w:val="left" w:pos="567"/>
              </w:tabs>
              <w:spacing w:after="0"/>
              <w:jc w:val="both"/>
              <w:rPr>
                <w:rFonts w:ascii="Arial" w:hAnsi="Arial" w:cs="Arial"/>
                <w:sz w:val="20"/>
                <w:szCs w:val="20"/>
              </w:rPr>
            </w:pPr>
          </w:p>
          <w:p w14:paraId="4D840FDE" w14:textId="77777777" w:rsidR="00CF1374" w:rsidRPr="00CF1374" w:rsidRDefault="00CF1374" w:rsidP="00C905FA">
            <w:pPr>
              <w:tabs>
                <w:tab w:val="left" w:pos="567"/>
              </w:tabs>
              <w:spacing w:after="0"/>
              <w:jc w:val="both"/>
              <w:rPr>
                <w:rFonts w:ascii="Arial" w:hAnsi="Arial" w:cs="Arial"/>
                <w:sz w:val="20"/>
                <w:szCs w:val="20"/>
              </w:rPr>
            </w:pPr>
            <w:r w:rsidRPr="00CF1374">
              <w:rPr>
                <w:rFonts w:ascii="Arial" w:hAnsi="Arial" w:cs="Arial"/>
                <w:sz w:val="20"/>
                <w:szCs w:val="20"/>
              </w:rPr>
              <w:t>--------------------------------------------------------------------------------------------------------------------</w:t>
            </w:r>
          </w:p>
          <w:p w14:paraId="5E61A4AB" w14:textId="77777777" w:rsidR="00CF1374" w:rsidRPr="00CF1374" w:rsidRDefault="00CF1374" w:rsidP="00C905FA">
            <w:pPr>
              <w:tabs>
                <w:tab w:val="left" w:pos="567"/>
              </w:tabs>
              <w:spacing w:after="0"/>
              <w:jc w:val="both"/>
              <w:rPr>
                <w:rFonts w:ascii="Arial" w:hAnsi="Arial" w:cs="Arial"/>
                <w:sz w:val="20"/>
                <w:szCs w:val="20"/>
              </w:rPr>
            </w:pPr>
          </w:p>
          <w:p w14:paraId="62F718F9" w14:textId="77777777" w:rsidR="00CF1374" w:rsidRPr="00CF1374" w:rsidRDefault="00CF1374" w:rsidP="00C905FA">
            <w:pPr>
              <w:tabs>
                <w:tab w:val="left" w:pos="567"/>
              </w:tabs>
              <w:spacing w:after="0"/>
              <w:jc w:val="both"/>
              <w:rPr>
                <w:rFonts w:ascii="Arial" w:hAnsi="Arial" w:cs="Arial"/>
                <w:sz w:val="20"/>
                <w:szCs w:val="20"/>
              </w:rPr>
            </w:pPr>
            <w:r w:rsidRPr="00CF1374">
              <w:rPr>
                <w:rFonts w:ascii="Arial" w:hAnsi="Arial" w:cs="Arial"/>
                <w:sz w:val="20"/>
                <w:szCs w:val="20"/>
              </w:rPr>
              <w:t>--------------------------------------------------------------------------------------------------------------------</w:t>
            </w:r>
          </w:p>
          <w:p w14:paraId="3C85F507" w14:textId="77777777" w:rsidR="00CF1374" w:rsidRPr="00CF1374" w:rsidRDefault="00CF1374" w:rsidP="00C905FA">
            <w:pPr>
              <w:tabs>
                <w:tab w:val="left" w:pos="567"/>
              </w:tabs>
              <w:spacing w:after="0"/>
              <w:jc w:val="both"/>
              <w:rPr>
                <w:rFonts w:ascii="Arial" w:hAnsi="Arial" w:cs="Arial"/>
                <w:sz w:val="20"/>
                <w:szCs w:val="20"/>
              </w:rPr>
            </w:pPr>
          </w:p>
          <w:p w14:paraId="7A15EEF2" w14:textId="77777777" w:rsidR="00CF1374" w:rsidRPr="00CF1374" w:rsidRDefault="00CF1374" w:rsidP="00C905FA">
            <w:pPr>
              <w:tabs>
                <w:tab w:val="left" w:pos="567"/>
              </w:tabs>
              <w:spacing w:after="0"/>
              <w:jc w:val="both"/>
              <w:rPr>
                <w:rFonts w:ascii="Arial" w:hAnsi="Arial" w:cs="Arial"/>
                <w:sz w:val="20"/>
                <w:szCs w:val="20"/>
              </w:rPr>
            </w:pPr>
            <w:r w:rsidRPr="00CF1374">
              <w:rPr>
                <w:rFonts w:ascii="Arial" w:hAnsi="Arial" w:cs="Arial"/>
                <w:sz w:val="20"/>
                <w:szCs w:val="20"/>
              </w:rPr>
              <w:t>--------------------------------------------------------------------------------------------------------------------</w:t>
            </w:r>
          </w:p>
          <w:p w14:paraId="367CBF36" w14:textId="77777777" w:rsidR="00CF1374" w:rsidRPr="00CF1374" w:rsidRDefault="00CF1374" w:rsidP="00C905FA">
            <w:pPr>
              <w:tabs>
                <w:tab w:val="left" w:pos="567"/>
              </w:tabs>
              <w:spacing w:after="0"/>
              <w:jc w:val="both"/>
              <w:rPr>
                <w:rFonts w:ascii="Arial" w:hAnsi="Arial" w:cs="Arial"/>
                <w:sz w:val="20"/>
                <w:szCs w:val="20"/>
              </w:rPr>
            </w:pPr>
          </w:p>
          <w:p w14:paraId="6AC059D9" w14:textId="77777777" w:rsidR="00CF1374" w:rsidRPr="00CD53B8" w:rsidRDefault="00CF1374" w:rsidP="00C905FA">
            <w:pPr>
              <w:tabs>
                <w:tab w:val="left" w:pos="567"/>
              </w:tabs>
              <w:spacing w:after="0"/>
              <w:jc w:val="both"/>
              <w:rPr>
                <w:rFonts w:ascii="Arial" w:hAnsi="Arial" w:cs="Arial"/>
                <w:b/>
                <w:sz w:val="20"/>
                <w:szCs w:val="20"/>
              </w:rPr>
            </w:pPr>
            <w:r w:rsidRPr="00CF1374">
              <w:rPr>
                <w:rFonts w:ascii="Arial" w:hAnsi="Arial" w:cs="Arial"/>
                <w:sz w:val="20"/>
                <w:szCs w:val="20"/>
              </w:rPr>
              <w:t>--------------------------------------------------------------------------------------------------------------------</w:t>
            </w:r>
          </w:p>
        </w:tc>
      </w:tr>
      <w:tr w:rsidR="009B08E0" w14:paraId="659C8D56" w14:textId="77777777" w:rsidTr="003433BB">
        <w:tc>
          <w:tcPr>
            <w:tcW w:w="8613" w:type="dxa"/>
          </w:tcPr>
          <w:p w14:paraId="754A05DD" w14:textId="77777777" w:rsidR="00CF1374" w:rsidRDefault="00CF1374" w:rsidP="004733A4">
            <w:pPr>
              <w:tabs>
                <w:tab w:val="left" w:pos="567"/>
              </w:tabs>
              <w:spacing w:after="0" w:line="240" w:lineRule="auto"/>
              <w:rPr>
                <w:rFonts w:ascii="Arial" w:hAnsi="Arial" w:cs="Arial"/>
                <w:b/>
                <w:highlight w:val="yellow"/>
              </w:rPr>
            </w:pPr>
          </w:p>
          <w:p w14:paraId="33CFD88F" w14:textId="77777777" w:rsidR="009B08E0" w:rsidRPr="009B08E0" w:rsidRDefault="009B08E0" w:rsidP="004733A4">
            <w:pPr>
              <w:tabs>
                <w:tab w:val="left" w:pos="567"/>
              </w:tabs>
              <w:spacing w:after="0" w:line="240" w:lineRule="auto"/>
              <w:rPr>
                <w:rFonts w:ascii="Arial" w:hAnsi="Arial" w:cs="Arial"/>
                <w:sz w:val="20"/>
                <w:szCs w:val="20"/>
              </w:rPr>
            </w:pPr>
            <w:r w:rsidRPr="009B08E0">
              <w:rPr>
                <w:rFonts w:ascii="Arial" w:hAnsi="Arial" w:cs="Arial"/>
                <w:b/>
                <w:highlight w:val="yellow"/>
              </w:rPr>
              <w:lastRenderedPageBreak/>
              <w:t>Actions taken to repair leak:</w:t>
            </w:r>
            <w:r>
              <w:rPr>
                <w:rFonts w:ascii="Arial" w:hAnsi="Arial" w:cs="Arial"/>
                <w:b/>
              </w:rPr>
              <w:t xml:space="preserve"> </w:t>
            </w:r>
            <w:r w:rsidRPr="009B08E0">
              <w:rPr>
                <w:rFonts w:ascii="Arial" w:hAnsi="Arial" w:cs="Arial"/>
                <w:sz w:val="20"/>
                <w:szCs w:val="20"/>
              </w:rPr>
              <w:t>(please describe the actions you have taken to fix the leak)</w:t>
            </w:r>
          </w:p>
          <w:p w14:paraId="47B3C7BB" w14:textId="77777777" w:rsidR="009B08E0" w:rsidRDefault="009B08E0" w:rsidP="004733A4">
            <w:pPr>
              <w:tabs>
                <w:tab w:val="left" w:pos="567"/>
              </w:tabs>
              <w:spacing w:after="0" w:line="240" w:lineRule="auto"/>
              <w:rPr>
                <w:rFonts w:ascii="Arial" w:hAnsi="Arial" w:cs="Arial"/>
                <w:sz w:val="20"/>
                <w:szCs w:val="20"/>
              </w:rPr>
            </w:pPr>
            <w:proofErr w:type="spellStart"/>
            <w:r>
              <w:rPr>
                <w:rFonts w:ascii="Arial" w:hAnsi="Arial" w:cs="Arial"/>
                <w:sz w:val="20"/>
                <w:szCs w:val="20"/>
              </w:rPr>
              <w:t>i</w:t>
            </w:r>
            <w:r w:rsidRPr="009B08E0">
              <w:rPr>
                <w:rFonts w:ascii="Arial" w:hAnsi="Arial" w:cs="Arial"/>
                <w:sz w:val="20"/>
                <w:szCs w:val="20"/>
              </w:rPr>
              <w:t>e</w:t>
            </w:r>
            <w:proofErr w:type="spellEnd"/>
            <w:r>
              <w:rPr>
                <w:rFonts w:ascii="Arial" w:hAnsi="Arial" w:cs="Arial"/>
                <w:sz w:val="20"/>
                <w:szCs w:val="20"/>
              </w:rPr>
              <w:t>:</w:t>
            </w:r>
            <w:r w:rsidRPr="009B08E0">
              <w:rPr>
                <w:rFonts w:ascii="Arial" w:hAnsi="Arial" w:cs="Arial"/>
                <w:sz w:val="20"/>
                <w:szCs w:val="20"/>
              </w:rPr>
              <w:t xml:space="preserve"> Repaired yourself OR engaged Plumber to repair (</w:t>
            </w:r>
            <w:r w:rsidRPr="009B08E0">
              <w:rPr>
                <w:rFonts w:ascii="Arial" w:hAnsi="Arial" w:cs="Arial"/>
                <w:sz w:val="20"/>
                <w:szCs w:val="20"/>
                <w:highlight w:val="yellow"/>
              </w:rPr>
              <w:t>please attach copy of Plumbers Invoice</w:t>
            </w:r>
            <w:r w:rsidRPr="009B08E0">
              <w:rPr>
                <w:rFonts w:ascii="Arial" w:hAnsi="Arial" w:cs="Arial"/>
                <w:sz w:val="20"/>
                <w:szCs w:val="20"/>
              </w:rPr>
              <w:t>)</w:t>
            </w:r>
          </w:p>
          <w:p w14:paraId="57022C58" w14:textId="77777777" w:rsidR="009B08E0" w:rsidRDefault="009B08E0" w:rsidP="004733A4">
            <w:pPr>
              <w:tabs>
                <w:tab w:val="left" w:pos="567"/>
              </w:tabs>
              <w:spacing w:after="0" w:line="240" w:lineRule="auto"/>
              <w:rPr>
                <w:rFonts w:ascii="Arial" w:hAnsi="Arial" w:cs="Arial"/>
                <w:sz w:val="20"/>
                <w:szCs w:val="20"/>
              </w:rPr>
            </w:pPr>
          </w:p>
          <w:p w14:paraId="096C1CE4" w14:textId="77777777" w:rsidR="009B08E0" w:rsidRDefault="00CF1374" w:rsidP="004733A4">
            <w:pPr>
              <w:tabs>
                <w:tab w:val="left" w:pos="567"/>
              </w:tabs>
              <w:spacing w:after="0" w:line="240" w:lineRule="auto"/>
              <w:rPr>
                <w:rFonts w:ascii="Arial" w:hAnsi="Arial" w:cs="Arial"/>
                <w:sz w:val="20"/>
                <w:szCs w:val="20"/>
              </w:rPr>
            </w:pPr>
            <w:r>
              <w:rPr>
                <w:rFonts w:ascii="Arial" w:hAnsi="Arial" w:cs="Arial"/>
                <w:sz w:val="20"/>
                <w:szCs w:val="20"/>
              </w:rPr>
              <w:t>------------------------------------------------------------------------------------------------------------------------</w:t>
            </w:r>
          </w:p>
          <w:p w14:paraId="139D000B" w14:textId="57359E93" w:rsidR="009B08E0" w:rsidRDefault="009B08E0" w:rsidP="004733A4">
            <w:pPr>
              <w:tabs>
                <w:tab w:val="left" w:pos="567"/>
              </w:tabs>
              <w:spacing w:after="0" w:line="240" w:lineRule="auto"/>
              <w:rPr>
                <w:rFonts w:ascii="Arial" w:hAnsi="Arial" w:cs="Arial"/>
                <w:sz w:val="20"/>
                <w:szCs w:val="20"/>
              </w:rPr>
            </w:pPr>
          </w:p>
          <w:p w14:paraId="091755BB" w14:textId="77777777" w:rsidR="00063A0F" w:rsidRDefault="00CF1374" w:rsidP="004733A4">
            <w:pPr>
              <w:tabs>
                <w:tab w:val="left" w:pos="567"/>
              </w:tabs>
              <w:spacing w:after="0" w:line="240" w:lineRule="auto"/>
              <w:rPr>
                <w:rFonts w:ascii="Arial" w:hAnsi="Arial" w:cs="Arial"/>
                <w:sz w:val="20"/>
                <w:szCs w:val="20"/>
              </w:rPr>
            </w:pPr>
            <w:r>
              <w:rPr>
                <w:rFonts w:ascii="Arial" w:hAnsi="Arial" w:cs="Arial"/>
                <w:sz w:val="20"/>
                <w:szCs w:val="20"/>
              </w:rPr>
              <w:t>------------------------------------------------------------------------------------------------------------------------</w:t>
            </w:r>
          </w:p>
          <w:p w14:paraId="5F408F18" w14:textId="77777777" w:rsidR="00063A0F" w:rsidRDefault="00063A0F" w:rsidP="004733A4">
            <w:pPr>
              <w:tabs>
                <w:tab w:val="left" w:pos="567"/>
              </w:tabs>
              <w:spacing w:after="0" w:line="240" w:lineRule="auto"/>
              <w:rPr>
                <w:rFonts w:ascii="Arial" w:hAnsi="Arial" w:cs="Arial"/>
                <w:sz w:val="20"/>
                <w:szCs w:val="20"/>
              </w:rPr>
            </w:pPr>
          </w:p>
          <w:p w14:paraId="4ABE7358" w14:textId="77777777" w:rsidR="00F12F3E" w:rsidRDefault="00CF1374" w:rsidP="004733A4">
            <w:pPr>
              <w:tabs>
                <w:tab w:val="left" w:pos="567"/>
              </w:tabs>
              <w:spacing w:after="0" w:line="240" w:lineRule="auto"/>
              <w:rPr>
                <w:rFonts w:ascii="Arial" w:hAnsi="Arial" w:cs="Arial"/>
                <w:sz w:val="20"/>
                <w:szCs w:val="20"/>
              </w:rPr>
            </w:pPr>
            <w:r>
              <w:rPr>
                <w:rFonts w:ascii="Arial" w:hAnsi="Arial" w:cs="Arial"/>
                <w:sz w:val="20"/>
                <w:szCs w:val="20"/>
              </w:rPr>
              <w:t>------------------------------------------------------------------------------------------------------------------------</w:t>
            </w:r>
          </w:p>
          <w:p w14:paraId="075BD8D4" w14:textId="77777777" w:rsidR="00555D0A" w:rsidRDefault="00555D0A" w:rsidP="004733A4">
            <w:pPr>
              <w:tabs>
                <w:tab w:val="left" w:pos="567"/>
              </w:tabs>
              <w:spacing w:after="0" w:line="240" w:lineRule="auto"/>
              <w:rPr>
                <w:rFonts w:ascii="Arial" w:hAnsi="Arial" w:cs="Arial"/>
                <w:sz w:val="20"/>
                <w:szCs w:val="20"/>
              </w:rPr>
            </w:pPr>
          </w:p>
          <w:p w14:paraId="6999F908" w14:textId="77777777" w:rsidR="00CF1374" w:rsidRDefault="00CF1374" w:rsidP="004733A4">
            <w:pPr>
              <w:tabs>
                <w:tab w:val="left" w:pos="567"/>
              </w:tabs>
              <w:spacing w:after="0" w:line="240" w:lineRule="auto"/>
              <w:rPr>
                <w:rFonts w:ascii="Arial" w:hAnsi="Arial" w:cs="Arial"/>
                <w:sz w:val="20"/>
                <w:szCs w:val="20"/>
              </w:rPr>
            </w:pPr>
            <w:r>
              <w:rPr>
                <w:rFonts w:ascii="Arial" w:hAnsi="Arial" w:cs="Arial"/>
                <w:sz w:val="20"/>
                <w:szCs w:val="20"/>
              </w:rPr>
              <w:t>------------------------------------------------------------------------------------------------------------------------</w:t>
            </w:r>
          </w:p>
          <w:p w14:paraId="52F394B4" w14:textId="77777777" w:rsidR="009B08E0" w:rsidRPr="009B08E0" w:rsidRDefault="009B08E0" w:rsidP="004733A4">
            <w:pPr>
              <w:tabs>
                <w:tab w:val="left" w:pos="567"/>
              </w:tabs>
              <w:spacing w:after="0" w:line="240" w:lineRule="auto"/>
              <w:rPr>
                <w:rFonts w:ascii="Arial" w:hAnsi="Arial" w:cs="Arial"/>
                <w:b/>
              </w:rPr>
            </w:pPr>
          </w:p>
        </w:tc>
      </w:tr>
      <w:tr w:rsidR="004733A4" w14:paraId="6EF86E39" w14:textId="77777777" w:rsidTr="003433BB">
        <w:tc>
          <w:tcPr>
            <w:tcW w:w="8613" w:type="dxa"/>
          </w:tcPr>
          <w:p w14:paraId="41E7152D" w14:textId="77777777" w:rsidR="00CF1374" w:rsidRDefault="00CF1374" w:rsidP="004733A4">
            <w:pPr>
              <w:tabs>
                <w:tab w:val="left" w:pos="567"/>
              </w:tabs>
              <w:spacing w:after="0" w:line="240" w:lineRule="auto"/>
              <w:rPr>
                <w:rFonts w:ascii="Arial" w:hAnsi="Arial" w:cs="Arial"/>
                <w:b/>
              </w:rPr>
            </w:pPr>
          </w:p>
          <w:p w14:paraId="59243FA1" w14:textId="77777777" w:rsidR="004733A4" w:rsidRPr="00CF1374" w:rsidRDefault="004733A4" w:rsidP="00CF1374">
            <w:pPr>
              <w:tabs>
                <w:tab w:val="left" w:pos="567"/>
              </w:tabs>
              <w:spacing w:after="0" w:line="240" w:lineRule="auto"/>
              <w:rPr>
                <w:rFonts w:ascii="Arial" w:hAnsi="Arial" w:cs="Arial"/>
                <w:sz w:val="20"/>
                <w:szCs w:val="20"/>
                <w:u w:val="thick"/>
              </w:rPr>
            </w:pPr>
            <w:r w:rsidRPr="00CF1374">
              <w:rPr>
                <w:rFonts w:ascii="Arial" w:hAnsi="Arial" w:cs="Arial"/>
                <w:b/>
                <w:highlight w:val="yellow"/>
                <w:u w:val="thick"/>
              </w:rPr>
              <w:t>Conditions of Assessment</w:t>
            </w:r>
            <w:r w:rsidRPr="00CF1374">
              <w:rPr>
                <w:rFonts w:ascii="Arial" w:hAnsi="Arial" w:cs="Arial"/>
                <w:sz w:val="20"/>
                <w:szCs w:val="20"/>
                <w:highlight w:val="yellow"/>
                <w:u w:val="thick"/>
              </w:rPr>
              <w:t>:</w:t>
            </w:r>
          </w:p>
          <w:p w14:paraId="5EA9ECFC" w14:textId="77777777" w:rsidR="004733A4" w:rsidRDefault="004733A4" w:rsidP="004733A4">
            <w:pPr>
              <w:numPr>
                <w:ilvl w:val="0"/>
                <w:numId w:val="3"/>
              </w:numPr>
              <w:tabs>
                <w:tab w:val="left" w:pos="567"/>
              </w:tabs>
              <w:spacing w:after="0" w:line="240" w:lineRule="auto"/>
              <w:ind w:left="1281" w:hanging="357"/>
              <w:jc w:val="both"/>
              <w:rPr>
                <w:rFonts w:ascii="Arial" w:hAnsi="Arial" w:cs="Arial"/>
                <w:sz w:val="18"/>
                <w:szCs w:val="18"/>
              </w:rPr>
            </w:pPr>
            <w:r w:rsidRPr="000F1A86">
              <w:rPr>
                <w:rFonts w:ascii="Arial" w:hAnsi="Arial" w:cs="Arial"/>
                <w:sz w:val="18"/>
                <w:szCs w:val="18"/>
              </w:rPr>
              <w:t>The excess water use is as a result of a leak from a private water supply pipe and evidence that the leak has been repaired is provided.</w:t>
            </w:r>
          </w:p>
          <w:p w14:paraId="37F57629" w14:textId="77777777" w:rsidR="009B08E0" w:rsidRPr="000F1A86" w:rsidRDefault="009B08E0" w:rsidP="009B08E0">
            <w:pPr>
              <w:tabs>
                <w:tab w:val="left" w:pos="567"/>
              </w:tabs>
              <w:spacing w:after="0" w:line="240" w:lineRule="auto"/>
              <w:ind w:left="1281"/>
              <w:jc w:val="both"/>
              <w:rPr>
                <w:rFonts w:ascii="Arial" w:hAnsi="Arial" w:cs="Arial"/>
                <w:sz w:val="18"/>
                <w:szCs w:val="18"/>
              </w:rPr>
            </w:pPr>
          </w:p>
          <w:p w14:paraId="5EC2CAF9" w14:textId="77777777" w:rsidR="004733A4" w:rsidRDefault="004733A4" w:rsidP="004733A4">
            <w:pPr>
              <w:numPr>
                <w:ilvl w:val="0"/>
                <w:numId w:val="3"/>
              </w:numPr>
              <w:tabs>
                <w:tab w:val="left" w:pos="567"/>
              </w:tabs>
              <w:spacing w:after="0" w:line="240" w:lineRule="auto"/>
              <w:ind w:left="1281" w:hanging="357"/>
              <w:jc w:val="both"/>
              <w:rPr>
                <w:rFonts w:ascii="Arial" w:hAnsi="Arial" w:cs="Arial"/>
                <w:sz w:val="18"/>
                <w:szCs w:val="18"/>
              </w:rPr>
            </w:pPr>
            <w:r w:rsidRPr="000F1A86">
              <w:rPr>
                <w:rFonts w:ascii="Arial" w:hAnsi="Arial" w:cs="Arial"/>
                <w:sz w:val="18"/>
                <w:szCs w:val="18"/>
              </w:rPr>
              <w:t>In the absence of four previous quarterly readings normal water use may be assessed using the mean water use for an equivalent sized household using the invoice usage comparison chart; plus any other identified water use.</w:t>
            </w:r>
          </w:p>
          <w:p w14:paraId="71F1A89E" w14:textId="77777777" w:rsidR="009B08E0" w:rsidRPr="000F1A86" w:rsidRDefault="009B08E0" w:rsidP="009B08E0">
            <w:pPr>
              <w:tabs>
                <w:tab w:val="left" w:pos="567"/>
              </w:tabs>
              <w:spacing w:after="0" w:line="240" w:lineRule="auto"/>
              <w:jc w:val="both"/>
              <w:rPr>
                <w:rFonts w:ascii="Arial" w:hAnsi="Arial" w:cs="Arial"/>
                <w:sz w:val="18"/>
                <w:szCs w:val="18"/>
              </w:rPr>
            </w:pPr>
          </w:p>
          <w:p w14:paraId="18ED1511" w14:textId="77777777" w:rsidR="00E14584" w:rsidRDefault="004733A4" w:rsidP="00E14584">
            <w:pPr>
              <w:numPr>
                <w:ilvl w:val="0"/>
                <w:numId w:val="3"/>
              </w:numPr>
              <w:tabs>
                <w:tab w:val="left" w:pos="567"/>
              </w:tabs>
              <w:spacing w:after="0" w:line="240" w:lineRule="auto"/>
              <w:ind w:left="1281" w:hanging="357"/>
              <w:jc w:val="both"/>
              <w:rPr>
                <w:rFonts w:ascii="Arial" w:hAnsi="Arial" w:cs="Arial"/>
                <w:sz w:val="18"/>
                <w:szCs w:val="18"/>
              </w:rPr>
            </w:pPr>
            <w:r w:rsidRPr="000F1A86">
              <w:rPr>
                <w:rFonts w:ascii="Arial" w:hAnsi="Arial" w:cs="Arial"/>
                <w:sz w:val="18"/>
                <w:szCs w:val="18"/>
              </w:rPr>
              <w:t xml:space="preserve">Any </w:t>
            </w:r>
            <w:r w:rsidR="00E14584">
              <w:rPr>
                <w:rFonts w:ascii="Arial" w:hAnsi="Arial" w:cs="Arial"/>
                <w:sz w:val="18"/>
                <w:szCs w:val="18"/>
              </w:rPr>
              <w:t xml:space="preserve">rates remission approved, </w:t>
            </w:r>
            <w:r w:rsidRPr="000F1A86">
              <w:rPr>
                <w:rFonts w:ascii="Arial" w:hAnsi="Arial" w:cs="Arial"/>
                <w:sz w:val="18"/>
                <w:szCs w:val="18"/>
              </w:rPr>
              <w:t xml:space="preserve">will only be applied to </w:t>
            </w:r>
            <w:r w:rsidR="00E14584">
              <w:rPr>
                <w:rFonts w:ascii="Arial" w:hAnsi="Arial" w:cs="Arial"/>
                <w:sz w:val="18"/>
                <w:szCs w:val="18"/>
              </w:rPr>
              <w:t xml:space="preserve">the districtwide water supply </w:t>
            </w:r>
            <w:r w:rsidRPr="000F1A86">
              <w:rPr>
                <w:rFonts w:ascii="Arial" w:hAnsi="Arial" w:cs="Arial"/>
                <w:sz w:val="18"/>
                <w:szCs w:val="18"/>
              </w:rPr>
              <w:t xml:space="preserve">volumetric </w:t>
            </w:r>
            <w:r w:rsidR="00E14584">
              <w:rPr>
                <w:rFonts w:ascii="Arial" w:hAnsi="Arial" w:cs="Arial"/>
                <w:sz w:val="18"/>
                <w:szCs w:val="18"/>
              </w:rPr>
              <w:t>rates</w:t>
            </w:r>
            <w:r w:rsidRPr="000F1A86">
              <w:rPr>
                <w:rFonts w:ascii="Arial" w:hAnsi="Arial" w:cs="Arial"/>
                <w:sz w:val="18"/>
                <w:szCs w:val="18"/>
              </w:rPr>
              <w:t xml:space="preserve"> and the </w:t>
            </w:r>
            <w:r w:rsidR="00E14584">
              <w:rPr>
                <w:rFonts w:ascii="Arial" w:hAnsi="Arial" w:cs="Arial"/>
                <w:sz w:val="18"/>
                <w:szCs w:val="18"/>
              </w:rPr>
              <w:t xml:space="preserve">Districtwide water supply </w:t>
            </w:r>
            <w:r w:rsidRPr="000F1A86">
              <w:rPr>
                <w:rFonts w:ascii="Arial" w:hAnsi="Arial" w:cs="Arial"/>
                <w:sz w:val="18"/>
                <w:szCs w:val="18"/>
              </w:rPr>
              <w:t xml:space="preserve">fixed </w:t>
            </w:r>
            <w:r w:rsidR="00E14584">
              <w:rPr>
                <w:rFonts w:ascii="Arial" w:hAnsi="Arial" w:cs="Arial"/>
                <w:sz w:val="18"/>
                <w:szCs w:val="18"/>
              </w:rPr>
              <w:t>rates</w:t>
            </w:r>
            <w:r w:rsidRPr="000F1A86">
              <w:rPr>
                <w:rFonts w:ascii="Arial" w:hAnsi="Arial" w:cs="Arial"/>
                <w:sz w:val="18"/>
                <w:szCs w:val="18"/>
              </w:rPr>
              <w:t xml:space="preserve"> will still apply.</w:t>
            </w:r>
          </w:p>
          <w:p w14:paraId="5EDEA065" w14:textId="7C0E918A" w:rsidR="004733A4" w:rsidRDefault="004733A4" w:rsidP="00E14584">
            <w:pPr>
              <w:tabs>
                <w:tab w:val="left" w:pos="567"/>
              </w:tabs>
              <w:spacing w:after="0" w:line="240" w:lineRule="auto"/>
              <w:ind w:left="1281"/>
              <w:jc w:val="both"/>
              <w:rPr>
                <w:rFonts w:ascii="Arial" w:hAnsi="Arial" w:cs="Arial"/>
                <w:sz w:val="18"/>
                <w:szCs w:val="18"/>
              </w:rPr>
            </w:pPr>
          </w:p>
          <w:p w14:paraId="72834D23" w14:textId="4A8BD6D2" w:rsidR="00E14584" w:rsidRDefault="00E14584" w:rsidP="00E14584">
            <w:pPr>
              <w:numPr>
                <w:ilvl w:val="0"/>
                <w:numId w:val="3"/>
              </w:numPr>
              <w:tabs>
                <w:tab w:val="left" w:pos="567"/>
              </w:tabs>
              <w:spacing w:after="0" w:line="240" w:lineRule="auto"/>
              <w:ind w:left="1281" w:hanging="357"/>
              <w:jc w:val="both"/>
              <w:rPr>
                <w:rFonts w:ascii="Arial" w:hAnsi="Arial" w:cs="Arial"/>
                <w:sz w:val="18"/>
                <w:szCs w:val="18"/>
              </w:rPr>
            </w:pPr>
            <w:r>
              <w:rPr>
                <w:rFonts w:ascii="Arial" w:hAnsi="Arial" w:cs="Arial"/>
                <w:sz w:val="18"/>
                <w:szCs w:val="18"/>
              </w:rPr>
              <w:t xml:space="preserve">Payment of at a minimum normal water rates quarterly charges is required by each invoiced due date while applications are being considered. </w:t>
            </w:r>
          </w:p>
          <w:p w14:paraId="1DBC2B38" w14:textId="77777777" w:rsidR="004733A4" w:rsidRDefault="004733A4" w:rsidP="004733A4">
            <w:pPr>
              <w:tabs>
                <w:tab w:val="left" w:pos="567"/>
              </w:tabs>
              <w:spacing w:after="0" w:line="240" w:lineRule="auto"/>
              <w:ind w:left="1281"/>
              <w:jc w:val="both"/>
              <w:rPr>
                <w:rFonts w:ascii="Arial" w:hAnsi="Arial" w:cs="Arial"/>
                <w:sz w:val="18"/>
                <w:szCs w:val="18"/>
              </w:rPr>
            </w:pPr>
          </w:p>
          <w:p w14:paraId="56D2C5BB" w14:textId="207F7178" w:rsidR="004733A4" w:rsidRPr="000F1A86" w:rsidRDefault="004733A4" w:rsidP="004733A4">
            <w:pPr>
              <w:tabs>
                <w:tab w:val="left" w:pos="567"/>
              </w:tabs>
              <w:spacing w:after="0"/>
              <w:jc w:val="both"/>
              <w:rPr>
                <w:rFonts w:ascii="Arial" w:hAnsi="Arial" w:cs="Arial"/>
                <w:b/>
                <w:sz w:val="20"/>
                <w:szCs w:val="20"/>
              </w:rPr>
            </w:pPr>
            <w:r w:rsidRPr="000F1A86">
              <w:rPr>
                <w:rFonts w:ascii="Arial" w:hAnsi="Arial" w:cs="Arial"/>
                <w:sz w:val="18"/>
                <w:szCs w:val="18"/>
              </w:rPr>
              <w:t xml:space="preserve">Council reserve the right to retrospectively reassess any </w:t>
            </w:r>
            <w:r w:rsidR="00E14584">
              <w:rPr>
                <w:rFonts w:ascii="Arial" w:hAnsi="Arial" w:cs="Arial"/>
                <w:sz w:val="18"/>
                <w:szCs w:val="18"/>
              </w:rPr>
              <w:t>remission</w:t>
            </w:r>
            <w:r w:rsidRPr="000F1A86">
              <w:rPr>
                <w:rFonts w:ascii="Arial" w:hAnsi="Arial" w:cs="Arial"/>
                <w:sz w:val="18"/>
                <w:szCs w:val="18"/>
              </w:rPr>
              <w:t xml:space="preserve"> where incorrect information has been provided in this application.</w:t>
            </w:r>
          </w:p>
        </w:tc>
      </w:tr>
      <w:tr w:rsidR="004733A4" w14:paraId="64317892" w14:textId="77777777" w:rsidTr="003433BB">
        <w:tc>
          <w:tcPr>
            <w:tcW w:w="8613" w:type="dxa"/>
          </w:tcPr>
          <w:p w14:paraId="3E87360D" w14:textId="77777777" w:rsidR="009B08E0" w:rsidRDefault="004733A4" w:rsidP="009B08E0">
            <w:pPr>
              <w:tabs>
                <w:tab w:val="left" w:pos="567"/>
              </w:tabs>
              <w:spacing w:after="0"/>
              <w:jc w:val="both"/>
              <w:rPr>
                <w:rFonts w:ascii="Arial" w:hAnsi="Arial" w:cs="Arial"/>
                <w:b/>
                <w:sz w:val="20"/>
                <w:szCs w:val="20"/>
                <w:highlight w:val="yellow"/>
                <w:u w:val="single"/>
              </w:rPr>
            </w:pPr>
            <w:r w:rsidRPr="009B08E0">
              <w:rPr>
                <w:rFonts w:ascii="Arial" w:hAnsi="Arial" w:cs="Arial"/>
                <w:b/>
                <w:highlight w:val="yellow"/>
                <w:u w:val="single"/>
              </w:rPr>
              <w:t>Declaration</w:t>
            </w:r>
          </w:p>
        </w:tc>
      </w:tr>
      <w:tr w:rsidR="00AF7A29" w14:paraId="33433A0B" w14:textId="77777777" w:rsidTr="003433BB">
        <w:tc>
          <w:tcPr>
            <w:tcW w:w="8613" w:type="dxa"/>
          </w:tcPr>
          <w:p w14:paraId="58EB6FCD" w14:textId="77777777" w:rsidR="00CD53B8" w:rsidRPr="00853496" w:rsidRDefault="004733A4" w:rsidP="00CD53B8">
            <w:pPr>
              <w:tabs>
                <w:tab w:val="left" w:pos="567"/>
              </w:tabs>
              <w:spacing w:after="0" w:line="240" w:lineRule="auto"/>
              <w:jc w:val="both"/>
              <w:rPr>
                <w:rFonts w:ascii="Arial" w:hAnsi="Arial" w:cs="Arial"/>
                <w:sz w:val="18"/>
                <w:szCs w:val="18"/>
              </w:rPr>
            </w:pPr>
            <w:r>
              <w:rPr>
                <w:rFonts w:ascii="Arial" w:hAnsi="Arial" w:cs="Arial"/>
                <w:sz w:val="18"/>
                <w:szCs w:val="18"/>
              </w:rPr>
              <w:t>I/We,</w:t>
            </w:r>
            <w:r w:rsidR="00CD53B8" w:rsidRPr="00853496">
              <w:rPr>
                <w:rFonts w:ascii="Arial" w:hAnsi="Arial" w:cs="Arial"/>
                <w:sz w:val="18"/>
                <w:szCs w:val="18"/>
              </w:rPr>
              <w:t xml:space="preserve"> declare the information </w:t>
            </w:r>
            <w:r w:rsidR="003A047B">
              <w:rPr>
                <w:rFonts w:ascii="Arial" w:hAnsi="Arial" w:cs="Arial"/>
                <w:sz w:val="18"/>
                <w:szCs w:val="18"/>
              </w:rPr>
              <w:t xml:space="preserve">provided </w:t>
            </w:r>
            <w:r w:rsidR="00CD53B8" w:rsidRPr="00853496">
              <w:rPr>
                <w:rFonts w:ascii="Arial" w:hAnsi="Arial" w:cs="Arial"/>
                <w:sz w:val="18"/>
                <w:szCs w:val="18"/>
              </w:rPr>
              <w:t xml:space="preserve">on this application is true and accurate to the best of </w:t>
            </w:r>
            <w:r>
              <w:rPr>
                <w:rFonts w:ascii="Arial" w:hAnsi="Arial" w:cs="Arial"/>
                <w:sz w:val="18"/>
                <w:szCs w:val="18"/>
              </w:rPr>
              <w:t>my/our</w:t>
            </w:r>
            <w:r w:rsidR="00CD53B8" w:rsidRPr="00853496">
              <w:rPr>
                <w:rFonts w:ascii="Arial" w:hAnsi="Arial" w:cs="Arial"/>
                <w:sz w:val="18"/>
                <w:szCs w:val="18"/>
              </w:rPr>
              <w:t xml:space="preserve"> knowledge.</w:t>
            </w:r>
          </w:p>
          <w:p w14:paraId="5B2CE17D" w14:textId="77777777" w:rsidR="00CD53B8" w:rsidRDefault="00CD53B8" w:rsidP="00CD53B8">
            <w:pPr>
              <w:tabs>
                <w:tab w:val="left" w:pos="567"/>
              </w:tabs>
              <w:spacing w:after="0" w:line="240" w:lineRule="auto"/>
              <w:jc w:val="both"/>
              <w:rPr>
                <w:rFonts w:ascii="Arial" w:hAnsi="Arial" w:cs="Arial"/>
                <w:sz w:val="18"/>
                <w:szCs w:val="18"/>
              </w:rPr>
            </w:pPr>
          </w:p>
          <w:p w14:paraId="40099043" w14:textId="77777777" w:rsidR="003A047B" w:rsidRDefault="003A047B" w:rsidP="00CD53B8">
            <w:pPr>
              <w:tabs>
                <w:tab w:val="left" w:pos="567"/>
              </w:tabs>
              <w:spacing w:after="0" w:line="240" w:lineRule="auto"/>
              <w:jc w:val="both"/>
              <w:rPr>
                <w:rFonts w:ascii="Arial" w:hAnsi="Arial" w:cs="Arial"/>
                <w:sz w:val="18"/>
                <w:szCs w:val="18"/>
              </w:rPr>
            </w:pPr>
          </w:p>
          <w:p w14:paraId="49F03BD2" w14:textId="17062EC1" w:rsidR="00BE44FF" w:rsidRDefault="00BE44FF" w:rsidP="005B4658">
            <w:pPr>
              <w:tabs>
                <w:tab w:val="left" w:pos="567"/>
              </w:tabs>
              <w:jc w:val="both"/>
              <w:rPr>
                <w:rFonts w:ascii="Arial" w:hAnsi="Arial" w:cs="Arial"/>
                <w:sz w:val="18"/>
                <w:szCs w:val="18"/>
              </w:rPr>
            </w:pPr>
            <w:r w:rsidRPr="00853496">
              <w:rPr>
                <w:rFonts w:ascii="Arial" w:hAnsi="Arial" w:cs="Arial"/>
                <w:sz w:val="18"/>
                <w:szCs w:val="18"/>
              </w:rPr>
              <w:t>S</w:t>
            </w:r>
            <w:r w:rsidR="00E14584">
              <w:rPr>
                <w:rFonts w:ascii="Arial" w:hAnsi="Arial" w:cs="Arial"/>
                <w:sz w:val="18"/>
                <w:szCs w:val="18"/>
              </w:rPr>
              <w:t>i</w:t>
            </w:r>
            <w:r w:rsidRPr="00853496">
              <w:rPr>
                <w:rFonts w:ascii="Arial" w:hAnsi="Arial" w:cs="Arial"/>
                <w:sz w:val="18"/>
                <w:szCs w:val="18"/>
              </w:rPr>
              <w:t>gnature</w:t>
            </w:r>
            <w:r w:rsidR="00853496">
              <w:rPr>
                <w:rFonts w:ascii="Arial" w:hAnsi="Arial" w:cs="Arial"/>
                <w:sz w:val="18"/>
                <w:szCs w:val="18"/>
              </w:rPr>
              <w:t xml:space="preserve">   </w:t>
            </w:r>
            <w:r w:rsidR="004A18C9">
              <w:rPr>
                <w:rFonts w:ascii="Arial" w:hAnsi="Arial" w:cs="Arial"/>
                <w:sz w:val="18"/>
                <w:szCs w:val="18"/>
              </w:rPr>
              <w:t>------------------------------------------------------------------------------</w:t>
            </w:r>
            <w:r w:rsidR="00853496">
              <w:rPr>
                <w:rFonts w:ascii="Arial" w:hAnsi="Arial" w:cs="Arial"/>
                <w:sz w:val="18"/>
                <w:szCs w:val="18"/>
              </w:rPr>
              <w:t xml:space="preserve">  Date:</w:t>
            </w:r>
            <w:r w:rsidR="004A18C9">
              <w:rPr>
                <w:rFonts w:ascii="Arial" w:hAnsi="Arial" w:cs="Arial"/>
                <w:sz w:val="18"/>
                <w:szCs w:val="18"/>
              </w:rPr>
              <w:t xml:space="preserve">  ------------------------------</w:t>
            </w:r>
          </w:p>
          <w:p w14:paraId="209D4623" w14:textId="77777777" w:rsidR="00E14584" w:rsidRDefault="00E14584" w:rsidP="00853496">
            <w:pPr>
              <w:tabs>
                <w:tab w:val="left" w:pos="567"/>
              </w:tabs>
              <w:spacing w:after="0"/>
              <w:jc w:val="both"/>
              <w:rPr>
                <w:rFonts w:ascii="Arial" w:hAnsi="Arial" w:cs="Arial"/>
                <w:sz w:val="18"/>
                <w:szCs w:val="18"/>
              </w:rPr>
            </w:pPr>
          </w:p>
          <w:p w14:paraId="7E53ABD6" w14:textId="633C6FE3" w:rsidR="00BE44FF" w:rsidRDefault="004733A4" w:rsidP="00853496">
            <w:pPr>
              <w:tabs>
                <w:tab w:val="left" w:pos="567"/>
              </w:tabs>
              <w:spacing w:after="0"/>
              <w:jc w:val="both"/>
              <w:rPr>
                <w:rFonts w:ascii="Arial" w:hAnsi="Arial" w:cs="Arial"/>
                <w:sz w:val="18"/>
                <w:szCs w:val="18"/>
              </w:rPr>
            </w:pPr>
            <w:r>
              <w:rPr>
                <w:rFonts w:ascii="Arial" w:hAnsi="Arial" w:cs="Arial"/>
                <w:sz w:val="18"/>
                <w:szCs w:val="18"/>
              </w:rPr>
              <w:t xml:space="preserve">Printed </w:t>
            </w:r>
            <w:r w:rsidR="00BE44FF" w:rsidRPr="00853496">
              <w:rPr>
                <w:rFonts w:ascii="Arial" w:hAnsi="Arial" w:cs="Arial"/>
                <w:sz w:val="18"/>
                <w:szCs w:val="18"/>
              </w:rPr>
              <w:t>Name</w:t>
            </w:r>
            <w:r w:rsidR="004A18C9">
              <w:rPr>
                <w:rFonts w:ascii="Arial" w:hAnsi="Arial" w:cs="Arial"/>
                <w:sz w:val="18"/>
                <w:szCs w:val="18"/>
              </w:rPr>
              <w:t xml:space="preserve">  --------------------------------------------------------------------------</w:t>
            </w:r>
          </w:p>
          <w:p w14:paraId="6AF4252E" w14:textId="77777777" w:rsidR="00CE0842" w:rsidRPr="00853496" w:rsidRDefault="00CE0842" w:rsidP="00853496">
            <w:pPr>
              <w:tabs>
                <w:tab w:val="left" w:pos="567"/>
              </w:tabs>
              <w:spacing w:after="0"/>
              <w:jc w:val="both"/>
              <w:rPr>
                <w:rFonts w:ascii="Arial" w:hAnsi="Arial" w:cs="Arial"/>
                <w:sz w:val="18"/>
                <w:szCs w:val="18"/>
              </w:rPr>
            </w:pPr>
          </w:p>
        </w:tc>
      </w:tr>
    </w:tbl>
    <w:p w14:paraId="351673DD" w14:textId="7B99A53F" w:rsidR="00492605" w:rsidRPr="002920A7" w:rsidRDefault="00853496" w:rsidP="004A18C9">
      <w:pPr>
        <w:tabs>
          <w:tab w:val="left" w:pos="567"/>
        </w:tabs>
        <w:ind w:left="567"/>
        <w:rPr>
          <w:rFonts w:ascii="Arial" w:hAnsi="Arial" w:cs="Arial"/>
          <w:b/>
          <w:i/>
          <w:color w:val="0070C0"/>
        </w:rPr>
      </w:pPr>
      <w:r w:rsidRPr="002920A7">
        <w:rPr>
          <w:rFonts w:ascii="Arial" w:hAnsi="Arial" w:cs="Arial"/>
          <w:b/>
          <w:i/>
          <w:color w:val="0070C0"/>
        </w:rPr>
        <w:t>Please note it takes approx. 4</w:t>
      </w:r>
      <w:r w:rsidR="00CE0842" w:rsidRPr="002920A7">
        <w:rPr>
          <w:rFonts w:ascii="Arial" w:hAnsi="Arial" w:cs="Arial"/>
          <w:b/>
          <w:i/>
          <w:color w:val="0070C0"/>
        </w:rPr>
        <w:t>-6</w:t>
      </w:r>
      <w:r w:rsidRPr="002920A7">
        <w:rPr>
          <w:rFonts w:ascii="Arial" w:hAnsi="Arial" w:cs="Arial"/>
          <w:b/>
          <w:i/>
          <w:color w:val="0070C0"/>
        </w:rPr>
        <w:t xml:space="preserve"> weeks to process application</w:t>
      </w:r>
      <w:r w:rsidR="00CE0842" w:rsidRPr="002920A7">
        <w:rPr>
          <w:rFonts w:ascii="Arial" w:hAnsi="Arial" w:cs="Arial"/>
          <w:b/>
          <w:i/>
          <w:color w:val="0070C0"/>
        </w:rPr>
        <w:t>s</w:t>
      </w:r>
      <w:r w:rsidR="004A18C9" w:rsidRPr="002920A7">
        <w:rPr>
          <w:rFonts w:ascii="Arial" w:hAnsi="Arial" w:cs="Arial"/>
          <w:b/>
          <w:i/>
          <w:color w:val="0070C0"/>
        </w:rPr>
        <w:t xml:space="preserve"> and for you to receive a response</w:t>
      </w:r>
      <w:r w:rsidR="00CE0842" w:rsidRPr="002920A7">
        <w:rPr>
          <w:rFonts w:ascii="Arial" w:hAnsi="Arial" w:cs="Arial"/>
          <w:b/>
          <w:i/>
          <w:color w:val="0070C0"/>
        </w:rPr>
        <w:t>.</w:t>
      </w:r>
      <w:r w:rsidR="00E14584" w:rsidRPr="002920A7">
        <w:rPr>
          <w:rFonts w:ascii="Arial" w:hAnsi="Arial" w:cs="Arial"/>
          <w:b/>
          <w:i/>
          <w:color w:val="0070C0"/>
        </w:rPr>
        <w:t xml:space="preserve">  </w:t>
      </w:r>
    </w:p>
    <w:p w14:paraId="3967C425" w14:textId="77777777" w:rsidR="004733A4" w:rsidRPr="009B08E0" w:rsidRDefault="004733A4" w:rsidP="005B4658">
      <w:pPr>
        <w:tabs>
          <w:tab w:val="left" w:pos="567"/>
        </w:tabs>
        <w:ind w:left="567"/>
        <w:jc w:val="both"/>
        <w:rPr>
          <w:rFonts w:ascii="Arial" w:hAnsi="Arial" w:cs="Arial"/>
          <w:b/>
          <w:color w:val="0070C0"/>
          <w:sz w:val="16"/>
          <w:szCs w:val="16"/>
          <w:u w:val="single"/>
        </w:rPr>
      </w:pPr>
      <w:r w:rsidRPr="009B08E0">
        <w:rPr>
          <w:rFonts w:ascii="Arial" w:hAnsi="Arial" w:cs="Arial"/>
          <w:b/>
          <w:color w:val="0070C0"/>
          <w:sz w:val="16"/>
          <w:szCs w:val="16"/>
          <w:u w:val="single"/>
        </w:rPr>
        <w:t>Please return this form and all supporting documentation to</w:t>
      </w:r>
      <w:r w:rsidR="004A18C9">
        <w:rPr>
          <w:rFonts w:ascii="Arial" w:hAnsi="Arial" w:cs="Arial"/>
          <w:b/>
          <w:color w:val="0070C0"/>
          <w:sz w:val="16"/>
          <w:szCs w:val="16"/>
          <w:u w:val="single"/>
        </w:rPr>
        <w:t xml:space="preserve"> any of the following</w:t>
      </w:r>
      <w:r w:rsidRPr="009B08E0">
        <w:rPr>
          <w:rFonts w:ascii="Arial" w:hAnsi="Arial" w:cs="Arial"/>
          <w:b/>
          <w:color w:val="0070C0"/>
          <w:sz w:val="16"/>
          <w:szCs w:val="16"/>
          <w:u w:val="single"/>
        </w:rPr>
        <w:t>;</w:t>
      </w:r>
    </w:p>
    <w:p w14:paraId="15B1F3AD" w14:textId="702BCB3B" w:rsidR="004733A4" w:rsidRPr="0027014A" w:rsidRDefault="004733A4" w:rsidP="0027014A">
      <w:pPr>
        <w:numPr>
          <w:ilvl w:val="0"/>
          <w:numId w:val="7"/>
        </w:numPr>
        <w:tabs>
          <w:tab w:val="left" w:pos="567"/>
        </w:tabs>
        <w:spacing w:after="0"/>
        <w:jc w:val="both"/>
        <w:rPr>
          <w:rFonts w:ascii="Arial" w:hAnsi="Arial" w:cs="Arial"/>
          <w:b/>
          <w:color w:val="0070C0"/>
          <w:sz w:val="16"/>
          <w:szCs w:val="16"/>
        </w:rPr>
      </w:pPr>
      <w:r w:rsidRPr="0027014A">
        <w:rPr>
          <w:rFonts w:ascii="Arial" w:hAnsi="Arial" w:cs="Arial"/>
          <w:b/>
          <w:color w:val="0070C0"/>
          <w:sz w:val="16"/>
          <w:szCs w:val="16"/>
        </w:rPr>
        <w:t>Kapiti Coast District Council</w:t>
      </w:r>
      <w:r w:rsidR="0027014A" w:rsidRPr="0027014A">
        <w:rPr>
          <w:rFonts w:ascii="Arial" w:hAnsi="Arial" w:cs="Arial"/>
          <w:b/>
          <w:color w:val="0070C0"/>
          <w:sz w:val="16"/>
          <w:szCs w:val="16"/>
        </w:rPr>
        <w:t xml:space="preserve">, </w:t>
      </w:r>
      <w:r w:rsidR="00CF1374" w:rsidRPr="0027014A">
        <w:rPr>
          <w:rFonts w:ascii="Arial" w:hAnsi="Arial" w:cs="Arial"/>
          <w:b/>
          <w:color w:val="0070C0"/>
          <w:sz w:val="16"/>
          <w:szCs w:val="16"/>
        </w:rPr>
        <w:tab/>
      </w:r>
      <w:r w:rsidRPr="0027014A">
        <w:rPr>
          <w:rFonts w:ascii="Arial" w:hAnsi="Arial" w:cs="Arial"/>
          <w:b/>
          <w:color w:val="0070C0"/>
          <w:sz w:val="16"/>
          <w:szCs w:val="16"/>
        </w:rPr>
        <w:t>Private Bag 60601</w:t>
      </w:r>
      <w:r w:rsidR="00CF1374" w:rsidRPr="0027014A">
        <w:rPr>
          <w:rFonts w:ascii="Arial" w:hAnsi="Arial" w:cs="Arial"/>
          <w:b/>
          <w:color w:val="0070C0"/>
          <w:sz w:val="16"/>
          <w:szCs w:val="16"/>
        </w:rPr>
        <w:t xml:space="preserve">, </w:t>
      </w:r>
      <w:r w:rsidRPr="0027014A">
        <w:rPr>
          <w:rFonts w:ascii="Arial" w:hAnsi="Arial" w:cs="Arial"/>
          <w:b/>
          <w:color w:val="0070C0"/>
          <w:sz w:val="16"/>
          <w:szCs w:val="16"/>
        </w:rPr>
        <w:t>Paraparaumu 5254</w:t>
      </w:r>
    </w:p>
    <w:p w14:paraId="2F6D9E66" w14:textId="77777777" w:rsidR="0027014A" w:rsidRPr="0027014A" w:rsidRDefault="0027014A" w:rsidP="0027014A">
      <w:pPr>
        <w:numPr>
          <w:ilvl w:val="0"/>
          <w:numId w:val="7"/>
        </w:numPr>
        <w:tabs>
          <w:tab w:val="left" w:pos="567"/>
        </w:tabs>
        <w:spacing w:before="240" w:after="0"/>
        <w:jc w:val="both"/>
        <w:rPr>
          <w:rStyle w:val="Hyperlink"/>
          <w:rFonts w:ascii="Arial" w:hAnsi="Arial" w:cs="Arial"/>
          <w:b/>
          <w:color w:val="0070C0"/>
          <w:sz w:val="16"/>
          <w:szCs w:val="16"/>
          <w:u w:val="none"/>
        </w:rPr>
      </w:pPr>
      <w:r w:rsidRPr="0027014A">
        <w:rPr>
          <w:rFonts w:ascii="Arial" w:hAnsi="Arial" w:cs="Arial"/>
          <w:b/>
          <w:color w:val="0070C0"/>
          <w:sz w:val="16"/>
          <w:szCs w:val="16"/>
        </w:rPr>
        <w:t>E</w:t>
      </w:r>
      <w:r w:rsidR="004733A4" w:rsidRPr="0027014A">
        <w:rPr>
          <w:rFonts w:ascii="Arial" w:hAnsi="Arial" w:cs="Arial"/>
          <w:b/>
          <w:color w:val="0070C0"/>
          <w:sz w:val="16"/>
          <w:szCs w:val="16"/>
        </w:rPr>
        <w:t xml:space="preserve">mail to </w:t>
      </w:r>
      <w:hyperlink r:id="rId11" w:history="1">
        <w:r w:rsidR="004733A4" w:rsidRPr="0027014A">
          <w:rPr>
            <w:rStyle w:val="Hyperlink"/>
            <w:rFonts w:ascii="Arial" w:hAnsi="Arial" w:cs="Arial"/>
            <w:b/>
            <w:sz w:val="16"/>
            <w:szCs w:val="16"/>
          </w:rPr>
          <w:t>water.meters@kapiticoast.govt.nz</w:t>
        </w:r>
      </w:hyperlink>
    </w:p>
    <w:p w14:paraId="144CFCCC" w14:textId="2E9B898E" w:rsidR="004733A4" w:rsidRPr="0027014A" w:rsidRDefault="004733A4" w:rsidP="0027014A">
      <w:pPr>
        <w:pStyle w:val="ListParagraph"/>
        <w:numPr>
          <w:ilvl w:val="0"/>
          <w:numId w:val="7"/>
        </w:numPr>
        <w:tabs>
          <w:tab w:val="left" w:pos="567"/>
        </w:tabs>
        <w:spacing w:before="240" w:after="0"/>
        <w:jc w:val="both"/>
        <w:rPr>
          <w:rFonts w:ascii="Arial" w:hAnsi="Arial" w:cs="Arial"/>
          <w:b/>
          <w:color w:val="0070C0"/>
          <w:sz w:val="16"/>
          <w:szCs w:val="16"/>
        </w:rPr>
      </w:pPr>
      <w:r w:rsidRPr="0027014A">
        <w:rPr>
          <w:rFonts w:ascii="Arial" w:hAnsi="Arial" w:cs="Arial"/>
          <w:b/>
          <w:color w:val="0070C0"/>
          <w:sz w:val="16"/>
          <w:szCs w:val="16"/>
        </w:rPr>
        <w:t xml:space="preserve">Your nearest </w:t>
      </w:r>
      <w:r w:rsidR="00063A0F" w:rsidRPr="0027014A">
        <w:rPr>
          <w:rFonts w:ascii="Arial" w:hAnsi="Arial" w:cs="Arial"/>
          <w:b/>
          <w:color w:val="0070C0"/>
          <w:sz w:val="16"/>
          <w:szCs w:val="16"/>
        </w:rPr>
        <w:t xml:space="preserve">Kapiti Coast District </w:t>
      </w:r>
      <w:r w:rsidRPr="0027014A">
        <w:rPr>
          <w:rFonts w:ascii="Arial" w:hAnsi="Arial" w:cs="Arial"/>
          <w:b/>
          <w:color w:val="0070C0"/>
          <w:sz w:val="16"/>
          <w:szCs w:val="16"/>
        </w:rPr>
        <w:t>Council Service Centre</w:t>
      </w:r>
      <w:r w:rsidR="00063A0F" w:rsidRPr="0027014A">
        <w:rPr>
          <w:rFonts w:ascii="Arial" w:hAnsi="Arial" w:cs="Arial"/>
          <w:b/>
          <w:color w:val="0070C0"/>
          <w:sz w:val="16"/>
          <w:szCs w:val="16"/>
        </w:rPr>
        <w:t xml:space="preserve">;175 </w:t>
      </w:r>
      <w:proofErr w:type="spellStart"/>
      <w:r w:rsidR="00063A0F" w:rsidRPr="0027014A">
        <w:rPr>
          <w:rFonts w:ascii="Arial" w:hAnsi="Arial" w:cs="Arial"/>
          <w:b/>
          <w:color w:val="0070C0"/>
          <w:sz w:val="16"/>
          <w:szCs w:val="16"/>
        </w:rPr>
        <w:t>Rimu</w:t>
      </w:r>
      <w:proofErr w:type="spellEnd"/>
      <w:r w:rsidR="00063A0F" w:rsidRPr="0027014A">
        <w:rPr>
          <w:rFonts w:ascii="Arial" w:hAnsi="Arial" w:cs="Arial"/>
          <w:b/>
          <w:color w:val="0070C0"/>
          <w:sz w:val="16"/>
          <w:szCs w:val="16"/>
        </w:rPr>
        <w:t xml:space="preserve"> Road, Paraparaumu, </w:t>
      </w:r>
      <w:proofErr w:type="spellStart"/>
      <w:r w:rsidR="00063A0F" w:rsidRPr="0027014A">
        <w:rPr>
          <w:rFonts w:ascii="Arial" w:hAnsi="Arial" w:cs="Arial"/>
          <w:b/>
          <w:color w:val="0070C0"/>
          <w:sz w:val="16"/>
          <w:szCs w:val="16"/>
        </w:rPr>
        <w:t>Mahara</w:t>
      </w:r>
      <w:proofErr w:type="spellEnd"/>
      <w:r w:rsidR="00063A0F" w:rsidRPr="0027014A">
        <w:rPr>
          <w:rFonts w:ascii="Arial" w:hAnsi="Arial" w:cs="Arial"/>
          <w:b/>
          <w:color w:val="0070C0"/>
          <w:sz w:val="16"/>
          <w:szCs w:val="16"/>
        </w:rPr>
        <w:t xml:space="preserve"> Place, Waikanae, Main Street, Otaki</w:t>
      </w:r>
    </w:p>
    <w:tbl>
      <w:tblPr>
        <w:tblStyle w:val="TableGrid"/>
        <w:tblW w:w="0" w:type="auto"/>
        <w:jc w:val="center"/>
        <w:tblLook w:val="04A0" w:firstRow="1" w:lastRow="0" w:firstColumn="1" w:lastColumn="0" w:noHBand="0" w:noVBand="1"/>
      </w:tblPr>
      <w:tblGrid>
        <w:gridCol w:w="8382"/>
      </w:tblGrid>
      <w:tr w:rsidR="00CF1374" w:rsidRPr="0027014A" w14:paraId="63747B5B" w14:textId="77777777" w:rsidTr="00CF1374">
        <w:trPr>
          <w:jc w:val="center"/>
        </w:trPr>
        <w:tc>
          <w:tcPr>
            <w:tcW w:w="8382" w:type="dxa"/>
          </w:tcPr>
          <w:p w14:paraId="688ADCBF" w14:textId="77777777" w:rsidR="00CF1374" w:rsidRPr="0027014A" w:rsidRDefault="00CF1374" w:rsidP="004A5B8D">
            <w:pPr>
              <w:tabs>
                <w:tab w:val="left" w:pos="567"/>
              </w:tabs>
              <w:spacing w:after="0" w:line="240" w:lineRule="auto"/>
              <w:rPr>
                <w:rFonts w:ascii="Arial" w:hAnsi="Arial" w:cs="Arial"/>
                <w:b/>
                <w:sz w:val="20"/>
                <w:szCs w:val="20"/>
                <w:highlight w:val="cyan"/>
                <w:u w:val="single"/>
              </w:rPr>
            </w:pPr>
            <w:r w:rsidRPr="0027014A">
              <w:rPr>
                <w:rFonts w:ascii="Arial" w:hAnsi="Arial" w:cs="Arial"/>
                <w:b/>
                <w:sz w:val="20"/>
                <w:szCs w:val="20"/>
                <w:highlight w:val="cyan"/>
                <w:u w:val="single"/>
              </w:rPr>
              <w:t xml:space="preserve">OFFICE USE ONLY </w:t>
            </w:r>
            <w:r w:rsidRPr="0027014A">
              <w:rPr>
                <w:rFonts w:ascii="Arial" w:hAnsi="Arial" w:cs="Arial"/>
                <w:b/>
                <w:sz w:val="20"/>
                <w:szCs w:val="20"/>
                <w:highlight w:val="cyan"/>
              </w:rPr>
              <w:t xml:space="preserve">           Application Number:</w:t>
            </w:r>
          </w:p>
          <w:p w14:paraId="324385E5" w14:textId="77777777" w:rsidR="00CF1374" w:rsidRPr="0027014A" w:rsidRDefault="00CF1374" w:rsidP="004A5B8D">
            <w:pPr>
              <w:tabs>
                <w:tab w:val="left" w:pos="567"/>
              </w:tabs>
              <w:spacing w:after="0" w:line="240" w:lineRule="auto"/>
              <w:rPr>
                <w:rFonts w:ascii="Arial" w:hAnsi="Arial" w:cs="Arial"/>
                <w:b/>
                <w:sz w:val="20"/>
                <w:szCs w:val="20"/>
                <w:u w:val="thick"/>
              </w:rPr>
            </w:pPr>
          </w:p>
        </w:tc>
      </w:tr>
      <w:tr w:rsidR="00CF1374" w:rsidRPr="0027014A" w14:paraId="454315EE" w14:textId="77777777" w:rsidTr="00CF1374">
        <w:trPr>
          <w:jc w:val="center"/>
        </w:trPr>
        <w:tc>
          <w:tcPr>
            <w:tcW w:w="8382" w:type="dxa"/>
          </w:tcPr>
          <w:p w14:paraId="06AD31BF" w14:textId="77777777" w:rsidR="00CF1374" w:rsidRPr="0027014A" w:rsidRDefault="00CF1374" w:rsidP="004A5B8D">
            <w:pPr>
              <w:tabs>
                <w:tab w:val="left" w:pos="567"/>
              </w:tabs>
              <w:spacing w:after="0" w:line="240" w:lineRule="auto"/>
              <w:rPr>
                <w:rFonts w:ascii="Arial" w:hAnsi="Arial" w:cs="Arial"/>
                <w:b/>
                <w:sz w:val="20"/>
                <w:szCs w:val="20"/>
              </w:rPr>
            </w:pPr>
            <w:r w:rsidRPr="0027014A">
              <w:rPr>
                <w:rFonts w:ascii="Arial" w:hAnsi="Arial" w:cs="Arial"/>
                <w:b/>
                <w:sz w:val="20"/>
                <w:szCs w:val="20"/>
                <w:highlight w:val="cyan"/>
              </w:rPr>
              <w:t>Direct Debit in place              Yes / No              Paused to date:</w:t>
            </w:r>
          </w:p>
          <w:p w14:paraId="3D5A1E24" w14:textId="77777777" w:rsidR="00CF1374" w:rsidRPr="0027014A" w:rsidRDefault="00CF1374" w:rsidP="004A5B8D">
            <w:pPr>
              <w:tabs>
                <w:tab w:val="left" w:pos="567"/>
              </w:tabs>
              <w:spacing w:after="0" w:line="240" w:lineRule="auto"/>
              <w:rPr>
                <w:rFonts w:ascii="Arial" w:hAnsi="Arial" w:cs="Arial"/>
                <w:b/>
                <w:sz w:val="20"/>
                <w:szCs w:val="20"/>
                <w:u w:val="thick"/>
              </w:rPr>
            </w:pPr>
          </w:p>
        </w:tc>
      </w:tr>
      <w:tr w:rsidR="00CF1374" w:rsidRPr="0027014A" w14:paraId="0366E3A4" w14:textId="77777777" w:rsidTr="00CF1374">
        <w:trPr>
          <w:jc w:val="center"/>
        </w:trPr>
        <w:tc>
          <w:tcPr>
            <w:tcW w:w="8382" w:type="dxa"/>
          </w:tcPr>
          <w:p w14:paraId="39AD36E9" w14:textId="77777777" w:rsidR="00CF1374" w:rsidRPr="0027014A" w:rsidRDefault="00CF1374" w:rsidP="004A5B8D">
            <w:pPr>
              <w:tabs>
                <w:tab w:val="left" w:pos="567"/>
              </w:tabs>
              <w:spacing w:after="0" w:line="240" w:lineRule="auto"/>
              <w:rPr>
                <w:rFonts w:ascii="Arial" w:hAnsi="Arial" w:cs="Arial"/>
                <w:b/>
                <w:sz w:val="20"/>
                <w:szCs w:val="20"/>
              </w:rPr>
            </w:pPr>
            <w:r w:rsidRPr="0027014A">
              <w:rPr>
                <w:rFonts w:ascii="Arial" w:hAnsi="Arial" w:cs="Arial"/>
                <w:b/>
                <w:sz w:val="20"/>
                <w:szCs w:val="20"/>
                <w:highlight w:val="cyan"/>
              </w:rPr>
              <w:t>Service Request Number:     SR</w:t>
            </w:r>
          </w:p>
          <w:p w14:paraId="45204E41" w14:textId="77777777" w:rsidR="00CF1374" w:rsidRPr="0027014A" w:rsidRDefault="00CF1374" w:rsidP="004A5B8D">
            <w:pPr>
              <w:tabs>
                <w:tab w:val="left" w:pos="567"/>
              </w:tabs>
              <w:spacing w:after="0" w:line="240" w:lineRule="auto"/>
              <w:rPr>
                <w:rFonts w:ascii="Arial" w:hAnsi="Arial" w:cs="Arial"/>
                <w:b/>
                <w:sz w:val="20"/>
                <w:szCs w:val="20"/>
                <w:u w:val="thick"/>
              </w:rPr>
            </w:pPr>
          </w:p>
        </w:tc>
      </w:tr>
    </w:tbl>
    <w:p w14:paraId="1D37BDC2" w14:textId="77777777" w:rsidR="00CF1374" w:rsidRDefault="00CF1374" w:rsidP="00CF1374">
      <w:pPr>
        <w:tabs>
          <w:tab w:val="left" w:pos="567"/>
        </w:tabs>
        <w:ind w:left="567"/>
        <w:jc w:val="both"/>
        <w:rPr>
          <w:rFonts w:ascii="Arial" w:hAnsi="Arial" w:cs="Arial"/>
          <w:b/>
          <w:i/>
          <w:color w:val="0070C0"/>
          <w:sz w:val="16"/>
          <w:szCs w:val="16"/>
        </w:rPr>
      </w:pPr>
    </w:p>
    <w:sectPr w:rsidR="00CF1374" w:rsidSect="00AA2A85">
      <w:headerReference w:type="default" r:id="rId12"/>
      <w:pgSz w:w="11906" w:h="16838"/>
      <w:pgMar w:top="1440" w:right="1440" w:bottom="1440" w:left="1440"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22F43" w14:textId="77777777" w:rsidR="006F78D2" w:rsidRDefault="006F78D2" w:rsidP="00217DC8">
      <w:pPr>
        <w:spacing w:after="0" w:line="240" w:lineRule="auto"/>
      </w:pPr>
      <w:r>
        <w:separator/>
      </w:r>
    </w:p>
  </w:endnote>
  <w:endnote w:type="continuationSeparator" w:id="0">
    <w:p w14:paraId="0399BEFB" w14:textId="77777777" w:rsidR="006F78D2" w:rsidRDefault="006F78D2" w:rsidP="00217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E35B40" w14:textId="77777777" w:rsidR="006F78D2" w:rsidRDefault="006F78D2" w:rsidP="00217DC8">
      <w:pPr>
        <w:spacing w:after="0" w:line="240" w:lineRule="auto"/>
      </w:pPr>
      <w:r>
        <w:separator/>
      </w:r>
    </w:p>
  </w:footnote>
  <w:footnote w:type="continuationSeparator" w:id="0">
    <w:p w14:paraId="42F61E44" w14:textId="77777777" w:rsidR="006F78D2" w:rsidRDefault="006F78D2" w:rsidP="00217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9D17B" w14:textId="3C1BC650" w:rsidR="0018544C" w:rsidRDefault="002D23B0" w:rsidP="00217DC8">
    <w:pPr>
      <w:pStyle w:val="Header"/>
      <w:jc w:val="center"/>
      <w:rPr>
        <w:noProof/>
        <w:lang w:eastAsia="en-NZ"/>
      </w:rPr>
    </w:pPr>
    <w:r>
      <w:rPr>
        <w:noProof/>
        <w:lang w:eastAsia="en-NZ"/>
      </w:rPr>
      <w:drawing>
        <wp:inline distT="0" distB="0" distL="0" distR="0" wp14:anchorId="4CF0EFA8" wp14:editId="58F14CCA">
          <wp:extent cx="5943600" cy="1133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133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0CF1"/>
    <w:multiLevelType w:val="hybridMultilevel"/>
    <w:tmpl w:val="3FA4F0C0"/>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 w15:restartNumberingAfterBreak="0">
    <w:nsid w:val="29D505B3"/>
    <w:multiLevelType w:val="hybridMultilevel"/>
    <w:tmpl w:val="05F4E5F6"/>
    <w:lvl w:ilvl="0" w:tplc="14090001">
      <w:start w:val="1"/>
      <w:numFmt w:val="bullet"/>
      <w:lvlText w:val=""/>
      <w:lvlJc w:val="left"/>
      <w:pPr>
        <w:ind w:left="1647" w:hanging="360"/>
      </w:pPr>
      <w:rPr>
        <w:rFonts w:ascii="Symbol" w:hAnsi="Symbol" w:hint="default"/>
      </w:rPr>
    </w:lvl>
    <w:lvl w:ilvl="1" w:tplc="14090003" w:tentative="1">
      <w:start w:val="1"/>
      <w:numFmt w:val="bullet"/>
      <w:lvlText w:val="o"/>
      <w:lvlJc w:val="left"/>
      <w:pPr>
        <w:ind w:left="2367" w:hanging="360"/>
      </w:pPr>
      <w:rPr>
        <w:rFonts w:ascii="Courier New" w:hAnsi="Courier New" w:cs="Courier New" w:hint="default"/>
      </w:rPr>
    </w:lvl>
    <w:lvl w:ilvl="2" w:tplc="14090005" w:tentative="1">
      <w:start w:val="1"/>
      <w:numFmt w:val="bullet"/>
      <w:lvlText w:val=""/>
      <w:lvlJc w:val="left"/>
      <w:pPr>
        <w:ind w:left="3087" w:hanging="360"/>
      </w:pPr>
      <w:rPr>
        <w:rFonts w:ascii="Wingdings" w:hAnsi="Wingdings" w:hint="default"/>
      </w:rPr>
    </w:lvl>
    <w:lvl w:ilvl="3" w:tplc="14090001" w:tentative="1">
      <w:start w:val="1"/>
      <w:numFmt w:val="bullet"/>
      <w:lvlText w:val=""/>
      <w:lvlJc w:val="left"/>
      <w:pPr>
        <w:ind w:left="3807" w:hanging="360"/>
      </w:pPr>
      <w:rPr>
        <w:rFonts w:ascii="Symbol" w:hAnsi="Symbol" w:hint="default"/>
      </w:rPr>
    </w:lvl>
    <w:lvl w:ilvl="4" w:tplc="14090003" w:tentative="1">
      <w:start w:val="1"/>
      <w:numFmt w:val="bullet"/>
      <w:lvlText w:val="o"/>
      <w:lvlJc w:val="left"/>
      <w:pPr>
        <w:ind w:left="4527" w:hanging="360"/>
      </w:pPr>
      <w:rPr>
        <w:rFonts w:ascii="Courier New" w:hAnsi="Courier New" w:cs="Courier New" w:hint="default"/>
      </w:rPr>
    </w:lvl>
    <w:lvl w:ilvl="5" w:tplc="14090005" w:tentative="1">
      <w:start w:val="1"/>
      <w:numFmt w:val="bullet"/>
      <w:lvlText w:val=""/>
      <w:lvlJc w:val="left"/>
      <w:pPr>
        <w:ind w:left="5247" w:hanging="360"/>
      </w:pPr>
      <w:rPr>
        <w:rFonts w:ascii="Wingdings" w:hAnsi="Wingdings" w:hint="default"/>
      </w:rPr>
    </w:lvl>
    <w:lvl w:ilvl="6" w:tplc="14090001" w:tentative="1">
      <w:start w:val="1"/>
      <w:numFmt w:val="bullet"/>
      <w:lvlText w:val=""/>
      <w:lvlJc w:val="left"/>
      <w:pPr>
        <w:ind w:left="5967" w:hanging="360"/>
      </w:pPr>
      <w:rPr>
        <w:rFonts w:ascii="Symbol" w:hAnsi="Symbol" w:hint="default"/>
      </w:rPr>
    </w:lvl>
    <w:lvl w:ilvl="7" w:tplc="14090003" w:tentative="1">
      <w:start w:val="1"/>
      <w:numFmt w:val="bullet"/>
      <w:lvlText w:val="o"/>
      <w:lvlJc w:val="left"/>
      <w:pPr>
        <w:ind w:left="6687" w:hanging="360"/>
      </w:pPr>
      <w:rPr>
        <w:rFonts w:ascii="Courier New" w:hAnsi="Courier New" w:cs="Courier New" w:hint="default"/>
      </w:rPr>
    </w:lvl>
    <w:lvl w:ilvl="8" w:tplc="14090005" w:tentative="1">
      <w:start w:val="1"/>
      <w:numFmt w:val="bullet"/>
      <w:lvlText w:val=""/>
      <w:lvlJc w:val="left"/>
      <w:pPr>
        <w:ind w:left="7407" w:hanging="360"/>
      </w:pPr>
      <w:rPr>
        <w:rFonts w:ascii="Wingdings" w:hAnsi="Wingdings" w:hint="default"/>
      </w:rPr>
    </w:lvl>
  </w:abstractNum>
  <w:abstractNum w:abstractNumId="2" w15:restartNumberingAfterBreak="0">
    <w:nsid w:val="2AB35688"/>
    <w:multiLevelType w:val="hybridMultilevel"/>
    <w:tmpl w:val="CBB09B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A2B697C"/>
    <w:multiLevelType w:val="hybridMultilevel"/>
    <w:tmpl w:val="297497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3CD004A"/>
    <w:multiLevelType w:val="hybridMultilevel"/>
    <w:tmpl w:val="6FC20354"/>
    <w:lvl w:ilvl="0" w:tplc="3EE2B32E">
      <w:numFmt w:val="bullet"/>
      <w:lvlText w:val=""/>
      <w:lvlJc w:val="left"/>
      <w:pPr>
        <w:ind w:left="720" w:hanging="360"/>
      </w:pPr>
      <w:rPr>
        <w:rFonts w:ascii="Symbol" w:eastAsia="Calibri"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FB07DC0"/>
    <w:multiLevelType w:val="hybridMultilevel"/>
    <w:tmpl w:val="287EB6E8"/>
    <w:lvl w:ilvl="0" w:tplc="A1DE564C">
      <w:numFmt w:val="bullet"/>
      <w:lvlText w:val=""/>
      <w:lvlJc w:val="left"/>
      <w:pPr>
        <w:ind w:left="2629" w:hanging="360"/>
      </w:pPr>
      <w:rPr>
        <w:rFonts w:ascii="Wingdings" w:eastAsia="Calibri" w:hAnsi="Wingdings" w:cs="Aria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6" w15:restartNumberingAfterBreak="0">
    <w:nsid w:val="767E165B"/>
    <w:multiLevelType w:val="hybridMultilevel"/>
    <w:tmpl w:val="884C5E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4"/>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DC8"/>
    <w:rsid w:val="0002405B"/>
    <w:rsid w:val="0004356E"/>
    <w:rsid w:val="000614EF"/>
    <w:rsid w:val="00063A0F"/>
    <w:rsid w:val="000C117B"/>
    <w:rsid w:val="000F1A86"/>
    <w:rsid w:val="00111A0A"/>
    <w:rsid w:val="0018544C"/>
    <w:rsid w:val="001E16BB"/>
    <w:rsid w:val="002151CA"/>
    <w:rsid w:val="00217DC8"/>
    <w:rsid w:val="002319E0"/>
    <w:rsid w:val="0027014A"/>
    <w:rsid w:val="00277396"/>
    <w:rsid w:val="002920A7"/>
    <w:rsid w:val="002A1B30"/>
    <w:rsid w:val="002A6EEC"/>
    <w:rsid w:val="002D15FE"/>
    <w:rsid w:val="002D23B0"/>
    <w:rsid w:val="00313777"/>
    <w:rsid w:val="003244CE"/>
    <w:rsid w:val="0032527E"/>
    <w:rsid w:val="00336FD6"/>
    <w:rsid w:val="00340BAB"/>
    <w:rsid w:val="003433BB"/>
    <w:rsid w:val="00355637"/>
    <w:rsid w:val="00357B4E"/>
    <w:rsid w:val="00376FFD"/>
    <w:rsid w:val="003A047B"/>
    <w:rsid w:val="003E15C9"/>
    <w:rsid w:val="003F11B4"/>
    <w:rsid w:val="00424F22"/>
    <w:rsid w:val="00442CCA"/>
    <w:rsid w:val="00454F4C"/>
    <w:rsid w:val="004733A4"/>
    <w:rsid w:val="00492605"/>
    <w:rsid w:val="004A18C9"/>
    <w:rsid w:val="004C31FE"/>
    <w:rsid w:val="0050585C"/>
    <w:rsid w:val="0052774D"/>
    <w:rsid w:val="00555D0A"/>
    <w:rsid w:val="00562C75"/>
    <w:rsid w:val="005B4658"/>
    <w:rsid w:val="005D020F"/>
    <w:rsid w:val="005E36CA"/>
    <w:rsid w:val="005F08B0"/>
    <w:rsid w:val="00640357"/>
    <w:rsid w:val="0065695F"/>
    <w:rsid w:val="00670D88"/>
    <w:rsid w:val="006E2E26"/>
    <w:rsid w:val="006F78D2"/>
    <w:rsid w:val="00737449"/>
    <w:rsid w:val="00746469"/>
    <w:rsid w:val="00784EA4"/>
    <w:rsid w:val="00786657"/>
    <w:rsid w:val="007B5F8C"/>
    <w:rsid w:val="007F4017"/>
    <w:rsid w:val="00831C2B"/>
    <w:rsid w:val="00837B67"/>
    <w:rsid w:val="00853496"/>
    <w:rsid w:val="008C781F"/>
    <w:rsid w:val="00947052"/>
    <w:rsid w:val="009A378A"/>
    <w:rsid w:val="009A77BF"/>
    <w:rsid w:val="009B08E0"/>
    <w:rsid w:val="009B356D"/>
    <w:rsid w:val="009B7B44"/>
    <w:rsid w:val="00A400AC"/>
    <w:rsid w:val="00A84F72"/>
    <w:rsid w:val="00A854B1"/>
    <w:rsid w:val="00AA2A85"/>
    <w:rsid w:val="00AA49CB"/>
    <w:rsid w:val="00AF7A29"/>
    <w:rsid w:val="00B02EEF"/>
    <w:rsid w:val="00B30ECC"/>
    <w:rsid w:val="00B349F6"/>
    <w:rsid w:val="00BB329F"/>
    <w:rsid w:val="00BE44FF"/>
    <w:rsid w:val="00C87B8C"/>
    <w:rsid w:val="00C905FA"/>
    <w:rsid w:val="00C921E7"/>
    <w:rsid w:val="00CA34F6"/>
    <w:rsid w:val="00CC6CF9"/>
    <w:rsid w:val="00CD53B8"/>
    <w:rsid w:val="00CE0842"/>
    <w:rsid w:val="00CF1374"/>
    <w:rsid w:val="00D05329"/>
    <w:rsid w:val="00DE11B4"/>
    <w:rsid w:val="00E14584"/>
    <w:rsid w:val="00E1567A"/>
    <w:rsid w:val="00E63AFC"/>
    <w:rsid w:val="00E83D16"/>
    <w:rsid w:val="00E90FFD"/>
    <w:rsid w:val="00E936DA"/>
    <w:rsid w:val="00EA2304"/>
    <w:rsid w:val="00EB7F9B"/>
    <w:rsid w:val="00ED13BE"/>
    <w:rsid w:val="00F12F3E"/>
    <w:rsid w:val="00F135C7"/>
    <w:rsid w:val="00F62721"/>
    <w:rsid w:val="00F8291A"/>
    <w:rsid w:val="00F829F9"/>
    <w:rsid w:val="00FC0C13"/>
    <w:rsid w:val="00FD4A20"/>
    <w:rsid w:val="00FD7C1E"/>
    <w:rsid w:val="00FE71A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D3EB67"/>
  <w15:docId w15:val="{B7833982-37BB-4752-A21A-D710D975C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DC8"/>
    <w:pPr>
      <w:tabs>
        <w:tab w:val="center" w:pos="4513"/>
        <w:tab w:val="right" w:pos="9026"/>
      </w:tabs>
    </w:pPr>
  </w:style>
  <w:style w:type="character" w:customStyle="1" w:styleId="HeaderChar">
    <w:name w:val="Header Char"/>
    <w:link w:val="Header"/>
    <w:uiPriority w:val="99"/>
    <w:rsid w:val="00217DC8"/>
    <w:rPr>
      <w:sz w:val="22"/>
      <w:szCs w:val="22"/>
      <w:lang w:eastAsia="en-US"/>
    </w:rPr>
  </w:style>
  <w:style w:type="paragraph" w:styleId="Footer">
    <w:name w:val="footer"/>
    <w:basedOn w:val="Normal"/>
    <w:link w:val="FooterChar"/>
    <w:uiPriority w:val="99"/>
    <w:unhideWhenUsed/>
    <w:rsid w:val="00217DC8"/>
    <w:pPr>
      <w:tabs>
        <w:tab w:val="center" w:pos="4513"/>
        <w:tab w:val="right" w:pos="9026"/>
      </w:tabs>
    </w:pPr>
  </w:style>
  <w:style w:type="character" w:customStyle="1" w:styleId="FooterChar">
    <w:name w:val="Footer Char"/>
    <w:link w:val="Footer"/>
    <w:uiPriority w:val="99"/>
    <w:rsid w:val="00217DC8"/>
    <w:rPr>
      <w:sz w:val="22"/>
      <w:szCs w:val="22"/>
      <w:lang w:eastAsia="en-US"/>
    </w:rPr>
  </w:style>
  <w:style w:type="character" w:styleId="Hyperlink">
    <w:name w:val="Hyperlink"/>
    <w:uiPriority w:val="99"/>
    <w:unhideWhenUsed/>
    <w:rsid w:val="00A400AC"/>
    <w:rPr>
      <w:color w:val="0000FF"/>
      <w:u w:val="single"/>
    </w:rPr>
  </w:style>
  <w:style w:type="table" w:styleId="TableGrid">
    <w:name w:val="Table Grid"/>
    <w:basedOn w:val="TableNormal"/>
    <w:uiPriority w:val="59"/>
    <w:rsid w:val="00A40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36D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936DA"/>
    <w:rPr>
      <w:rFonts w:ascii="Tahoma" w:hAnsi="Tahoma" w:cs="Tahoma"/>
      <w:sz w:val="16"/>
      <w:szCs w:val="16"/>
      <w:lang w:eastAsia="en-US"/>
    </w:rPr>
  </w:style>
  <w:style w:type="paragraph" w:styleId="ListParagraph">
    <w:name w:val="List Paragraph"/>
    <w:basedOn w:val="Normal"/>
    <w:uiPriority w:val="34"/>
    <w:qFormat/>
    <w:rsid w:val="009B08E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ter.meters@kapiticoast.govt.n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8A3FF8A48E2BC448BF372C434129CE3F0061A551604D8AF0408267C568F7212936" ma:contentTypeVersion="81" ma:contentTypeDescription="Create a new document." ma:contentTypeScope="" ma:versionID="4037d120fd37ddd20307f3d4accfdc04">
  <xsd:schema xmlns:xsd="http://www.w3.org/2001/XMLSchema" xmlns:xs="http://www.w3.org/2001/XMLSchema" xmlns:p="http://schemas.microsoft.com/office/2006/metadata/properties" xmlns:ns2="15ffb055-6eb4-45a1-bc20-bf2ac0d420da" xmlns:ns3="44f1fc5f-b325-4eee-aff1-f819b799bcaf" xmlns:ns4="4f9c820c-e7e2-444d-97ee-45f2b3485c1d" xmlns:ns5="725c79e5-42ce-4aa0-ac78-b6418001f0d2" xmlns:ns6="c91a514c-9034-4fa3-897a-8352025b26ed" xmlns:ns7="55bcd593-d4c7-4359-a33f-8fe16413171d" xmlns:ns8="f94aaff0-0e14-4c54-8ca1-d274d2e05ca1" xmlns:ns10="4dfce845-9d35-4d09-8d5a-5b65462a9177" xmlns:ns11="5bd205ad-2945-4b0f-982a-48f644879018" targetNamespace="http://schemas.microsoft.com/office/2006/metadata/properties" ma:root="true" ma:fieldsID="bce3334e4ab26523e9667c4a42b81eef" ns2:_="" ns3:_="" ns4:_="" ns5:_="" ns6:_="" ns7:_="" ns8:_="" ns10:_="" ns11:_="">
    <xsd:import namespace="15ffb055-6eb4-45a1-bc20-bf2ac0d420da"/>
    <xsd:import namespace="44f1fc5f-b325-4eee-aff1-f819b799bcaf"/>
    <xsd:import namespace="4f9c820c-e7e2-444d-97ee-45f2b3485c1d"/>
    <xsd:import namespace="725c79e5-42ce-4aa0-ac78-b6418001f0d2"/>
    <xsd:import namespace="c91a514c-9034-4fa3-897a-8352025b26ed"/>
    <xsd:import namespace="55bcd593-d4c7-4359-a33f-8fe16413171d"/>
    <xsd:import namespace="f94aaff0-0e14-4c54-8ca1-d274d2e05ca1"/>
    <xsd:import namespace="4dfce845-9d35-4d09-8d5a-5b65462a9177"/>
    <xsd:import namespace="5bd205ad-2945-4b0f-982a-48f644879018"/>
    <xsd:element name="properties">
      <xsd:complexType>
        <xsd:sequence>
          <xsd:element name="documentManagement">
            <xsd:complexType>
              <xsd:all>
                <xsd:element ref="ns2:KeyWords" minOccurs="0"/>
                <xsd:element ref="ns3:Comments" minOccurs="0"/>
                <xsd:element ref="ns4:DocumentType" minOccurs="0"/>
                <xsd:element ref="ns4:Narrative" minOccurs="0"/>
                <xsd:element ref="ns2:SecurityClassification" minOccurs="0"/>
                <xsd:element ref="ns4:Subactivity" minOccurs="0"/>
                <xsd:element ref="ns4:Case" minOccurs="0"/>
                <xsd:element ref="ns4:RelatedPeople" minOccurs="0"/>
                <xsd:element ref="ns4:CategoryName" minOccurs="0"/>
                <xsd:element ref="ns4:CategoryValue" minOccurs="0"/>
                <xsd:element ref="ns4:BusinessValue" minOccurs="0"/>
                <xsd:element ref="ns4:FunctionGroup" minOccurs="0"/>
                <xsd:element ref="ns4:Function" minOccurs="0"/>
                <xsd:element ref="ns4:PRAType" minOccurs="0"/>
                <xsd:element ref="ns4:PRADate1" minOccurs="0"/>
                <xsd:element ref="ns4:PRADate2" minOccurs="0"/>
                <xsd:element ref="ns4:PRADate3" minOccurs="0"/>
                <xsd:element ref="ns4:PRADateDisposal" minOccurs="0"/>
                <xsd:element ref="ns4:PRADateTrigger" minOccurs="0"/>
                <xsd:element ref="ns4:PRAText1" minOccurs="0"/>
                <xsd:element ref="ns4:PRAText2" minOccurs="0"/>
                <xsd:element ref="ns4:PRAText3" minOccurs="0"/>
                <xsd:element ref="ns4:PRAText4" minOccurs="0"/>
                <xsd:element ref="ns4:PRAText5" minOccurs="0"/>
                <xsd:element ref="ns4:AggregationStatus" minOccurs="0"/>
                <xsd:element ref="ns4:Project" minOccurs="0"/>
                <xsd:element ref="ns4:Activity" minOccurs="0"/>
                <xsd:element ref="ns5:AggregationNarrative" minOccurs="0"/>
                <xsd:element ref="ns6:Channel" minOccurs="0"/>
                <xsd:element ref="ns6:Team" minOccurs="0"/>
                <xsd:element ref="ns6:Level2" minOccurs="0"/>
                <xsd:element ref="ns6:Level3" minOccurs="0"/>
                <xsd:element ref="ns6:Year" minOccurs="0"/>
                <xsd:element ref="ns7:ServiceRequestNumber" minOccurs="0"/>
                <xsd:element ref="ns7:InternalOnly" minOccurs="0"/>
                <xsd:element ref="ns8:FilePath" minOccurs="0"/>
                <xsd:element ref="ns8:FolderPath" minOccurs="0"/>
                <xsd:element ref="ns10:ha80e58b661148dca405113aa96b77ab" minOccurs="0"/>
                <xsd:element ref="ns8:TaxCatchAll" minOccurs="0"/>
                <xsd:element ref="ns11:Address" minOccurs="0"/>
                <xsd:element ref="ns11:ValuationNo" minOccurs="0"/>
                <xsd:element ref="ns11:ApplicationNo" minOccurs="0"/>
                <xsd:element ref="ns7:EDDataID" minOccurs="0"/>
                <xsd:element ref="ns7:EDLevel1" minOccurs="0"/>
                <xsd:element ref="ns7:EDLevel2" minOccurs="0"/>
                <xsd:element ref="ns7:EDLevel3" minOccurs="0"/>
                <xsd:element ref="ns7:EDLevel4" minOccurs="0"/>
                <xsd:element ref="ns7:EDLevel5" minOccurs="0"/>
                <xsd:element ref="ns7:LegacyMetadata" minOccurs="0"/>
                <xsd:element ref="ns11:Town" minOccurs="0"/>
                <xsd:element ref="ns7:RMClassification" minOccurs="0"/>
                <xsd:element ref="ns7:RelatedValuationNumbers" minOccurs="0"/>
                <xsd:element ref="ns10:MediaServiceMetadata" minOccurs="0"/>
                <xsd:element ref="ns10:MediaServiceFastMetadata" minOccurs="0"/>
                <xsd:element ref="ns10:MediaServiceAutoKeyPoints" minOccurs="0"/>
                <xsd:element ref="ns10:MediaServiceKeyPoints" minOccurs="0"/>
                <xsd:element ref="ns10:MediaServiceDateTaken" minOccurs="0"/>
                <xsd:element ref="ns10:MediaServiceAutoTags" minOccurs="0"/>
                <xsd:element ref="ns10:MediaServiceLocation" minOccurs="0"/>
                <xsd:element ref="ns10:MediaServiceGenerationTime" minOccurs="0"/>
                <xsd:element ref="ns10:MediaServiceEventHashCode" minOccurs="0"/>
                <xsd:element ref="ns8:SharedWithUsers" minOccurs="0"/>
                <xsd:element ref="ns8: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8" nillable="true" ma:displayName="Key Words" ma:internalName="KeyWords" ma:readOnly="false">
      <xsd:simpleType>
        <xsd:restriction base="dms:Note">
          <xsd:maxLength value="255"/>
        </xsd:restriction>
      </xsd:simpleType>
    </xsd:element>
    <xsd:element name="SecurityClassification" ma:index="12"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44f1fc5f-b325-4eee-aff1-f819b799bcaf" elementFormDefault="qualified">
    <xsd:import namespace="http://schemas.microsoft.com/office/2006/documentManagement/types"/>
    <xsd:import namespace="http://schemas.microsoft.com/office/infopath/2007/PartnerControls"/>
    <xsd:element name="Comments" ma:index="9" nillable="true" ma:displayName="Comments" ma:internalName="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0"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1" nillable="true" ma:displayName="Narrative" ma:hidden="true" ma:internalName="Narrative" ma:readOnly="false">
      <xsd:simpleType>
        <xsd:restriction base="dms:Note"/>
      </xsd:simpleType>
    </xsd:element>
    <xsd:element name="Subactivity" ma:index="13" nillable="true" ma:displayName="Subactivity" ma:default="Water Rates Levying" ma:hidden="true" ma:internalName="Subactivity" ma:readOnly="false">
      <xsd:simpleType>
        <xsd:restriction base="dms:Text">
          <xsd:maxLength value="255"/>
        </xsd:restriction>
      </xsd:simpleType>
    </xsd:element>
    <xsd:element name="Case" ma:index="14" nillable="true" ma:displayName="Financial Year" ma:default="NA" ma:indexed="true" ma:internalName="Case">
      <xsd:simpleType>
        <xsd:restriction base="dms:Text">
          <xsd:maxLength value="255"/>
        </xsd:restriction>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Month" ma:format="Dropdown" ma:indexed="true" ma:internalName="CategoryName">
      <xsd:simpleType>
        <xsd:union memberTypes="dms:Text">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union>
      </xsd:simpleType>
    </xsd:element>
    <xsd:element name="CategoryValue" ma:index="17" nillable="true" ma:displayName="Category 2" ma:default="NA" ma:hidden="true" ma:internalName="CategoryValue" ma:readOnly="false">
      <xsd:simpleType>
        <xsd:restriction base="dms:Text">
          <xsd:maxLength value="255"/>
        </xsd:restriction>
      </xsd:simpleType>
    </xsd:element>
    <xsd:element name="BusinessValue" ma:index="18" nillable="true" ma:displayName="Business Value" ma:hidden="true" ma:internalName="BusinessValue" ma:readOnly="false">
      <xsd:simpleType>
        <xsd:restriction base="dms:Text">
          <xsd:maxLength value="255"/>
        </xsd:restriction>
      </xsd:simpleType>
    </xsd:element>
    <xsd:element name="FunctionGroup" ma:index="19" nillable="true" ma:displayName="Function Group" ma:default="Corporate Support" ma:hidden="true" ma:internalName="FunctionGroup" ma:readOnly="false">
      <xsd:simpleType>
        <xsd:restriction base="dms:Text">
          <xsd:maxLength value="255"/>
        </xsd:restriction>
      </xsd:simpleType>
    </xsd:element>
    <xsd:element name="Function" ma:index="20" nillable="true" ma:displayName="Function" ma:default="Financial Management" ma:hidden="true" ma:internalName="Function" ma:readOnly="false">
      <xsd:simpleType>
        <xsd:restriction base="dms:Text">
          <xsd:maxLength value="255"/>
        </xsd:restriction>
      </xsd:simpleType>
    </xsd:element>
    <xsd:element name="PRAType" ma:index="21" nillable="true" ma:displayName="PRA Type" ma:default="Doc" ma:indexed="true" ma:internalName="PRAType">
      <xsd:simpleType>
        <xsd:restriction base="dms:Text">
          <xsd:maxLength value="255"/>
        </xsd:restriction>
      </xsd:simpleType>
    </xsd:element>
    <xsd:element name="PRADate1" ma:index="22" nillable="true" ma:displayName="PRA Date 1" ma:format="DateOnly" ma:hidden="true" ma:internalName="PRADate1" ma:readOnly="false">
      <xsd:simpleType>
        <xsd:restriction base="dms:DateTime"/>
      </xsd:simpleType>
    </xsd:element>
    <xsd:element name="PRADate2" ma:index="23" nillable="true" ma:displayName="PRA Date 2" ma:format="DateOnly" ma:hidden="true" ma:internalName="PRADate2" ma:readOnly="false">
      <xsd:simpleType>
        <xsd:restriction base="dms:DateTime"/>
      </xsd:simpleType>
    </xsd:element>
    <xsd:element name="PRADate3" ma:index="24" nillable="true" ma:displayName="PRA Date 3" ma:format="DateOnly" ma:hidden="true" ma:internalName="PRADate3" ma:readOnly="false">
      <xsd:simpleType>
        <xsd:restriction base="dms:DateTime"/>
      </xsd:simpleType>
    </xsd:element>
    <xsd:element name="PRADateDisposal" ma:index="25" nillable="true" ma:displayName="PRA Date Disposal" ma:format="DateOnly" ma:hidden="true" ma:internalName="PRADateDisposal" ma:readOnly="false">
      <xsd:simpleType>
        <xsd:restriction base="dms:DateTime"/>
      </xsd:simpleType>
    </xsd:element>
    <xsd:element name="PRADateTrigger" ma:index="26" nillable="true" ma:displayName="PRA Date Trigger" ma:format="DateOnly" ma:hidden="true" ma:internalName="PRADateTrigger" ma:readOnly="false">
      <xsd:simpleType>
        <xsd:restriction base="dms:DateTime"/>
      </xsd:simpleType>
    </xsd:element>
    <xsd:element name="PRAText1" ma:index="27" nillable="true" ma:displayName="PRA Text 1" ma:hidden="true" ma:internalName="PRAText1" ma:readOnly="false">
      <xsd:simpleType>
        <xsd:restriction base="dms:Text">
          <xsd:maxLength value="255"/>
        </xsd:restriction>
      </xsd:simpleType>
    </xsd:element>
    <xsd:element name="PRAText2" ma:index="28" nillable="true" ma:displayName="PRA Text 2" ma:hidden="true" ma:internalName="PRAText2" ma:readOnly="false">
      <xsd:simpleType>
        <xsd:restriction base="dms:Text">
          <xsd:maxLength value="255"/>
        </xsd:restriction>
      </xsd:simpleType>
    </xsd:element>
    <xsd:element name="PRAText3" ma:index="29" nillable="true" ma:displayName="PRA Text 3" ma:hidden="true" ma:internalName="PRAText3" ma:readOnly="false">
      <xsd:simpleType>
        <xsd:restriction base="dms:Text">
          <xsd:maxLength value="255"/>
        </xsd:restriction>
      </xsd:simpleType>
    </xsd:element>
    <xsd:element name="PRAText4" ma:index="30" nillable="true" ma:displayName="PRA Text 4" ma:hidden="true" ma:internalName="PRAText4" ma:readOnly="false">
      <xsd:simpleType>
        <xsd:restriction base="dms:Text">
          <xsd:maxLength value="255"/>
        </xsd:restriction>
      </xsd:simpleType>
    </xsd:element>
    <xsd:element name="PRAText5" ma:index="31" nillable="true" ma:displayName="PRA Text 5" ma:hidden="true" ma:internalName="PRAText5" ma:readOnly="false">
      <xsd:simpleType>
        <xsd:restriction base="dms:Text">
          <xsd:maxLength value="255"/>
        </xsd:restriction>
      </xsd:simpleType>
    </xsd:element>
    <xsd:element name="AggregationStatus" ma:index="32"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3" nillable="true" ma:displayName="Project" ma:default="NA" ma:hidden="true" ma:internalName="Project" ma:readOnly="false">
      <xsd:simpleType>
        <xsd:restriction base="dms:Text">
          <xsd:maxLength value="255"/>
        </xsd:restriction>
      </xsd:simpleType>
    </xsd:element>
    <xsd:element name="Activity" ma:index="34" nillable="true" ma:displayName="Activity" ma:default="Rating"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5"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6" nillable="true" ma:displayName="Channel" ma:default="NA" ma:hidden="true" ma:internalName="Channel" ma:readOnly="false">
      <xsd:simpleType>
        <xsd:restriction base="dms:Text">
          <xsd:maxLength value="255"/>
        </xsd:restriction>
      </xsd:simpleType>
    </xsd:element>
    <xsd:element name="Team" ma:index="37" nillable="true" ma:displayName="Team" ma:default="" ma:hidden="true" ma:internalName="Team" ma:readOnly="false">
      <xsd:simpleType>
        <xsd:restriction base="dms:Text">
          <xsd:maxLength value="255"/>
        </xsd:restriction>
      </xsd:simpleType>
    </xsd:element>
    <xsd:element name="Level2" ma:index="38" nillable="true" ma:displayName="Level2" ma:hidden="true" ma:internalName="Level2" ma:readOnly="false">
      <xsd:simpleType>
        <xsd:restriction base="dms:Text">
          <xsd:maxLength value="255"/>
        </xsd:restriction>
      </xsd:simpleType>
    </xsd:element>
    <xsd:element name="Level3" ma:index="39" nillable="true" ma:displayName="Level3" ma:hidden="true" ma:internalName="Level3" ma:readOnly="false">
      <xsd:simpleType>
        <xsd:restriction base="dms:Text">
          <xsd:maxLength value="255"/>
        </xsd:restriction>
      </xsd:simpleType>
    </xsd:element>
    <xsd:element name="Year" ma:index="40" nillable="true" ma:displayName="Year"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bcd593-d4c7-4359-a33f-8fe16413171d" elementFormDefault="qualified">
    <xsd:import namespace="http://schemas.microsoft.com/office/2006/documentManagement/types"/>
    <xsd:import namespace="http://schemas.microsoft.com/office/infopath/2007/PartnerControls"/>
    <xsd:element name="ServiceRequestNumber" ma:index="41" nillable="true" ma:displayName="Service Request Number" ma:internalName="ServiceRequestNumber" ma:readOnly="false">
      <xsd:simpleType>
        <xsd:restriction base="dms:Text">
          <xsd:maxLength value="255"/>
        </xsd:restriction>
      </xsd:simpleType>
    </xsd:element>
    <xsd:element name="InternalOnly" ma:index="42" nillable="true" ma:displayName="Internal Only" ma:default="0" ma:internalName="InternalOnly" ma:readOnly="false">
      <xsd:simpleType>
        <xsd:restriction base="dms:Boolean"/>
      </xsd:simpleType>
    </xsd:element>
    <xsd:element name="EDDataID" ma:index="51" nillable="true" ma:displayName="EDDataID" ma:hidden="true" ma:indexed="true" ma:internalName="EDDataID" ma:readOnly="false">
      <xsd:simpleType>
        <xsd:restriction base="dms:Text">
          <xsd:maxLength value="255"/>
        </xsd:restriction>
      </xsd:simpleType>
    </xsd:element>
    <xsd:element name="EDLevel1" ma:index="52" nillable="true" ma:displayName="EDLevel1" ma:hidden="true" ma:internalName="EDLevel1" ma:readOnly="false">
      <xsd:simpleType>
        <xsd:restriction base="dms:Text">
          <xsd:maxLength value="255"/>
        </xsd:restriction>
      </xsd:simpleType>
    </xsd:element>
    <xsd:element name="EDLevel2" ma:index="53" nillable="true" ma:displayName="EDLevel2" ma:hidden="true" ma:internalName="EDLevel2" ma:readOnly="false">
      <xsd:simpleType>
        <xsd:restriction base="dms:Text">
          <xsd:maxLength value="255"/>
        </xsd:restriction>
      </xsd:simpleType>
    </xsd:element>
    <xsd:element name="EDLevel3" ma:index="54" nillable="true" ma:displayName="EDLevel3" ma:hidden="true" ma:internalName="EDLevel3" ma:readOnly="false">
      <xsd:simpleType>
        <xsd:restriction base="dms:Text">
          <xsd:maxLength value="255"/>
        </xsd:restriction>
      </xsd:simpleType>
    </xsd:element>
    <xsd:element name="EDLevel4" ma:index="55" nillable="true" ma:displayName="EDLevel4" ma:hidden="true" ma:internalName="EDLevel4" ma:readOnly="false">
      <xsd:simpleType>
        <xsd:restriction base="dms:Text">
          <xsd:maxLength value="255"/>
        </xsd:restriction>
      </xsd:simpleType>
    </xsd:element>
    <xsd:element name="EDLevel5" ma:index="56" nillable="true" ma:displayName="EDLevel5" ma:hidden="true" ma:internalName="EDLevel5" ma:readOnly="false">
      <xsd:simpleType>
        <xsd:restriction base="dms:Text">
          <xsd:maxLength value="255"/>
        </xsd:restriction>
      </xsd:simpleType>
    </xsd:element>
    <xsd:element name="LegacyMetadata" ma:index="57" nillable="true" ma:displayName="Legacy Metadata" ma:hidden="true" ma:internalName="LegacyMetadata" ma:readOnly="false">
      <xsd:simpleType>
        <xsd:restriction base="dms:Note"/>
      </xsd:simpleType>
    </xsd:element>
    <xsd:element name="RMClassification" ma:index="59" nillable="true" ma:displayName="RM Classification" ma:hidden="true" ma:internalName="RMClassification" ma:readOnly="false">
      <xsd:simpleType>
        <xsd:restriction base="dms:Text">
          <xsd:maxLength value="255"/>
        </xsd:restriction>
      </xsd:simpleType>
    </xsd:element>
    <xsd:element name="RelatedValuationNumbers" ma:index="60" nillable="true" ma:displayName="Related Valuation Numbers" ma:hidden="true" ma:internalName="RelatedValuationNumber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4aaff0-0e14-4c54-8ca1-d274d2e05ca1" elementFormDefault="qualified">
    <xsd:import namespace="http://schemas.microsoft.com/office/2006/documentManagement/types"/>
    <xsd:import namespace="http://schemas.microsoft.com/office/infopath/2007/PartnerControls"/>
    <xsd:element name="FilePath" ma:index="43" nillable="true" ma:displayName="FilePath" ma:hidden="true" ma:internalName="FilePath" ma:readOnly="false">
      <xsd:simpleType>
        <xsd:restriction base="dms:Text">
          <xsd:maxLength value="255"/>
        </xsd:restriction>
      </xsd:simpleType>
    </xsd:element>
    <xsd:element name="FolderPath" ma:index="44" nillable="true" ma:displayName="FolderPath" ma:hidden="true" ma:internalName="FolderPath" ma:readOnly="false">
      <xsd:simpleType>
        <xsd:restriction base="dms:Text">
          <xsd:maxLength value="255"/>
        </xsd:restriction>
      </xsd:simpleType>
    </xsd:element>
    <xsd:element name="TaxCatchAll" ma:index="47" nillable="true" ma:displayName="Taxonomy Catch All Column" ma:hidden="true" ma:list="{96c161be-be1f-46f7-a682-d60201edbfeb}" ma:internalName="TaxCatchAll" ma:showField="CatchAllData" ma:web="f94aaff0-0e14-4c54-8ca1-d274d2e05ca1">
      <xsd:complexType>
        <xsd:complexContent>
          <xsd:extension base="dms:MultiChoiceLookup">
            <xsd:sequence>
              <xsd:element name="Value" type="dms:Lookup" maxOccurs="unbounded" minOccurs="0" nillable="true"/>
            </xsd:sequence>
          </xsd:extension>
        </xsd:complexContent>
      </xsd:complexType>
    </xsd:element>
    <xsd:element name="SharedWithUsers" ma:index="7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fce845-9d35-4d09-8d5a-5b65462a9177" elementFormDefault="qualified">
    <xsd:import namespace="http://schemas.microsoft.com/office/2006/documentManagement/types"/>
    <xsd:import namespace="http://schemas.microsoft.com/office/infopath/2007/PartnerControls"/>
    <xsd:element name="ha80e58b661148dca405113aa96b77ab" ma:index="46" nillable="true" ma:taxonomy="true" ma:internalName="ha80e58b661148dca405113aa96b77ab" ma:taxonomyFieldName="Property" ma:displayName="Property" ma:default="" ma:fieldId="{1a80e58b-6611-48dc-a405-113aa96b77ab}" ma:taxonomyMulti="true" ma:sspId="c1a1cba4-1f74-403f-95b2-fb9a3922aed4" ma:termSetId="80814647-8934-43ec-b455-d065f174c44c" ma:anchorId="00000000-0000-0000-0000-000000000000" ma:open="false" ma:isKeyword="false">
      <xsd:complexType>
        <xsd:sequence>
          <xsd:element ref="pc:Terms" minOccurs="0" maxOccurs="1"/>
        </xsd:sequence>
      </xsd:complexType>
    </xsd:element>
    <xsd:element name="MediaServiceMetadata" ma:index="61" nillable="true" ma:displayName="MediaServiceMetadata" ma:hidden="true" ma:internalName="MediaServiceMetadata" ma:readOnly="true">
      <xsd:simpleType>
        <xsd:restriction base="dms:Note"/>
      </xsd:simpleType>
    </xsd:element>
    <xsd:element name="MediaServiceFastMetadata" ma:index="62" nillable="true" ma:displayName="MediaServiceFastMetadata" ma:hidden="true" ma:internalName="MediaServiceFastMetadata" ma:readOnly="true">
      <xsd:simpleType>
        <xsd:restriction base="dms:Note"/>
      </xsd:simpleType>
    </xsd:element>
    <xsd:element name="MediaServiceAutoKeyPoints" ma:index="63" nillable="true" ma:displayName="MediaServiceAutoKeyPoints" ma:hidden="true" ma:internalName="MediaServiceAutoKeyPoints" ma:readOnly="true">
      <xsd:simpleType>
        <xsd:restriction base="dms:Note"/>
      </xsd:simpleType>
    </xsd:element>
    <xsd:element name="MediaServiceKeyPoints" ma:index="64" nillable="true" ma:displayName="KeyPoints" ma:internalName="MediaServiceKeyPoints" ma:readOnly="true">
      <xsd:simpleType>
        <xsd:restriction base="dms:Note">
          <xsd:maxLength value="255"/>
        </xsd:restriction>
      </xsd:simpleType>
    </xsd:element>
    <xsd:element name="MediaServiceDateTaken" ma:index="65" nillable="true" ma:displayName="MediaServiceDateTaken" ma:hidden="true" ma:internalName="MediaServiceDateTaken" ma:readOnly="true">
      <xsd:simpleType>
        <xsd:restriction base="dms:Text"/>
      </xsd:simpleType>
    </xsd:element>
    <xsd:element name="MediaServiceAutoTags" ma:index="66" nillable="true" ma:displayName="Tags" ma:internalName="MediaServiceAutoTags" ma:readOnly="true">
      <xsd:simpleType>
        <xsd:restriction base="dms:Text"/>
      </xsd:simpleType>
    </xsd:element>
    <xsd:element name="MediaServiceLocation" ma:index="67" nillable="true" ma:displayName="Location" ma:internalName="MediaServiceLocation" ma:readOnly="true">
      <xsd:simpleType>
        <xsd:restriction base="dms:Text"/>
      </xsd:simpleType>
    </xsd:element>
    <xsd:element name="MediaServiceGenerationTime" ma:index="68" nillable="true" ma:displayName="MediaServiceGenerationTime" ma:hidden="true" ma:internalName="MediaServiceGenerationTime" ma:readOnly="true">
      <xsd:simpleType>
        <xsd:restriction base="dms:Text"/>
      </xsd:simpleType>
    </xsd:element>
    <xsd:element name="MediaServiceEventHashCode" ma:index="6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05ad-2945-4b0f-982a-48f644879018" elementFormDefault="qualified">
    <xsd:import namespace="http://schemas.microsoft.com/office/2006/documentManagement/types"/>
    <xsd:import namespace="http://schemas.microsoft.com/office/infopath/2007/PartnerControls"/>
    <xsd:element name="Address" ma:index="48" nillable="true" ma:displayName="Address" ma:hidden="true" ma:internalName="Address" ma:readOnly="false">
      <xsd:simpleType>
        <xsd:restriction base="dms:Text">
          <xsd:maxLength value="255"/>
        </xsd:restriction>
      </xsd:simpleType>
    </xsd:element>
    <xsd:element name="ValuationNo" ma:index="49" nillable="true" ma:displayName="Valuation Number" ma:hidden="true" ma:internalName="ValuationNo" ma:readOnly="false">
      <xsd:simpleType>
        <xsd:restriction base="dms:Text">
          <xsd:maxLength value="255"/>
        </xsd:restriction>
      </xsd:simpleType>
    </xsd:element>
    <xsd:element name="ApplicationNo" ma:index="50" nillable="true" ma:displayName="Application Number" ma:hidden="true" ma:internalName="ApplicationNo" ma:readOnly="false">
      <xsd:simpleType>
        <xsd:restriction base="dms:Text">
          <xsd:maxLength value="255"/>
        </xsd:restriction>
      </xsd:simpleType>
    </xsd:element>
    <xsd:element name="Town" ma:index="58" nillable="true" ma:displayName="Town" ma:hidden="true" ma:internalName="Town"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ubactivity xmlns="4f9c820c-e7e2-444d-97ee-45f2b3485c1d">Water Rates Levying</Subactivity>
    <BusinessValue xmlns="4f9c820c-e7e2-444d-97ee-45f2b3485c1d" xsi:nil="true"/>
    <PRADateDisposal xmlns="4f9c820c-e7e2-444d-97ee-45f2b3485c1d" xsi:nil="true"/>
    <ServiceRequestNumber xmlns="55bcd593-d4c7-4359-a33f-8fe16413171d" xsi:nil="true"/>
    <ApplicationNo xmlns="5bd205ad-2945-4b0f-982a-48f644879018" xsi:nil="true"/>
    <RelatedValuationNumbers xmlns="55bcd593-d4c7-4359-a33f-8fe16413171d" xsi:nil="true"/>
    <KeyWords xmlns="15ffb055-6eb4-45a1-bc20-bf2ac0d420da" xsi:nil="true"/>
    <SecurityClassification xmlns="15ffb055-6eb4-45a1-bc20-bf2ac0d420da" xsi:nil="true"/>
    <InternalOnly xmlns="55bcd593-d4c7-4359-a33f-8fe16413171d">false</InternalOnly>
    <RMClassification xmlns="55bcd593-d4c7-4359-a33f-8fe16413171d" xsi:nil="true"/>
    <PRADate3 xmlns="4f9c820c-e7e2-444d-97ee-45f2b3485c1d" xsi:nil="true"/>
    <ha80e58b661148dca405113aa96b77ab xmlns="4dfce845-9d35-4d09-8d5a-5b65462a9177">
      <Terms xmlns="http://schemas.microsoft.com/office/infopath/2007/PartnerControls"/>
    </ha80e58b661148dca405113aa96b77ab>
    <PRAText5 xmlns="4f9c820c-e7e2-444d-97ee-45f2b3485c1d" xsi:nil="true"/>
    <Level2 xmlns="c91a514c-9034-4fa3-897a-8352025b26ed" xsi:nil="true"/>
    <EDLevel1 xmlns="55bcd593-d4c7-4359-a33f-8fe16413171d" xsi:nil="true"/>
    <EDLevel4 xmlns="55bcd593-d4c7-4359-a33f-8fe16413171d" xsi:nil="true"/>
    <Activity xmlns="4f9c820c-e7e2-444d-97ee-45f2b3485c1d">Rating</Activity>
    <EDDataID xmlns="55bcd593-d4c7-4359-a33f-8fe16413171d" xsi:nil="true"/>
    <AggregationStatus xmlns="4f9c820c-e7e2-444d-97ee-45f2b3485c1d">Normal</AggregationStatus>
    <Comments xmlns="44f1fc5f-b325-4eee-aff1-f819b799bcaf" xsi:nil="true"/>
    <CategoryValue xmlns="4f9c820c-e7e2-444d-97ee-45f2b3485c1d">NA</CategoryValue>
    <PRADate2 xmlns="4f9c820c-e7e2-444d-97ee-45f2b3485c1d" xsi:nil="true"/>
    <ValuationNo xmlns="5bd205ad-2945-4b0f-982a-48f644879018" xsi:nil="true"/>
    <Town xmlns="5bd205ad-2945-4b0f-982a-48f644879018" xsi:nil="true"/>
    <Case xmlns="4f9c820c-e7e2-444d-97ee-45f2b3485c1d">Forms and Letter Templates</Case>
    <PRAText1 xmlns="4f9c820c-e7e2-444d-97ee-45f2b3485c1d" xsi:nil="true"/>
    <PRAText4 xmlns="4f9c820c-e7e2-444d-97ee-45f2b3485c1d" xsi:nil="true"/>
    <Level3 xmlns="c91a514c-9034-4fa3-897a-8352025b26ed" xsi:nil="true"/>
    <EDLevel5 xmlns="55bcd593-d4c7-4359-a33f-8fe16413171d" xsi:nil="true"/>
    <Team xmlns="c91a514c-9034-4fa3-897a-8352025b26ed" xsi:nil="true"/>
    <Project xmlns="4f9c820c-e7e2-444d-97ee-45f2b3485c1d">NA</Project>
    <FilePath xmlns="f94aaff0-0e14-4c54-8ca1-d274d2e05ca1" xsi:nil="true"/>
    <Address xmlns="5bd205ad-2945-4b0f-982a-48f644879018" xsi:nil="true"/>
    <EDLevel2 xmlns="55bcd593-d4c7-4359-a33f-8fe16413171d" xsi:nil="true"/>
    <FunctionGroup xmlns="4f9c820c-e7e2-444d-97ee-45f2b3485c1d">Corporate Support</FunctionGroup>
    <Function xmlns="4f9c820c-e7e2-444d-97ee-45f2b3485c1d">Financial Management</Function>
    <FolderPath xmlns="f94aaff0-0e14-4c54-8ca1-d274d2e05ca1" xsi:nil="true"/>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EDLevel3 xmlns="55bcd593-d4c7-4359-a33f-8fe16413171d" xsi:nil="true"/>
    <TaxCatchAll xmlns="f94aaff0-0e14-4c54-8ca1-d274d2e05ca1"/>
    <Year xmlns="c91a514c-9034-4fa3-897a-8352025b26ed" xsi:nil="true"/>
    <LegacyMetadata xmlns="55bcd593-d4c7-4359-a33f-8fe16413171d" xsi:nil="true"/>
    <Narrative xmlns="4f9c820c-e7e2-444d-97ee-45f2b3485c1d" xsi:nil="true"/>
    <CategoryName xmlns="4f9c820c-e7e2-444d-97ee-45f2b3485c1d" xsi:nil="true"/>
    <PRADateTrigger xmlns="4f9c820c-e7e2-444d-97ee-45f2b3485c1d" xsi:nil="true"/>
    <PRAText2 xmlns="4f9c820c-e7e2-444d-97ee-45f2b3485c1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01B56B-E880-4FC0-9F52-0F4836053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fb055-6eb4-45a1-bc20-bf2ac0d420da"/>
    <ds:schemaRef ds:uri="44f1fc5f-b325-4eee-aff1-f819b799bcaf"/>
    <ds:schemaRef ds:uri="4f9c820c-e7e2-444d-97ee-45f2b3485c1d"/>
    <ds:schemaRef ds:uri="725c79e5-42ce-4aa0-ac78-b6418001f0d2"/>
    <ds:schemaRef ds:uri="c91a514c-9034-4fa3-897a-8352025b26ed"/>
    <ds:schemaRef ds:uri="55bcd593-d4c7-4359-a33f-8fe16413171d"/>
    <ds:schemaRef ds:uri="f94aaff0-0e14-4c54-8ca1-d274d2e05ca1"/>
    <ds:schemaRef ds:uri="4dfce845-9d35-4d09-8d5a-5b65462a9177"/>
    <ds:schemaRef ds:uri="5bd205ad-2945-4b0f-982a-48f6448790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4A5BD7-7685-4478-BE8C-29B7C3755CF2}">
  <ds:schemaRefs>
    <ds:schemaRef ds:uri="http://schemas.openxmlformats.org/officeDocument/2006/bibliography"/>
  </ds:schemaRefs>
</ds:datastoreItem>
</file>

<file path=customXml/itemProps3.xml><?xml version="1.0" encoding="utf-8"?>
<ds:datastoreItem xmlns:ds="http://schemas.openxmlformats.org/officeDocument/2006/customXml" ds:itemID="{21335786-14D0-47E6-88F7-1D96CE49D45D}">
  <ds:schemaRefs>
    <ds:schemaRef ds:uri="c91a514c-9034-4fa3-897a-8352025b26ed"/>
    <ds:schemaRef ds:uri="http://www.w3.org/XML/1998/namespace"/>
    <ds:schemaRef ds:uri="5bd205ad-2945-4b0f-982a-48f644879018"/>
    <ds:schemaRef ds:uri="http://schemas.microsoft.com/office/2006/documentManagement/types"/>
    <ds:schemaRef ds:uri="http://purl.org/dc/dcmitype/"/>
    <ds:schemaRef ds:uri="http://purl.org/dc/terms/"/>
    <ds:schemaRef ds:uri="4f9c820c-e7e2-444d-97ee-45f2b3485c1d"/>
    <ds:schemaRef ds:uri="55bcd593-d4c7-4359-a33f-8fe16413171d"/>
    <ds:schemaRef ds:uri="http://schemas.openxmlformats.org/package/2006/metadata/core-properties"/>
    <ds:schemaRef ds:uri="4dfce845-9d35-4d09-8d5a-5b65462a9177"/>
    <ds:schemaRef ds:uri="http://purl.org/dc/elements/1.1/"/>
    <ds:schemaRef ds:uri="44f1fc5f-b325-4eee-aff1-f819b799bcaf"/>
    <ds:schemaRef ds:uri="http://schemas.microsoft.com/office/infopath/2007/PartnerControls"/>
    <ds:schemaRef ds:uri="725c79e5-42ce-4aa0-ac78-b6418001f0d2"/>
    <ds:schemaRef ds:uri="15ffb055-6eb4-45a1-bc20-bf2ac0d420da"/>
    <ds:schemaRef ds:uri="f94aaff0-0e14-4c54-8ca1-d274d2e05ca1"/>
    <ds:schemaRef ds:uri="http://schemas.microsoft.com/office/2006/metadata/properties"/>
  </ds:schemaRefs>
</ds:datastoreItem>
</file>

<file path=customXml/itemProps4.xml><?xml version="1.0" encoding="utf-8"?>
<ds:datastoreItem xmlns:ds="http://schemas.openxmlformats.org/officeDocument/2006/customXml" ds:itemID="{3EE9B960-8C51-43DC-AB22-6F4B7A8D74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Kapiti Coast District Council</Company>
  <LinksUpToDate>false</LinksUpToDate>
  <CharactersWithSpaces>5560</CharactersWithSpaces>
  <SharedDoc>false</SharedDoc>
  <HLinks>
    <vt:vector size="12" baseType="variant">
      <vt:variant>
        <vt:i4>1966133</vt:i4>
      </vt:variant>
      <vt:variant>
        <vt:i4>0</vt:i4>
      </vt:variant>
      <vt:variant>
        <vt:i4>0</vt:i4>
      </vt:variant>
      <vt:variant>
        <vt:i4>5</vt:i4>
      </vt:variant>
      <vt:variant>
        <vt:lpwstr>mailto:water.meters@kapiticoast.govt.nz</vt:lpwstr>
      </vt:variant>
      <vt:variant>
        <vt:lpwstr/>
      </vt:variant>
      <vt:variant>
        <vt:i4>7405685</vt:i4>
      </vt:variant>
      <vt:variant>
        <vt:i4>6341</vt:i4>
      </vt:variant>
      <vt:variant>
        <vt:i4>1025</vt:i4>
      </vt:variant>
      <vt:variant>
        <vt:i4>1</vt:i4>
      </vt:variant>
      <vt:variant>
        <vt:lpwstr>C:\Users\margh\AppData\Roaming\Microsoft\Signatures\2014 - 001 - KCDC Signature\kcdc-logo-signature.png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Marguerita Harris</dc:creator>
  <cp:lastModifiedBy>Kate Morgan-Riggir</cp:lastModifiedBy>
  <cp:revision>2</cp:revision>
  <cp:lastPrinted>2018-04-11T03:59:00Z</cp:lastPrinted>
  <dcterms:created xsi:type="dcterms:W3CDTF">2021-08-12T03:34:00Z</dcterms:created>
  <dcterms:modified xsi:type="dcterms:W3CDTF">2021-08-12T03:34:00Z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0x0101008A3FF8A48E2BC448BF372C434129CE3F0061A551604D8AF0408267C568F7212936</vt:lpwstr>
  </property>
</Properties>
</file>