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A4ED7" w14:textId="77777777" w:rsidR="007147EA" w:rsidRPr="00000DDC" w:rsidRDefault="007147EA">
      <w:pPr>
        <w:rPr>
          <w:b/>
          <w:sz w:val="2"/>
        </w:rPr>
      </w:pPr>
      <w:bookmarkStart w:id="0" w:name="_GoBack"/>
      <w:bookmarkEnd w:id="0"/>
    </w:p>
    <w:tbl>
      <w:tblPr>
        <w:tblW w:w="14680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2"/>
        <w:gridCol w:w="1701"/>
        <w:gridCol w:w="1701"/>
        <w:gridCol w:w="1985"/>
        <w:gridCol w:w="567"/>
        <w:gridCol w:w="1276"/>
        <w:gridCol w:w="992"/>
        <w:gridCol w:w="1276"/>
      </w:tblGrid>
      <w:tr w:rsidR="009C29E8" w14:paraId="043A7BD9" w14:textId="77777777" w:rsidTr="004F7430">
        <w:trPr>
          <w:cantSplit/>
          <w:trHeight w:val="362"/>
        </w:trPr>
        <w:tc>
          <w:tcPr>
            <w:tcW w:w="11136" w:type="dxa"/>
            <w:gridSpan w:val="5"/>
            <w:tcBorders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5F6B18" w14:textId="0B612E41" w:rsidR="009C29E8" w:rsidRDefault="009C29E8" w:rsidP="00EE22C7">
            <w:pPr>
              <w:pStyle w:val="BodyText"/>
              <w:spacing w:before="120" w:after="120"/>
              <w:rPr>
                <w:b w:val="0"/>
                <w:i/>
                <w:sz w:val="20"/>
                <w:szCs w:val="20"/>
              </w:rPr>
            </w:pPr>
            <w:r w:rsidRPr="00ED63FC">
              <w:rPr>
                <w:sz w:val="22"/>
                <w:szCs w:val="20"/>
              </w:rPr>
              <w:t xml:space="preserve">ON-SITE RECORD </w:t>
            </w:r>
            <w:r w:rsidR="004F7430" w:rsidRPr="00EE22C7">
              <w:rPr>
                <w:color w:val="FFFFFF" w:themeColor="background1"/>
                <w:sz w:val="22"/>
                <w:szCs w:val="20"/>
              </w:rPr>
              <w:t>MOBILE OPERATIONS</w:t>
            </w:r>
            <w:r w:rsidR="004F7430">
              <w:rPr>
                <w:b w:val="0"/>
                <w:sz w:val="20"/>
                <w:szCs w:val="20"/>
              </w:rPr>
              <w:t xml:space="preserve"> </w:t>
            </w:r>
            <w:r w:rsidR="00183894">
              <w:rPr>
                <w:b w:val="0"/>
                <w:sz w:val="20"/>
                <w:szCs w:val="20"/>
              </w:rPr>
              <w:t>(</w:t>
            </w:r>
            <w:r w:rsidRPr="00B12422">
              <w:rPr>
                <w:b w:val="0"/>
                <w:i/>
                <w:iCs/>
                <w:sz w:val="22"/>
                <w:szCs w:val="22"/>
              </w:rPr>
              <w:t>On-site record must be</w:t>
            </w:r>
            <w:r w:rsidR="006A23A5" w:rsidRPr="00B12422">
              <w:rPr>
                <w:b w:val="0"/>
                <w:i/>
                <w:iCs/>
                <w:sz w:val="22"/>
                <w:szCs w:val="22"/>
              </w:rPr>
              <w:t xml:space="preserve"> completed and</w:t>
            </w:r>
            <w:r w:rsidRPr="00B12422">
              <w:rPr>
                <w:b w:val="0"/>
                <w:i/>
                <w:iCs/>
                <w:sz w:val="22"/>
                <w:szCs w:val="22"/>
              </w:rPr>
              <w:t xml:space="preserve"> retained with</w:t>
            </w:r>
            <w:r w:rsidR="006A23A5" w:rsidRPr="00B12422">
              <w:rPr>
                <w:b w:val="0"/>
                <w:i/>
                <w:iCs/>
                <w:sz w:val="22"/>
                <w:szCs w:val="22"/>
              </w:rPr>
              <w:t xml:space="preserve"> the applied</w:t>
            </w:r>
            <w:r w:rsidRPr="00B12422">
              <w:rPr>
                <w:b w:val="0"/>
                <w:i/>
                <w:iCs/>
                <w:sz w:val="22"/>
                <w:szCs w:val="22"/>
              </w:rPr>
              <w:t xml:space="preserve"> TMP for 12 months</w:t>
            </w:r>
            <w:r w:rsidR="00183894">
              <w:rPr>
                <w:b w:val="0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2B2B2"/>
            <w:vAlign w:val="center"/>
          </w:tcPr>
          <w:p w14:paraId="5B9C3B27" w14:textId="77777777" w:rsidR="009C29E8" w:rsidRPr="00000DDC" w:rsidRDefault="009C29E8" w:rsidP="00000DDC">
            <w:pPr>
              <w:spacing w:after="0"/>
              <w:rPr>
                <w:b/>
              </w:rPr>
            </w:pPr>
            <w:r w:rsidRPr="00000DDC">
              <w:rPr>
                <w:b/>
              </w:rPr>
              <w:t>Today’s date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96334B" w14:textId="3673FABA" w:rsidR="009C29E8" w:rsidRPr="00947873" w:rsidRDefault="009C29E8" w:rsidP="000326EF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</w:tr>
      <w:tr w:rsidR="001F450D" w:rsidRPr="00000DDC" w14:paraId="7347E21D" w14:textId="77777777" w:rsidTr="00C4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52ADDEC4" w14:textId="77777777" w:rsidR="001F450D" w:rsidRPr="00000DDC" w:rsidRDefault="001F450D" w:rsidP="005558C3">
            <w:pPr>
              <w:pStyle w:val="BodyText"/>
              <w:spacing w:before="60" w:after="60"/>
              <w:rPr>
                <w:color w:val="FFFFFF"/>
                <w:sz w:val="24"/>
                <w:szCs w:val="20"/>
              </w:rPr>
            </w:pPr>
            <w:r w:rsidRPr="00EE22C7">
              <w:rPr>
                <w:color w:val="FFFFFF" w:themeColor="background1"/>
                <w:sz w:val="24"/>
                <w:szCs w:val="20"/>
              </w:rPr>
              <w:t xml:space="preserve">STMS </w:t>
            </w:r>
            <w:r w:rsidRPr="001043F6">
              <w:rPr>
                <w:color w:val="FFFFFF"/>
                <w:sz w:val="24"/>
                <w:szCs w:val="20"/>
              </w:rPr>
              <w:t>in charge of TTM</w:t>
            </w:r>
          </w:p>
        </w:tc>
      </w:tr>
      <w:tr w:rsidR="000A41B6" w14:paraId="1312D311" w14:textId="77777777" w:rsidTr="00C41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3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A555E" w14:textId="5430EF0E" w:rsidR="001F450D" w:rsidRPr="00947873" w:rsidRDefault="001F450D" w:rsidP="007E15B8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9C11B" w14:textId="02716B60" w:rsidR="001F450D" w:rsidRPr="00947873" w:rsidRDefault="001F450D" w:rsidP="005558C3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1E700" w14:textId="6E2E54A0" w:rsidR="001F450D" w:rsidRPr="00947873" w:rsidRDefault="001F450D" w:rsidP="005558C3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7BBB3" w14:textId="17FD5EE6" w:rsidR="001F450D" w:rsidRPr="00947873" w:rsidRDefault="001F450D" w:rsidP="005558C3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88D8E" w14:textId="7ABF4D17" w:rsidR="001F450D" w:rsidRPr="00947873" w:rsidRDefault="001F450D" w:rsidP="005558C3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5E06" w14:textId="4493F232" w:rsidR="001F450D" w:rsidRPr="00947873" w:rsidRDefault="001F450D" w:rsidP="005558C3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</w:tr>
      <w:tr w:rsidR="00DB77AF" w14:paraId="63CCC14A" w14:textId="77777777" w:rsidTr="00DB77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437E035" w14:textId="77777777" w:rsidR="001F450D" w:rsidRDefault="001F450D" w:rsidP="005558C3">
            <w:pPr>
              <w:pStyle w:val="BodyText"/>
              <w:rPr>
                <w:b w:val="0"/>
                <w:i/>
              </w:rPr>
            </w:pPr>
            <w:r>
              <w:rPr>
                <w:b w:val="0"/>
                <w:i/>
              </w:rPr>
              <w:t>Name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A13175" w14:textId="4F28AEF1" w:rsidR="001F450D" w:rsidRDefault="006A23A5" w:rsidP="005558C3">
            <w:pPr>
              <w:pStyle w:val="BodyTex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NZTA </w:t>
            </w:r>
            <w:r w:rsidR="00B12422">
              <w:rPr>
                <w:b w:val="0"/>
                <w:i/>
              </w:rPr>
              <w:t xml:space="preserve">warrant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8F35E67" w14:textId="2D66F086" w:rsidR="001F450D" w:rsidRDefault="001F450D" w:rsidP="005558C3">
            <w:pPr>
              <w:pStyle w:val="BodyText"/>
              <w:rPr>
                <w:b w:val="0"/>
                <w:i/>
              </w:rPr>
            </w:pPr>
            <w:r w:rsidRPr="00EE22C7">
              <w:rPr>
                <w:b w:val="0"/>
                <w:i/>
              </w:rPr>
              <w:t xml:space="preserve">TTM ID Number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B79437F" w14:textId="5B639973" w:rsidR="001F450D" w:rsidRDefault="006A23A5" w:rsidP="00A20C11">
            <w:pPr>
              <w:pStyle w:val="BodyTex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NZTA </w:t>
            </w:r>
            <w:r w:rsidR="00B12422">
              <w:rPr>
                <w:b w:val="0"/>
                <w:i/>
              </w:rPr>
              <w:t xml:space="preserve">warrant </w:t>
            </w:r>
            <w:r>
              <w:rPr>
                <w:b w:val="0"/>
                <w:i/>
              </w:rPr>
              <w:t xml:space="preserve">expiry </w:t>
            </w:r>
            <w:r w:rsidR="001F450D">
              <w:rPr>
                <w:b w:val="0"/>
                <w:i/>
              </w:rPr>
              <w:t>date</w:t>
            </w:r>
            <w:r w:rsidR="000A41B6">
              <w:rPr>
                <w:b w:val="0"/>
                <w:i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61F542C" w14:textId="31A48C1E" w:rsidR="001F450D" w:rsidRDefault="006A23A5" w:rsidP="005558C3">
            <w:pPr>
              <w:pStyle w:val="BodyTex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STMS </w:t>
            </w:r>
            <w:r w:rsidR="00B12422">
              <w:rPr>
                <w:b w:val="0"/>
                <w:i/>
              </w:rPr>
              <w:t>signature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AED11B3" w14:textId="77777777" w:rsidR="001F450D" w:rsidRDefault="001F450D" w:rsidP="005558C3">
            <w:pPr>
              <w:pStyle w:val="BodyText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Time </w:t>
            </w:r>
          </w:p>
        </w:tc>
      </w:tr>
    </w:tbl>
    <w:p w14:paraId="412015BD" w14:textId="77777777" w:rsidR="00BC26F3" w:rsidRDefault="00BC26F3">
      <w:pPr>
        <w:rPr>
          <w:sz w:val="2"/>
        </w:rPr>
      </w:pPr>
    </w:p>
    <w:tbl>
      <w:tblPr>
        <w:tblW w:w="14680" w:type="dxa"/>
        <w:tblInd w:w="48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347"/>
        <w:gridCol w:w="1985"/>
        <w:gridCol w:w="1984"/>
        <w:gridCol w:w="1701"/>
        <w:gridCol w:w="2268"/>
        <w:gridCol w:w="2127"/>
      </w:tblGrid>
      <w:tr w:rsidR="00A8258C" w14:paraId="36658370" w14:textId="77777777" w:rsidTr="00C412F9">
        <w:trPr>
          <w:cantSplit/>
          <w:trHeight w:val="238"/>
        </w:trPr>
        <w:tc>
          <w:tcPr>
            <w:tcW w:w="14680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595959" w:themeFill="text1" w:themeFillTint="A6"/>
          </w:tcPr>
          <w:p w14:paraId="663FBDE9" w14:textId="21BAF187" w:rsidR="00A8258C" w:rsidRPr="004855B8" w:rsidRDefault="00A8258C" w:rsidP="00A66E7E">
            <w:pPr>
              <w:pStyle w:val="BodyText"/>
              <w:spacing w:before="60" w:after="60"/>
              <w:rPr>
                <w:b w:val="0"/>
                <w:color w:val="FFFFFF"/>
                <w:sz w:val="20"/>
                <w:szCs w:val="20"/>
              </w:rPr>
            </w:pPr>
            <w:r>
              <w:br w:type="page"/>
            </w:r>
            <w:r w:rsidR="00D62D46" w:rsidRPr="00366375">
              <w:rPr>
                <w:color w:val="FFFFFF" w:themeColor="background1"/>
                <w:sz w:val="24"/>
                <w:szCs w:val="24"/>
              </w:rPr>
              <w:t xml:space="preserve">In </w:t>
            </w:r>
            <w:r w:rsidR="00366375" w:rsidRPr="00366375">
              <w:rPr>
                <w:color w:val="FFFFFF" w:themeColor="background1"/>
                <w:sz w:val="24"/>
                <w:szCs w:val="24"/>
              </w:rPr>
              <w:t xml:space="preserve">charge </w:t>
            </w:r>
            <w:r w:rsidR="49E78819" w:rsidRPr="00C412F9">
              <w:rPr>
                <w:color w:val="FFFFFF" w:themeColor="background1"/>
                <w:sz w:val="24"/>
                <w:szCs w:val="24"/>
              </w:rPr>
              <w:t xml:space="preserve">STMS </w:t>
            </w:r>
            <w:r w:rsidR="00C1093E" w:rsidRPr="49E78819">
              <w:rPr>
                <w:color w:val="FFFFFF" w:themeColor="background1"/>
                <w:sz w:val="24"/>
                <w:szCs w:val="24"/>
              </w:rPr>
              <w:t>pre</w:t>
            </w:r>
            <w:r w:rsidR="49E78819" w:rsidRPr="49E78819">
              <w:rPr>
                <w:color w:val="FFFFFF" w:themeColor="background1"/>
                <w:sz w:val="24"/>
                <w:szCs w:val="24"/>
              </w:rPr>
              <w:t>-start check</w:t>
            </w:r>
          </w:p>
        </w:tc>
      </w:tr>
      <w:tr w:rsidR="00153864" w14:paraId="02F2E0E1" w14:textId="77777777" w:rsidTr="0094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hideMark/>
          </w:tcPr>
          <w:p w14:paraId="6F7039D3" w14:textId="4C851EF4" w:rsidR="00AA2E73" w:rsidRPr="00A66E7E" w:rsidRDefault="006A23A5" w:rsidP="00FD012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Mandatory </w:t>
            </w:r>
            <w:r w:rsidR="00AA2E73" w:rsidRPr="00A66E7E">
              <w:rPr>
                <w:sz w:val="20"/>
                <w:szCs w:val="20"/>
              </w:rPr>
              <w:t xml:space="preserve">Items to be </w:t>
            </w:r>
            <w:r w:rsidR="00DB77AF">
              <w:rPr>
                <w:sz w:val="20"/>
                <w:szCs w:val="20"/>
              </w:rPr>
              <w:t>checked</w:t>
            </w:r>
            <w:r>
              <w:rPr>
                <w:sz w:val="20"/>
                <w:szCs w:val="20"/>
              </w:rPr>
              <w:t xml:space="preserve"> as fit for purpose</w:t>
            </w:r>
          </w:p>
          <w:p w14:paraId="344FD26F" w14:textId="3328CCB2" w:rsidR="00AA2E73" w:rsidRPr="00A66E7E" w:rsidRDefault="00AA2E73" w:rsidP="00DF52BE">
            <w:pPr>
              <w:pStyle w:val="BodyText"/>
              <w:spacing w:before="60" w:after="60"/>
              <w:rPr>
                <w:sz w:val="20"/>
                <w:szCs w:val="20"/>
                <w:shd w:val="clear" w:color="auto" w:fill="A6A6A6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0A8504F" w14:textId="26EB7F71" w:rsidR="00AA2E73" w:rsidRPr="00A66E7E" w:rsidRDefault="00AA2E73" w:rsidP="00006A7F">
            <w:pPr>
              <w:pStyle w:val="BodyText"/>
              <w:spacing w:before="60" w:after="60"/>
              <w:rPr>
                <w:sz w:val="20"/>
                <w:szCs w:val="20"/>
                <w:shd w:val="clear" w:color="auto" w:fill="A6A6A6"/>
              </w:rPr>
            </w:pPr>
            <w:r w:rsidRPr="00A66E7E">
              <w:rPr>
                <w:sz w:val="20"/>
              </w:rPr>
              <w:t>High-visibility garments</w:t>
            </w:r>
            <w:r w:rsidR="006A23A5">
              <w:rPr>
                <w:sz w:val="20"/>
              </w:rPr>
              <w:t xml:space="preserve"> are fit for purpose,</w:t>
            </w:r>
            <w:r>
              <w:rPr>
                <w:sz w:val="20"/>
              </w:rPr>
              <w:t xml:space="preserve"> in</w:t>
            </w:r>
            <w:r w:rsidRPr="00A66E7E">
              <w:rPr>
                <w:sz w:val="20"/>
              </w:rPr>
              <w:t xml:space="preserve"> </w:t>
            </w:r>
            <w:r w:rsidR="006A23A5">
              <w:rPr>
                <w:sz w:val="20"/>
              </w:rPr>
              <w:t xml:space="preserve">an </w:t>
            </w:r>
            <w:r w:rsidRPr="00A66E7E">
              <w:rPr>
                <w:sz w:val="20"/>
              </w:rPr>
              <w:t xml:space="preserve">acceptable </w:t>
            </w:r>
            <w:r>
              <w:rPr>
                <w:sz w:val="20"/>
              </w:rPr>
              <w:t xml:space="preserve">condition </w:t>
            </w:r>
            <w:r w:rsidRPr="00A66E7E">
              <w:rPr>
                <w:sz w:val="20"/>
              </w:rPr>
              <w:t>and worn correctly?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41D9B86" w14:textId="374C67F7" w:rsidR="00AA2E73" w:rsidRPr="00A66E7E" w:rsidRDefault="00AA2E73" w:rsidP="00006A7F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Vehicle </w:t>
            </w:r>
            <w:r w:rsidR="00D62D46">
              <w:rPr>
                <w:sz w:val="20"/>
                <w:szCs w:val="20"/>
              </w:rPr>
              <w:t>X</w:t>
            </w:r>
            <w:r w:rsidR="00D62D46" w:rsidRPr="00A66E7E">
              <w:rPr>
                <w:sz w:val="20"/>
                <w:szCs w:val="20"/>
              </w:rPr>
              <w:t>enon</w:t>
            </w:r>
            <w:r w:rsidR="00D62D46">
              <w:rPr>
                <w:sz w:val="20"/>
                <w:szCs w:val="20"/>
              </w:rPr>
              <w:t xml:space="preserve"> </w:t>
            </w:r>
            <w:r w:rsidR="00DF52BE">
              <w:rPr>
                <w:sz w:val="20"/>
                <w:szCs w:val="20"/>
              </w:rPr>
              <w:t>(or</w:t>
            </w:r>
            <w:r>
              <w:rPr>
                <w:sz w:val="20"/>
                <w:szCs w:val="20"/>
              </w:rPr>
              <w:t xml:space="preserve"> LED)/</w:t>
            </w:r>
            <w:r w:rsidRPr="00A66E7E">
              <w:rPr>
                <w:sz w:val="20"/>
                <w:szCs w:val="20"/>
              </w:rPr>
              <w:t xml:space="preserve">Beacons </w:t>
            </w:r>
            <w:r w:rsidR="006A23A5">
              <w:rPr>
                <w:sz w:val="20"/>
                <w:szCs w:val="20"/>
              </w:rPr>
              <w:t>are fi</w:t>
            </w:r>
            <w:r w:rsidR="00947873">
              <w:rPr>
                <w:sz w:val="20"/>
                <w:szCs w:val="20"/>
              </w:rPr>
              <w:t>t</w:t>
            </w:r>
            <w:r w:rsidR="00E93E83">
              <w:rPr>
                <w:sz w:val="20"/>
                <w:szCs w:val="20"/>
              </w:rPr>
              <w:t xml:space="preserve"> </w:t>
            </w:r>
            <w:r w:rsidR="006A23A5">
              <w:rPr>
                <w:sz w:val="20"/>
                <w:szCs w:val="20"/>
              </w:rPr>
              <w:t>for purpose</w:t>
            </w:r>
            <w:r w:rsidRPr="00A66E7E">
              <w:rPr>
                <w:sz w:val="20"/>
                <w:szCs w:val="20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EE43FB2" w14:textId="21DB86B2" w:rsidR="00AA2E73" w:rsidRPr="00A66E7E" w:rsidRDefault="00AA2E73" w:rsidP="00C1315E">
            <w:pPr>
              <w:pStyle w:val="BodyTex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LAS/RD6/AWVMS/VMS</w:t>
            </w:r>
            <w:r w:rsidR="00DF52BE">
              <w:rPr>
                <w:sz w:val="20"/>
                <w:szCs w:val="20"/>
              </w:rPr>
              <w:t xml:space="preserve">/Horizontal arrow </w:t>
            </w:r>
            <w:r w:rsidRPr="00A66E7E">
              <w:rPr>
                <w:sz w:val="20"/>
                <w:szCs w:val="20"/>
              </w:rPr>
              <w:t xml:space="preserve">boards </w:t>
            </w:r>
            <w:r w:rsidR="006A23A5">
              <w:rPr>
                <w:sz w:val="20"/>
                <w:szCs w:val="20"/>
              </w:rPr>
              <w:t>are fit for purpose</w:t>
            </w:r>
            <w:r w:rsidR="00217981" w:rsidRPr="00A66E7E">
              <w:rPr>
                <w:sz w:val="20"/>
                <w:szCs w:val="20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56C50B3" w14:textId="7DCB213E" w:rsidR="00AA2E73" w:rsidRPr="00A66E7E" w:rsidRDefault="00AA2E73" w:rsidP="00006A7F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A66E7E">
              <w:rPr>
                <w:sz w:val="20"/>
                <w:szCs w:val="20"/>
              </w:rPr>
              <w:t xml:space="preserve">TMAs </w:t>
            </w:r>
            <w:r w:rsidR="006A23A5">
              <w:rPr>
                <w:sz w:val="20"/>
                <w:szCs w:val="20"/>
              </w:rPr>
              <w:t>are fit for purpose</w:t>
            </w:r>
            <w:r w:rsidRPr="00A66E7E">
              <w:rPr>
                <w:sz w:val="20"/>
                <w:szCs w:val="20"/>
              </w:rPr>
              <w:t xml:space="preserve"> </w:t>
            </w:r>
            <w:r w:rsidR="00217981">
              <w:rPr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760D659" w14:textId="0DC869B7" w:rsidR="00AA2E73" w:rsidRPr="00A66E7E" w:rsidRDefault="00AA2E73" w:rsidP="00A66E7E">
            <w:pPr>
              <w:pStyle w:val="BodyText"/>
              <w:spacing w:before="60" w:after="60"/>
              <w:rPr>
                <w:sz w:val="20"/>
                <w:szCs w:val="20"/>
              </w:rPr>
            </w:pPr>
            <w:r w:rsidRPr="00A66E7E">
              <w:rPr>
                <w:sz w:val="20"/>
                <w:szCs w:val="20"/>
              </w:rPr>
              <w:t>Two-way radios</w:t>
            </w:r>
            <w:r w:rsidR="00E93E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available,</w:t>
            </w:r>
            <w:r w:rsidRPr="00A66E7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operating OK</w:t>
            </w:r>
            <w:r w:rsidRPr="00A66E7E">
              <w:rPr>
                <w:sz w:val="20"/>
                <w:szCs w:val="20"/>
              </w:rPr>
              <w:t xml:space="preserve"> and batteries</w:t>
            </w:r>
            <w:r w:rsidR="006A23A5">
              <w:rPr>
                <w:sz w:val="20"/>
                <w:szCs w:val="20"/>
              </w:rPr>
              <w:t xml:space="preserve"> are</w:t>
            </w:r>
            <w:r w:rsidRPr="00A66E7E">
              <w:rPr>
                <w:sz w:val="20"/>
                <w:szCs w:val="20"/>
              </w:rPr>
              <w:t xml:space="preserve"> fully charged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15F6001" w14:textId="6AC830C0" w:rsidR="00AA2E73" w:rsidRPr="00A66E7E" w:rsidRDefault="00AA2E73" w:rsidP="00C412F9">
            <w:pPr>
              <w:pStyle w:val="BodyText"/>
              <w:spacing w:before="60" w:after="60"/>
              <w:rPr>
                <w:i/>
                <w:sz w:val="20"/>
                <w:szCs w:val="20"/>
              </w:rPr>
            </w:pPr>
            <w:r w:rsidRPr="00A66E7E">
              <w:rPr>
                <w:sz w:val="20"/>
                <w:szCs w:val="20"/>
              </w:rPr>
              <w:t>Correct signs</w:t>
            </w:r>
            <w:r>
              <w:rPr>
                <w:sz w:val="20"/>
                <w:szCs w:val="20"/>
              </w:rPr>
              <w:t xml:space="preserve"> for work operation</w:t>
            </w:r>
            <w:r w:rsidR="006A23A5">
              <w:rPr>
                <w:sz w:val="20"/>
                <w:szCs w:val="20"/>
              </w:rPr>
              <w:t xml:space="preserve"> are</w:t>
            </w:r>
            <w:r w:rsidRPr="00A66E7E">
              <w:rPr>
                <w:sz w:val="20"/>
                <w:szCs w:val="20"/>
              </w:rPr>
              <w:t xml:space="preserve"> fitted to all vehicles</w:t>
            </w:r>
            <w:r w:rsidR="006A23A5">
              <w:rPr>
                <w:sz w:val="20"/>
                <w:szCs w:val="20"/>
              </w:rPr>
              <w:t xml:space="preserve"> and are fit for purpose</w:t>
            </w:r>
          </w:p>
        </w:tc>
      </w:tr>
      <w:tr w:rsidR="00FD012E" w14:paraId="26F41227" w14:textId="77777777" w:rsidTr="0094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1"/>
        </w:trPr>
        <w:tc>
          <w:tcPr>
            <w:tcW w:w="2268" w:type="dxa"/>
            <w:vMerge/>
            <w:vAlign w:val="center"/>
          </w:tcPr>
          <w:p w14:paraId="3AA9DB66" w14:textId="77777777" w:rsidR="00AA2E73" w:rsidRPr="001C2C88" w:rsidRDefault="00AA2E73" w:rsidP="007D6769">
            <w:pPr>
              <w:pStyle w:val="BodyText"/>
              <w:rPr>
                <w:b w:val="0"/>
                <w:sz w:val="2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B2B9" w14:textId="20274232" w:rsidR="00AA2E73" w:rsidRPr="000326EF" w:rsidRDefault="00AA2E73" w:rsidP="00DF52BE">
            <w:pPr>
              <w:pStyle w:val="BodyText"/>
              <w:rPr>
                <w:sz w:val="22"/>
                <w:szCs w:val="22"/>
                <w:shd w:val="clear" w:color="auto" w:fill="A6A6A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571" w14:textId="06706033" w:rsidR="00AA2E73" w:rsidRPr="00CB1F43" w:rsidRDefault="00AA2E73" w:rsidP="007F3E91">
            <w:pPr>
              <w:pStyle w:val="BodyText"/>
              <w:rPr>
                <w:b w:val="0"/>
                <w:bCs/>
                <w:sz w:val="22"/>
                <w:szCs w:val="22"/>
                <w:shd w:val="clear" w:color="auto" w:fill="A6A6A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FC6" w14:textId="6F5AB8CC" w:rsidR="00AA2E73" w:rsidRPr="00CB1F43" w:rsidRDefault="00AA2E73" w:rsidP="00DF52BE">
            <w:pPr>
              <w:pStyle w:val="BodyText"/>
              <w:rPr>
                <w:b w:val="0"/>
                <w:bCs/>
                <w:sz w:val="22"/>
                <w:szCs w:val="22"/>
                <w:shd w:val="clear" w:color="auto" w:fill="A6A6A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BD0" w14:textId="0DF44729" w:rsidR="00AA2E73" w:rsidRPr="00CB1F43" w:rsidRDefault="00AA2E73" w:rsidP="00DF52BE">
            <w:pPr>
              <w:pStyle w:val="BodyText"/>
              <w:rPr>
                <w:b w:val="0"/>
                <w:b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FCD5" w14:textId="59C24C41" w:rsidR="00AA2E73" w:rsidRPr="00CB1F43" w:rsidRDefault="00AA2E73" w:rsidP="00DF52BE">
            <w:pPr>
              <w:pStyle w:val="BodyText"/>
              <w:rPr>
                <w:b w:val="0"/>
                <w:bCs/>
                <w:sz w:val="22"/>
                <w:szCs w:val="22"/>
                <w:shd w:val="clear" w:color="auto" w:fill="A6A6A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D9D" w14:textId="2D881CB6" w:rsidR="00AA2E73" w:rsidRPr="00CB1F43" w:rsidRDefault="00AA2E73" w:rsidP="00DF52BE">
            <w:pPr>
              <w:pStyle w:val="BodyText"/>
              <w:rPr>
                <w:b w:val="0"/>
                <w:bCs/>
                <w:sz w:val="22"/>
                <w:szCs w:val="22"/>
                <w:shd w:val="clear" w:color="auto" w:fill="A6A6A6"/>
              </w:rPr>
            </w:pPr>
          </w:p>
        </w:tc>
      </w:tr>
      <w:tr w:rsidR="00091512" w14:paraId="1B4E847B" w14:textId="77777777" w:rsidTr="00947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vAlign w:val="center"/>
          </w:tcPr>
          <w:p w14:paraId="7C692E38" w14:textId="79120FF9" w:rsidR="00A8258C" w:rsidRDefault="00A8258C" w:rsidP="00F07436">
            <w:pPr>
              <w:pStyle w:val="BodyText"/>
              <w:rPr>
                <w:sz w:val="20"/>
                <w:szCs w:val="20"/>
                <w:shd w:val="clear" w:color="auto" w:fill="A6A6A6"/>
              </w:rPr>
            </w:pPr>
            <w:r w:rsidRPr="00FF42B6">
              <w:rPr>
                <w:sz w:val="20"/>
              </w:rPr>
              <w:t>Time</w:t>
            </w:r>
            <w:r w:rsidR="006A23A5">
              <w:rPr>
                <w:sz w:val="20"/>
              </w:rPr>
              <w:t xml:space="preserve"> the</w:t>
            </w:r>
            <w:r w:rsidRPr="00FF42B6">
              <w:rPr>
                <w:sz w:val="20"/>
              </w:rPr>
              <w:t xml:space="preserve"> </w:t>
            </w:r>
            <w:r w:rsidR="00DB77AF">
              <w:rPr>
                <w:sz w:val="20"/>
              </w:rPr>
              <w:t>check</w:t>
            </w:r>
            <w:r w:rsidR="006A23A5">
              <w:rPr>
                <w:sz w:val="20"/>
              </w:rPr>
              <w:t xml:space="preserve"> was</w:t>
            </w:r>
            <w:r w:rsidRPr="00FF42B6">
              <w:rPr>
                <w:sz w:val="20"/>
              </w:rPr>
              <w:t xml:space="preserve"> completed: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F0231" w14:textId="36CD1535" w:rsidR="00A8258C" w:rsidRDefault="00A8258C" w:rsidP="00FE45D6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A408B6" w14:textId="46F895FA" w:rsidR="00A8258C" w:rsidRDefault="00624E1C" w:rsidP="007D6769">
            <w:pPr>
              <w:pStyle w:val="BodyText"/>
              <w:rPr>
                <w:b w:val="0"/>
              </w:rPr>
            </w:pPr>
            <w:r>
              <w:rPr>
                <w:sz w:val="20"/>
              </w:rPr>
              <w:t xml:space="preserve">In </w:t>
            </w:r>
            <w:r w:rsidR="00CB1F43">
              <w:rPr>
                <w:sz w:val="20"/>
              </w:rPr>
              <w:t xml:space="preserve">charge </w:t>
            </w:r>
            <w:r w:rsidR="00D62D46">
              <w:rPr>
                <w:sz w:val="20"/>
              </w:rPr>
              <w:t xml:space="preserve">STMS </w:t>
            </w:r>
            <w:r w:rsidR="00CB1F43">
              <w:rPr>
                <w:sz w:val="20"/>
              </w:rPr>
              <w:t>signature</w:t>
            </w:r>
            <w:r w:rsidR="00A8258C" w:rsidRPr="001C2C88">
              <w:rPr>
                <w:sz w:val="20"/>
              </w:rPr>
              <w:t xml:space="preserve">: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52237" w14:textId="6C1F83C9" w:rsidR="00F07436" w:rsidRDefault="00F07436" w:rsidP="00FE45D6">
            <w:pPr>
              <w:pStyle w:val="BodyText"/>
              <w:rPr>
                <w:b w:val="0"/>
                <w:sz w:val="20"/>
                <w:szCs w:val="20"/>
              </w:rPr>
            </w:pPr>
          </w:p>
        </w:tc>
      </w:tr>
    </w:tbl>
    <w:p w14:paraId="2E3D16C3" w14:textId="77777777" w:rsidR="00BC26F3" w:rsidRDefault="00BC26F3">
      <w:pPr>
        <w:rPr>
          <w:sz w:val="2"/>
        </w:rPr>
      </w:pPr>
    </w:p>
    <w:p w14:paraId="789EF387" w14:textId="0D66BE72" w:rsidR="00B307B3" w:rsidRDefault="00B307B3">
      <w:pPr>
        <w:spacing w:after="0"/>
        <w:rPr>
          <w:sz w:val="2"/>
        </w:rPr>
      </w:pPr>
    </w:p>
    <w:p w14:paraId="35D83124" w14:textId="4FD7A34D" w:rsidR="00304008" w:rsidRDefault="00304008">
      <w:pPr>
        <w:rPr>
          <w:sz w:val="2"/>
        </w:rPr>
      </w:pPr>
    </w:p>
    <w:p w14:paraId="1EA0A887" w14:textId="146DF792" w:rsidR="002320CD" w:rsidRDefault="002320CD">
      <w:pPr>
        <w:rPr>
          <w:sz w:val="2"/>
        </w:rPr>
      </w:pPr>
    </w:p>
    <w:p w14:paraId="59BF5C2D" w14:textId="1D4016C5" w:rsidR="002320CD" w:rsidRDefault="002320CD">
      <w:pPr>
        <w:rPr>
          <w:sz w:val="2"/>
        </w:rPr>
      </w:pPr>
    </w:p>
    <w:tbl>
      <w:tblPr>
        <w:tblW w:w="14680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9"/>
        <w:gridCol w:w="2268"/>
        <w:gridCol w:w="2127"/>
        <w:gridCol w:w="1984"/>
        <w:gridCol w:w="2552"/>
      </w:tblGrid>
      <w:tr w:rsidR="002320CD" w14:paraId="7B84912E" w14:textId="77777777" w:rsidTr="00976E7E">
        <w:trPr>
          <w:cantSplit/>
          <w:trHeight w:val="238"/>
        </w:trPr>
        <w:tc>
          <w:tcPr>
            <w:tcW w:w="146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661CD782" w14:textId="0628808F" w:rsidR="002320CD" w:rsidRPr="00B05EC8" w:rsidRDefault="002320CD" w:rsidP="00976E7E">
            <w:pPr>
              <w:pStyle w:val="BodyText"/>
              <w:spacing w:before="60" w:after="60"/>
              <w:rPr>
                <w:b w:val="0"/>
                <w:color w:val="FFFFFF"/>
                <w:sz w:val="20"/>
                <w:szCs w:val="20"/>
              </w:rPr>
            </w:pPr>
            <w:r>
              <w:rPr>
                <w:color w:val="FFFFFF"/>
                <w:sz w:val="24"/>
                <w:szCs w:val="20"/>
              </w:rPr>
              <w:t>Operation</w:t>
            </w:r>
            <w:r w:rsidRPr="00B05EC8">
              <w:rPr>
                <w:color w:val="FFFFFF"/>
                <w:sz w:val="24"/>
                <w:szCs w:val="20"/>
              </w:rPr>
              <w:t xml:space="preserve"> </w:t>
            </w:r>
            <w:r w:rsidRPr="00EE22C7">
              <w:rPr>
                <w:color w:val="FFFFFF" w:themeColor="background1"/>
                <w:sz w:val="24"/>
                <w:szCs w:val="20"/>
              </w:rPr>
              <w:t xml:space="preserve">record </w:t>
            </w:r>
            <w:r w:rsidR="00F4020D" w:rsidRPr="00F4020D">
              <w:rPr>
                <w:b w:val="0"/>
                <w:i/>
                <w:color w:val="FFFFFF" w:themeColor="background1"/>
                <w:sz w:val="22"/>
                <w:szCs w:val="22"/>
              </w:rPr>
              <w:t>(</w:t>
            </w:r>
            <w:r w:rsidRPr="00B12422">
              <w:rPr>
                <w:b w:val="0"/>
                <w:i/>
                <w:color w:val="FFFFFF" w:themeColor="background1"/>
                <w:sz w:val="22"/>
                <w:szCs w:val="22"/>
              </w:rPr>
              <w:t>To be completed for all inspection worksites/runs, mobile runs, semi-static sites</w:t>
            </w:r>
            <w:r w:rsidR="00F4020D">
              <w:rPr>
                <w:b w:val="0"/>
                <w:i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2320CD" w:rsidRPr="00E207B5" w14:paraId="4BBCC1A0" w14:textId="77777777" w:rsidTr="004F7430">
        <w:trPr>
          <w:cantSplit/>
          <w:trHeight w:val="149"/>
        </w:trPr>
        <w:tc>
          <w:tcPr>
            <w:tcW w:w="101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6A6A6"/>
          </w:tcPr>
          <w:p w14:paraId="3286161B" w14:textId="012E6FC4" w:rsidR="002320CD" w:rsidRPr="00E207B5" w:rsidRDefault="00D62D46" w:rsidP="00BC7771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Affected </w:t>
            </w:r>
            <w:r w:rsidR="002320CD" w:rsidRPr="00EE22C7">
              <w:rPr>
                <w:sz w:val="20"/>
                <w:szCs w:val="20"/>
              </w:rPr>
              <w:t>Road</w:t>
            </w:r>
            <w:r>
              <w:rPr>
                <w:sz w:val="20"/>
                <w:szCs w:val="20"/>
              </w:rPr>
              <w:t xml:space="preserve"> Environment</w:t>
            </w:r>
            <w:r w:rsidR="002320CD" w:rsidRPr="00EE22C7">
              <w:rPr>
                <w:sz w:val="20"/>
                <w:szCs w:val="20"/>
              </w:rPr>
              <w:t xml:space="preserve"> Details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5D0AD3B0" w14:textId="4693EFA1" w:rsidR="002320CD" w:rsidRPr="00E207B5" w:rsidRDefault="00D62D46" w:rsidP="00DB77AF">
            <w:pPr>
              <w:pStyle w:val="BodyText"/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Activity </w:t>
            </w:r>
            <w:r w:rsidR="002320CD" w:rsidRPr="00473645">
              <w:rPr>
                <w:sz w:val="20"/>
                <w:szCs w:val="20"/>
              </w:rPr>
              <w:t>Timing</w:t>
            </w:r>
          </w:p>
        </w:tc>
      </w:tr>
      <w:tr w:rsidR="002320CD" w:rsidRPr="00E207B5" w14:paraId="7B8245F5" w14:textId="77777777" w:rsidTr="004F7430">
        <w:trPr>
          <w:cantSplit/>
          <w:trHeight w:val="149"/>
        </w:trPr>
        <w:tc>
          <w:tcPr>
            <w:tcW w:w="57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EAEA"/>
            <w:hideMark/>
          </w:tcPr>
          <w:p w14:paraId="235CF29D" w14:textId="3AF54050" w:rsidR="002320CD" w:rsidRPr="00E207B5" w:rsidRDefault="006A23A5" w:rsidP="00473645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Affected </w:t>
            </w:r>
            <w:r w:rsidR="002320CD">
              <w:rPr>
                <w:sz w:val="20"/>
                <w:szCs w:val="20"/>
              </w:rPr>
              <w:t>Road n</w:t>
            </w:r>
            <w:r w:rsidR="002320CD" w:rsidRPr="00E207B5">
              <w:rPr>
                <w:sz w:val="20"/>
                <w:szCs w:val="20"/>
              </w:rPr>
              <w:t>ame</w:t>
            </w:r>
            <w:r w:rsidR="002320CD">
              <w:rPr>
                <w:sz w:val="20"/>
                <w:szCs w:val="20"/>
              </w:rPr>
              <w:t>(s)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14:paraId="3FD4428F" w14:textId="0AABB6DC" w:rsidR="002320CD" w:rsidRPr="00A47E27" w:rsidRDefault="00624E1C" w:rsidP="001A76F9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Worksite </w:t>
            </w:r>
            <w:r w:rsidR="00324CB7" w:rsidRPr="00A47E27">
              <w:rPr>
                <w:sz w:val="20"/>
                <w:szCs w:val="20"/>
              </w:rPr>
              <w:t>start</w:t>
            </w:r>
            <w:r w:rsidR="00324CB7">
              <w:rPr>
                <w:sz w:val="20"/>
                <w:szCs w:val="20"/>
              </w:rPr>
              <w:t xml:space="preserve"> </w:t>
            </w:r>
            <w:r w:rsidR="002320CD">
              <w:rPr>
                <w:sz w:val="20"/>
                <w:szCs w:val="20"/>
              </w:rPr>
              <w:t>point</w:t>
            </w:r>
          </w:p>
          <w:p w14:paraId="4D0A3367" w14:textId="5B997A97" w:rsidR="002320CD" w:rsidRPr="00A47E27" w:rsidRDefault="002320CD" w:rsidP="001A76F9">
            <w:pPr>
              <w:pStyle w:val="BodyTex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EAEAEA"/>
          </w:tcPr>
          <w:p w14:paraId="1B62CCE3" w14:textId="1397DD95" w:rsidR="002320CD" w:rsidRPr="00A47E27" w:rsidRDefault="00624E1C" w:rsidP="001A76F9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Worksite </w:t>
            </w:r>
            <w:r w:rsidR="00324CB7" w:rsidRPr="00A47E27">
              <w:rPr>
                <w:sz w:val="20"/>
                <w:szCs w:val="20"/>
              </w:rPr>
              <w:t>end</w:t>
            </w:r>
            <w:r w:rsidR="00324CB7">
              <w:rPr>
                <w:sz w:val="20"/>
                <w:szCs w:val="20"/>
              </w:rPr>
              <w:t xml:space="preserve"> </w:t>
            </w:r>
            <w:r w:rsidR="002320CD">
              <w:rPr>
                <w:sz w:val="20"/>
                <w:szCs w:val="20"/>
              </w:rPr>
              <w:t>point</w:t>
            </w:r>
          </w:p>
          <w:p w14:paraId="385AEB78" w14:textId="7E461CFA" w:rsidR="002320CD" w:rsidRPr="00A47E27" w:rsidRDefault="002320CD" w:rsidP="001A76F9">
            <w:pPr>
              <w:pStyle w:val="BodyText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000000"/>
            </w:tcBorders>
            <w:shd w:val="clear" w:color="auto" w:fill="EAEAEA"/>
          </w:tcPr>
          <w:p w14:paraId="13082D9E" w14:textId="77777777" w:rsidR="002320CD" w:rsidRPr="00A47E27" w:rsidRDefault="002320CD" w:rsidP="001A76F9">
            <w:pPr>
              <w:pStyle w:val="BodyText"/>
              <w:jc w:val="center"/>
              <w:rPr>
                <w:sz w:val="20"/>
                <w:szCs w:val="20"/>
              </w:rPr>
            </w:pPr>
            <w:r w:rsidRPr="00A47E27">
              <w:rPr>
                <w:sz w:val="20"/>
                <w:szCs w:val="20"/>
              </w:rPr>
              <w:t>Start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EAEAEA"/>
          </w:tcPr>
          <w:p w14:paraId="3BCAC3C4" w14:textId="6B044608" w:rsidR="002320CD" w:rsidRPr="00A47E27" w:rsidRDefault="002320CD" w:rsidP="001A76F9">
            <w:pPr>
              <w:pStyle w:val="BodyText"/>
              <w:jc w:val="center"/>
              <w:rPr>
                <w:sz w:val="20"/>
                <w:szCs w:val="20"/>
              </w:rPr>
            </w:pPr>
            <w:r w:rsidRPr="00A47E27">
              <w:rPr>
                <w:sz w:val="20"/>
                <w:szCs w:val="20"/>
              </w:rPr>
              <w:t>End</w:t>
            </w:r>
          </w:p>
        </w:tc>
      </w:tr>
      <w:tr w:rsidR="002320CD" w14:paraId="79180CFC" w14:textId="77777777" w:rsidTr="004F7430">
        <w:trPr>
          <w:cantSplit/>
          <w:trHeight w:val="534"/>
        </w:trPr>
        <w:tc>
          <w:tcPr>
            <w:tcW w:w="5749" w:type="dxa"/>
            <w:tcBorders>
              <w:left w:val="single" w:sz="4" w:space="0" w:color="000000"/>
              <w:right w:val="single" w:sz="4" w:space="0" w:color="auto"/>
            </w:tcBorders>
          </w:tcPr>
          <w:p w14:paraId="4FC2B972" w14:textId="427C1CF9" w:rsidR="002320CD" w:rsidRPr="00DD0BCE" w:rsidRDefault="002320CD" w:rsidP="002320CD">
            <w:pPr>
              <w:pStyle w:val="BodyText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51248D" w14:textId="0344D21F" w:rsidR="002320CD" w:rsidRPr="000326EF" w:rsidRDefault="002320CD" w:rsidP="002320CD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14:paraId="4FF422C4" w14:textId="51429B18" w:rsidR="002320CD" w:rsidRPr="000326EF" w:rsidRDefault="002320CD" w:rsidP="002320CD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63E6A89F" w14:textId="0A78A445" w:rsidR="002320CD" w:rsidRPr="000326EF" w:rsidRDefault="002320CD" w:rsidP="002320CD">
            <w:pPr>
              <w:pStyle w:val="BodyText"/>
              <w:rPr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</w:tcPr>
          <w:p w14:paraId="22DFB96D" w14:textId="18081E21" w:rsidR="002320CD" w:rsidRPr="006B0177" w:rsidRDefault="002320CD" w:rsidP="002320CD">
            <w:pPr>
              <w:pStyle w:val="BodyText"/>
              <w:rPr>
                <w:b w:val="0"/>
                <w:iCs/>
                <w:sz w:val="22"/>
                <w:szCs w:val="22"/>
              </w:rPr>
            </w:pPr>
          </w:p>
        </w:tc>
      </w:tr>
      <w:tr w:rsidR="002320CD" w14:paraId="6C76A00A" w14:textId="77777777" w:rsidTr="004F7430">
        <w:trPr>
          <w:cantSplit/>
          <w:trHeight w:val="519"/>
        </w:trPr>
        <w:tc>
          <w:tcPr>
            <w:tcW w:w="5749" w:type="dxa"/>
            <w:tcBorders>
              <w:left w:val="single" w:sz="4" w:space="0" w:color="000000"/>
              <w:right w:val="single" w:sz="4" w:space="0" w:color="auto"/>
            </w:tcBorders>
          </w:tcPr>
          <w:p w14:paraId="2AB71A35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  <w:r w:rsidRPr="006B0177">
              <w:rPr>
                <w:b w:val="0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752411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14:paraId="21F57E96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6206153C" w14:textId="77777777" w:rsidR="002320CD" w:rsidRPr="00624E1C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</w:tcPr>
          <w:p w14:paraId="1E698959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</w:tr>
      <w:tr w:rsidR="002320CD" w14:paraId="3E846117" w14:textId="77777777" w:rsidTr="004F7430">
        <w:trPr>
          <w:cantSplit/>
          <w:trHeight w:val="684"/>
        </w:trPr>
        <w:tc>
          <w:tcPr>
            <w:tcW w:w="5749" w:type="dxa"/>
            <w:tcBorders>
              <w:left w:val="single" w:sz="4" w:space="0" w:color="000000"/>
              <w:right w:val="single" w:sz="4" w:space="0" w:color="auto"/>
            </w:tcBorders>
          </w:tcPr>
          <w:p w14:paraId="443385B2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9CDEB3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14:paraId="2818351F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43BAB3AA" w14:textId="77777777" w:rsidR="002320CD" w:rsidRPr="00624E1C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</w:tcPr>
          <w:p w14:paraId="6C8B4C95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</w:tr>
      <w:tr w:rsidR="002320CD" w14:paraId="5114D950" w14:textId="77777777" w:rsidTr="004F7430">
        <w:trPr>
          <w:cantSplit/>
          <w:trHeight w:val="602"/>
        </w:trPr>
        <w:tc>
          <w:tcPr>
            <w:tcW w:w="5749" w:type="dxa"/>
            <w:tcBorders>
              <w:left w:val="single" w:sz="4" w:space="0" w:color="000000"/>
              <w:right w:val="single" w:sz="4" w:space="0" w:color="auto"/>
            </w:tcBorders>
          </w:tcPr>
          <w:p w14:paraId="0FA31631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9713EA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14:paraId="04E3E81B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364BFD18" w14:textId="77777777" w:rsidR="002320CD" w:rsidRPr="00624E1C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</w:tcPr>
          <w:p w14:paraId="1C395EC8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</w:tr>
      <w:tr w:rsidR="002320CD" w14:paraId="12B7045A" w14:textId="77777777" w:rsidTr="004F7430">
        <w:trPr>
          <w:cantSplit/>
          <w:trHeight w:val="602"/>
        </w:trPr>
        <w:tc>
          <w:tcPr>
            <w:tcW w:w="5749" w:type="dxa"/>
            <w:tcBorders>
              <w:left w:val="single" w:sz="4" w:space="0" w:color="000000"/>
              <w:right w:val="single" w:sz="4" w:space="0" w:color="auto"/>
            </w:tcBorders>
          </w:tcPr>
          <w:p w14:paraId="0F44110C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4EB24E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14:paraId="031B35FA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45F270EA" w14:textId="77777777" w:rsidR="002320CD" w:rsidRPr="00624E1C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</w:tcPr>
          <w:p w14:paraId="00E2AA97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</w:tr>
      <w:tr w:rsidR="002320CD" w14:paraId="621C91BE" w14:textId="77777777" w:rsidTr="004F7430">
        <w:trPr>
          <w:cantSplit/>
          <w:trHeight w:val="602"/>
        </w:trPr>
        <w:tc>
          <w:tcPr>
            <w:tcW w:w="5749" w:type="dxa"/>
            <w:tcBorders>
              <w:left w:val="single" w:sz="4" w:space="0" w:color="000000"/>
              <w:right w:val="single" w:sz="4" w:space="0" w:color="auto"/>
            </w:tcBorders>
          </w:tcPr>
          <w:p w14:paraId="6849FD8C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90D4D9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8" w:space="0" w:color="auto"/>
            </w:tcBorders>
          </w:tcPr>
          <w:p w14:paraId="444285BD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</w:tcPr>
          <w:p w14:paraId="471175B5" w14:textId="77777777" w:rsidR="002320CD" w:rsidRPr="00624E1C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</w:tcPr>
          <w:p w14:paraId="03DD76A0" w14:textId="77777777" w:rsidR="002320CD" w:rsidRPr="006B0177" w:rsidRDefault="002320CD" w:rsidP="002320CD">
            <w:pPr>
              <w:pStyle w:val="BodyText"/>
              <w:rPr>
                <w:b w:val="0"/>
                <w:iCs/>
                <w:sz w:val="20"/>
                <w:szCs w:val="20"/>
              </w:rPr>
            </w:pPr>
          </w:p>
        </w:tc>
      </w:tr>
    </w:tbl>
    <w:p w14:paraId="1DE6A29C" w14:textId="2D419665" w:rsidR="00FD012E" w:rsidRDefault="00FD012E">
      <w:pPr>
        <w:rPr>
          <w:sz w:val="2"/>
        </w:rPr>
      </w:pPr>
    </w:p>
    <w:p w14:paraId="48336F11" w14:textId="77777777" w:rsidR="00FD012E" w:rsidRDefault="00FD012E">
      <w:pPr>
        <w:spacing w:after="0"/>
        <w:rPr>
          <w:sz w:val="2"/>
        </w:rPr>
      </w:pPr>
      <w:r>
        <w:rPr>
          <w:sz w:val="2"/>
        </w:rPr>
        <w:br w:type="page"/>
      </w:r>
    </w:p>
    <w:p w14:paraId="57F72248" w14:textId="46E736AA" w:rsidR="00006A7F" w:rsidRDefault="00006A7F"/>
    <w:tbl>
      <w:tblPr>
        <w:tblW w:w="14742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6"/>
        <w:gridCol w:w="21"/>
        <w:gridCol w:w="1491"/>
        <w:gridCol w:w="1704"/>
        <w:gridCol w:w="2758"/>
        <w:gridCol w:w="1843"/>
        <w:gridCol w:w="1701"/>
        <w:gridCol w:w="1843"/>
        <w:gridCol w:w="1905"/>
      </w:tblGrid>
      <w:tr w:rsidR="000178FC" w14:paraId="4DF04319" w14:textId="77777777" w:rsidTr="00CF486C">
        <w:trPr>
          <w:cantSplit/>
          <w:trHeight w:val="238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72C36B17" w14:textId="56676F6C" w:rsidR="000178FC" w:rsidRPr="00E24CB6" w:rsidRDefault="000178FC" w:rsidP="00A8258C">
            <w:pPr>
              <w:pStyle w:val="BodyText"/>
              <w:spacing w:before="60" w:after="60"/>
              <w:rPr>
                <w:b w:val="0"/>
                <w:bCs/>
                <w:color w:val="FFFFFF"/>
                <w:sz w:val="24"/>
                <w:szCs w:val="20"/>
              </w:rPr>
            </w:pPr>
            <w:r w:rsidRPr="00E24CB6">
              <w:rPr>
                <w:color w:val="FFFFFF"/>
                <w:sz w:val="24"/>
                <w:szCs w:val="20"/>
              </w:rPr>
              <w:t>Checks</w:t>
            </w:r>
            <w:r w:rsidR="00407EAA" w:rsidRPr="00E24CB6">
              <w:rPr>
                <w:b w:val="0"/>
                <w:bCs/>
                <w:color w:val="FFFFFF"/>
                <w:sz w:val="24"/>
                <w:szCs w:val="20"/>
              </w:rPr>
              <w:t xml:space="preserve"> </w:t>
            </w:r>
            <w:r w:rsidR="00407EAA" w:rsidRPr="00B12422">
              <w:rPr>
                <w:b w:val="0"/>
                <w:i/>
                <w:color w:val="FFFFFF" w:themeColor="background1"/>
                <w:sz w:val="22"/>
                <w:szCs w:val="22"/>
              </w:rPr>
              <w:t>(</w:t>
            </w:r>
            <w:r w:rsidR="006A23A5" w:rsidRPr="00B12422">
              <w:rPr>
                <w:b w:val="0"/>
                <w:i/>
                <w:color w:val="FFFFFF" w:themeColor="background1"/>
                <w:sz w:val="22"/>
                <w:szCs w:val="22"/>
              </w:rPr>
              <w:t>must be</w:t>
            </w:r>
            <w:r w:rsidR="00407EAA" w:rsidRPr="00B12422">
              <w:rPr>
                <w:b w:val="0"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="006A23A5" w:rsidRPr="00B12422">
              <w:rPr>
                <w:b w:val="0"/>
                <w:i/>
                <w:color w:val="FFFFFF" w:themeColor="background1"/>
                <w:sz w:val="22"/>
                <w:szCs w:val="22"/>
              </w:rPr>
              <w:t>completed and</w:t>
            </w:r>
            <w:r w:rsidR="00D62D46" w:rsidRPr="00B12422">
              <w:rPr>
                <w:b w:val="0"/>
                <w:i/>
                <w:color w:val="FFFFFF" w:themeColor="background1"/>
                <w:sz w:val="22"/>
                <w:szCs w:val="22"/>
              </w:rPr>
              <w:t xml:space="preserve"> documented </w:t>
            </w:r>
            <w:r w:rsidR="00407EAA" w:rsidRPr="00B12422">
              <w:rPr>
                <w:b w:val="0"/>
                <w:i/>
                <w:color w:val="FFFFFF" w:themeColor="background1"/>
                <w:sz w:val="22"/>
                <w:szCs w:val="22"/>
              </w:rPr>
              <w:t>at least every 30 minutes)</w:t>
            </w:r>
          </w:p>
        </w:tc>
      </w:tr>
      <w:tr w:rsidR="000234D4" w14:paraId="216CA998" w14:textId="77777777" w:rsidTr="00BC05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742" w:type="dxa"/>
            <w:gridSpan w:val="9"/>
            <w:tcBorders>
              <w:left w:val="single" w:sz="4" w:space="0" w:color="auto"/>
            </w:tcBorders>
            <w:shd w:val="clear" w:color="auto" w:fill="A6A6A6"/>
            <w:vAlign w:val="center"/>
          </w:tcPr>
          <w:p w14:paraId="78F6717C" w14:textId="4C1E4616" w:rsidR="000234D4" w:rsidRPr="00FE45D6" w:rsidRDefault="000234D4" w:rsidP="008542A5">
            <w:pPr>
              <w:pStyle w:val="BodyText"/>
              <w:rPr>
                <w:bCs/>
                <w:i/>
                <w:color w:val="C45911" w:themeColor="accent2" w:themeShade="BF"/>
                <w:sz w:val="22"/>
                <w:szCs w:val="22"/>
              </w:rPr>
            </w:pPr>
            <w:r w:rsidRPr="00AB1376">
              <w:rPr>
                <w:sz w:val="20"/>
                <w:szCs w:val="20"/>
              </w:rPr>
              <w:t>Mobile closure</w:t>
            </w:r>
          </w:p>
        </w:tc>
      </w:tr>
      <w:tr w:rsidR="00AB1376" w14:paraId="3CD55426" w14:textId="7CAB9C90" w:rsidTr="001A5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E7DAC1" w14:textId="06FC3CEB" w:rsidR="00AB1376" w:rsidRPr="00AB1376" w:rsidRDefault="00AB1376" w:rsidP="00AB1376">
            <w:pPr>
              <w:pStyle w:val="BodyText"/>
              <w:rPr>
                <w:sz w:val="20"/>
                <w:szCs w:val="20"/>
              </w:rPr>
            </w:pPr>
            <w:r w:rsidRPr="00AB1376">
              <w:rPr>
                <w:sz w:val="20"/>
                <w:szCs w:val="20"/>
              </w:rPr>
              <w:t>Time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D93140" w14:textId="39E7E457" w:rsidR="00AB1376" w:rsidRPr="00AB1376" w:rsidRDefault="00AB1376" w:rsidP="00AB1376">
            <w:pPr>
              <w:pStyle w:val="BodyText"/>
              <w:rPr>
                <w:sz w:val="20"/>
                <w:szCs w:val="20"/>
              </w:rPr>
            </w:pPr>
            <w:r w:rsidRPr="00AB1376">
              <w:rPr>
                <w:sz w:val="20"/>
                <w:szCs w:val="20"/>
              </w:rPr>
              <w:t xml:space="preserve">Distances between vehicles </w:t>
            </w:r>
            <w:r w:rsidR="00FE6561">
              <w:rPr>
                <w:sz w:val="20"/>
                <w:szCs w:val="20"/>
              </w:rPr>
              <w:t>maintained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AF06CB" w14:textId="6157F0C4" w:rsidR="00AB1376" w:rsidRPr="00AB1376" w:rsidRDefault="00AB1376" w:rsidP="00AB1376">
            <w:pPr>
              <w:pStyle w:val="BodyText"/>
              <w:rPr>
                <w:sz w:val="20"/>
                <w:szCs w:val="20"/>
              </w:rPr>
            </w:pPr>
            <w:r w:rsidRPr="00AB1376">
              <w:rPr>
                <w:sz w:val="20"/>
                <w:szCs w:val="20"/>
              </w:rPr>
              <w:t xml:space="preserve">Lateral positioning of vehicles </w:t>
            </w:r>
            <w:r w:rsidR="00FE6561">
              <w:rPr>
                <w:sz w:val="20"/>
                <w:szCs w:val="20"/>
              </w:rPr>
              <w:t>maintained</w:t>
            </w: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F755B9" w14:textId="05BC819F" w:rsidR="00AB1376" w:rsidRPr="00AB1376" w:rsidRDefault="00AB1376" w:rsidP="00AB1376">
            <w:pPr>
              <w:pStyle w:val="BodyText"/>
              <w:rPr>
                <w:sz w:val="20"/>
                <w:szCs w:val="20"/>
              </w:rPr>
            </w:pPr>
            <w:r w:rsidRPr="00AB1376">
              <w:rPr>
                <w:sz w:val="20"/>
                <w:szCs w:val="20"/>
              </w:rPr>
              <w:t>LAS/RD6/AWVMS/VMS/Horizontal arrowboards continue to operate correctly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4C08EDBD" w14:textId="2BC57240" w:rsidR="00AB1376" w:rsidRDefault="00AB1376" w:rsidP="00AB1376">
            <w:pPr>
              <w:pStyle w:val="BodyText"/>
              <w:jc w:val="center"/>
              <w:rPr>
                <w:sz w:val="20"/>
                <w:szCs w:val="20"/>
              </w:rPr>
            </w:pPr>
            <w:r w:rsidRPr="00A47E27">
              <w:rPr>
                <w:sz w:val="20"/>
                <w:szCs w:val="20"/>
              </w:rPr>
              <w:t xml:space="preserve">Road </w:t>
            </w:r>
            <w:r w:rsidR="006A23A5">
              <w:rPr>
                <w:sz w:val="20"/>
                <w:szCs w:val="20"/>
              </w:rPr>
              <w:t>clear and available for planned work</w:t>
            </w:r>
            <w:r w:rsidRPr="00A47E27">
              <w:rPr>
                <w:sz w:val="20"/>
                <w:szCs w:val="20"/>
              </w:rPr>
              <w:t>?</w:t>
            </w:r>
          </w:p>
          <w:p w14:paraId="4ABFD82F" w14:textId="21CC5C22" w:rsidR="00AB1376" w:rsidRPr="00FE45D6" w:rsidRDefault="00AB1376" w:rsidP="00AB1376">
            <w:pPr>
              <w:pStyle w:val="BodyText"/>
              <w:rPr>
                <w:bCs/>
                <w:i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0D955A68" w14:textId="59E24CDA" w:rsidR="00AB1376" w:rsidRPr="00DC01EE" w:rsidRDefault="00AB1376" w:rsidP="00AB1376">
            <w:pPr>
              <w:pStyle w:val="BodyText"/>
              <w:ind w:right="8"/>
              <w:jc w:val="center"/>
              <w:rPr>
                <w:sz w:val="20"/>
                <w:szCs w:val="20"/>
              </w:rPr>
            </w:pPr>
            <w:r w:rsidRPr="00DC01EE">
              <w:rPr>
                <w:sz w:val="20"/>
                <w:szCs w:val="20"/>
              </w:rPr>
              <w:t xml:space="preserve">Static equipment </w:t>
            </w:r>
            <w:r w:rsidR="00FE6561">
              <w:rPr>
                <w:sz w:val="20"/>
                <w:szCs w:val="20"/>
              </w:rPr>
              <w:t>maintained</w:t>
            </w:r>
            <w:r w:rsidRPr="00DC01EE">
              <w:rPr>
                <w:sz w:val="20"/>
                <w:szCs w:val="20"/>
              </w:rPr>
              <w:t>?</w:t>
            </w:r>
          </w:p>
          <w:p w14:paraId="3FFE5055" w14:textId="77777777" w:rsidR="00AB1376" w:rsidRPr="00FE45D6" w:rsidRDefault="00AB1376" w:rsidP="00AB1376">
            <w:pPr>
              <w:pStyle w:val="BodyText"/>
              <w:rPr>
                <w:bCs/>
                <w:i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71A49D38" w14:textId="28CD5A04" w:rsidR="00AB1376" w:rsidRPr="00FE45D6" w:rsidRDefault="00AB1376" w:rsidP="00AB1376">
            <w:pPr>
              <w:pStyle w:val="BodyText"/>
              <w:rPr>
                <w:bCs/>
                <w:i/>
                <w:color w:val="C45911" w:themeColor="accent2" w:themeShade="BF"/>
                <w:sz w:val="22"/>
                <w:szCs w:val="22"/>
              </w:rPr>
            </w:pPr>
            <w:r w:rsidRPr="00420280">
              <w:rPr>
                <w:sz w:val="20"/>
                <w:szCs w:val="20"/>
              </w:rPr>
              <w:t xml:space="preserve">Safety zones </w:t>
            </w:r>
            <w:r w:rsidR="00D62D46">
              <w:rPr>
                <w:sz w:val="20"/>
                <w:szCs w:val="20"/>
              </w:rPr>
              <w:t>maintained</w:t>
            </w:r>
            <w:r w:rsidRPr="00420280">
              <w:rPr>
                <w:sz w:val="20"/>
                <w:szCs w:val="20"/>
              </w:rPr>
              <w:t>?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</w:tcPr>
          <w:p w14:paraId="5EA23E44" w14:textId="6CD568B6" w:rsidR="00AB1376" w:rsidRPr="00FE45D6" w:rsidRDefault="00AB1376" w:rsidP="00AB1376">
            <w:pPr>
              <w:pStyle w:val="BodyText"/>
              <w:rPr>
                <w:bCs/>
                <w:i/>
                <w:color w:val="C45911" w:themeColor="accent2" w:themeShade="BF"/>
                <w:sz w:val="22"/>
                <w:szCs w:val="22"/>
              </w:rPr>
            </w:pPr>
            <w:r w:rsidRPr="00420280">
              <w:t>Working space adequate</w:t>
            </w:r>
            <w:r w:rsidR="00D62D46">
              <w:t xml:space="preserve"> and maintained</w:t>
            </w:r>
            <w:r w:rsidRPr="00420280">
              <w:t>?</w:t>
            </w:r>
          </w:p>
        </w:tc>
      </w:tr>
      <w:tr w:rsidR="00AB1376" w14:paraId="5AB08ED0" w14:textId="094F9F63" w:rsidTr="00407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E4E95" w14:textId="2353A7EF" w:rsidR="00AB1376" w:rsidRPr="002320CD" w:rsidRDefault="00AB1376" w:rsidP="00407EAA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  <w:highlight w:val="green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043CF" w14:textId="75825068" w:rsidR="00AB1376" w:rsidRPr="002320CD" w:rsidRDefault="00AB1376" w:rsidP="00407EAA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  <w:highlight w:val="green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E33FB" w14:textId="113691C1" w:rsidR="00AB1376" w:rsidRPr="002320CD" w:rsidRDefault="00AB1376" w:rsidP="00407EAA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  <w:highlight w:val="green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5A378" w14:textId="42B0BC5A" w:rsidR="00AB1376" w:rsidRPr="002320CD" w:rsidRDefault="00AB1376" w:rsidP="00407EAA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79AB61" w14:textId="2CAEA305" w:rsidR="00AB1376" w:rsidRPr="002320CD" w:rsidRDefault="00AB1376" w:rsidP="00407EAA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BF748A" w14:textId="0565C7CC" w:rsidR="00AB1376" w:rsidRPr="002320CD" w:rsidRDefault="00AB1376" w:rsidP="00407EAA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19B9CF" w14:textId="6BFA88FA" w:rsidR="00407EAA" w:rsidRPr="002320CD" w:rsidRDefault="00407EAA" w:rsidP="00DC01EE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  <w:highlight w:val="gree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A25369" w14:textId="226085D2" w:rsidR="00407EAA" w:rsidRPr="002320CD" w:rsidRDefault="00407EAA" w:rsidP="00407EAA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  <w:highlight w:val="green"/>
              </w:rPr>
            </w:pPr>
          </w:p>
        </w:tc>
      </w:tr>
      <w:tr w:rsidR="00AB1376" w14:paraId="488939C1" w14:textId="4CB403EB" w:rsidTr="00AB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93B07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D0E61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CEA84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99345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A353D" w14:textId="4DAA8B94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DB2FE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8AD72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71DA5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</w:tr>
      <w:tr w:rsidR="00AB1376" w14:paraId="3C7B0926" w14:textId="2CE7DD10" w:rsidTr="00AB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8CEF5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F4CD0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306A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8F77D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83B62" w14:textId="65D391B0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CE4AD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8DE22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1869A1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</w:tr>
      <w:tr w:rsidR="00AB1376" w14:paraId="0D730F6E" w14:textId="4B49946D" w:rsidTr="00AB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ABC16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C013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031ED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55A16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E5C2D" w14:textId="7826D564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141A8A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B47C8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003C5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</w:tr>
      <w:tr w:rsidR="00AB1376" w14:paraId="58F7D9F9" w14:textId="41DB8D4C" w:rsidTr="00AB13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B7F9F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15A9A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7DF57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12626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9675" w14:textId="26443DBC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91C2F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480BD5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C86FDB" w14:textId="77777777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</w:tr>
      <w:tr w:rsidR="00AB1376" w14:paraId="597DA188" w14:textId="77777777" w:rsidTr="00CF486C">
        <w:trPr>
          <w:cantSplit/>
          <w:trHeight w:val="238"/>
        </w:trPr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95959"/>
          </w:tcPr>
          <w:p w14:paraId="3EEB0723" w14:textId="70939463" w:rsidR="00AB1376" w:rsidRPr="00B05EC8" w:rsidRDefault="00AB1376" w:rsidP="00AB1376">
            <w:pPr>
              <w:pStyle w:val="BodyText"/>
              <w:spacing w:before="60" w:after="60"/>
              <w:rPr>
                <w:b w:val="0"/>
                <w:color w:val="FFFFFF"/>
                <w:sz w:val="20"/>
                <w:szCs w:val="20"/>
              </w:rPr>
            </w:pPr>
            <w:r>
              <w:rPr>
                <w:color w:val="FFFFFF"/>
                <w:sz w:val="24"/>
                <w:szCs w:val="20"/>
              </w:rPr>
              <w:t>Comments</w:t>
            </w:r>
            <w:r w:rsidRPr="00EE22C7">
              <w:rPr>
                <w:color w:val="FFFFFF" w:themeColor="background1"/>
                <w:sz w:val="24"/>
                <w:szCs w:val="20"/>
              </w:rPr>
              <w:t xml:space="preserve"> </w:t>
            </w:r>
            <w:r w:rsidR="006A23A5">
              <w:rPr>
                <w:color w:val="FFFFFF" w:themeColor="background1"/>
                <w:sz w:val="20"/>
              </w:rPr>
              <w:t xml:space="preserve">relating to </w:t>
            </w:r>
            <w:r w:rsidR="00D62D46" w:rsidRPr="000234D4">
              <w:rPr>
                <w:color w:val="FFFFFF" w:themeColor="background1"/>
                <w:sz w:val="20"/>
              </w:rPr>
              <w:t>any changes and or improvements to the approved TTM/TMP</w:t>
            </w:r>
          </w:p>
        </w:tc>
      </w:tr>
      <w:tr w:rsidR="00AB1376" w:rsidRPr="002E7960" w14:paraId="41A9133A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1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F399377" w14:textId="63A95F68" w:rsidR="00AB1376" w:rsidRPr="002E7960" w:rsidRDefault="00AB1376" w:rsidP="00AB1376">
            <w:pPr>
              <w:pStyle w:val="BodyText"/>
              <w:rPr>
                <w:sz w:val="20"/>
              </w:rPr>
            </w:pPr>
            <w:r w:rsidRPr="001C2C88">
              <w:rPr>
                <w:sz w:val="20"/>
              </w:rPr>
              <w:t>Time</w:t>
            </w:r>
            <w:r w:rsidR="00D62D46">
              <w:rPr>
                <w:sz w:val="20"/>
              </w:rPr>
              <w:t xml:space="preserve"> </w:t>
            </w:r>
            <w:r w:rsidR="006A23A5">
              <w:rPr>
                <w:sz w:val="20"/>
              </w:rPr>
              <w:t>of comment</w:t>
            </w: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14:paraId="4EDAF9AC" w14:textId="35DAEB14" w:rsidR="00AB1376" w:rsidRPr="00324068" w:rsidRDefault="00AB1376" w:rsidP="00AB1376">
            <w:pPr>
              <w:pStyle w:val="BodyText"/>
              <w:rPr>
                <w:strike/>
                <w:sz w:val="20"/>
              </w:rPr>
            </w:pPr>
            <w:r w:rsidRPr="00006A7F">
              <w:rPr>
                <w:sz w:val="20"/>
              </w:rPr>
              <w:t>Detail</w:t>
            </w:r>
            <w:r w:rsidR="00D62D46">
              <w:rPr>
                <w:sz w:val="20"/>
              </w:rPr>
              <w:t xml:space="preserve"> </w:t>
            </w:r>
          </w:p>
        </w:tc>
      </w:tr>
      <w:tr w:rsidR="00AB1376" w14:paraId="5233B88B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36673" w14:textId="04B1DF3D" w:rsidR="00AB1376" w:rsidRPr="002320CD" w:rsidRDefault="00AB1376" w:rsidP="00AB1376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DFD1B" w14:textId="6A48C4C6" w:rsidR="00AB1376" w:rsidRPr="002320CD" w:rsidRDefault="00AB1376" w:rsidP="002320CD">
            <w:pPr>
              <w:pStyle w:val="BodyText"/>
              <w:rPr>
                <w:b w:val="0"/>
                <w:iCs/>
                <w:color w:val="C45911" w:themeColor="accent2" w:themeShade="BF"/>
                <w:sz w:val="22"/>
                <w:szCs w:val="22"/>
              </w:rPr>
            </w:pPr>
          </w:p>
        </w:tc>
      </w:tr>
      <w:tr w:rsidR="00AB1376" w14:paraId="38838907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8E21" w14:textId="77777777" w:rsidR="00AB1376" w:rsidRPr="002320CD" w:rsidRDefault="00AB1376" w:rsidP="00AB1376">
            <w:pPr>
              <w:pStyle w:val="BodyText"/>
              <w:rPr>
                <w:b w:val="0"/>
                <w:iCs/>
              </w:rPr>
            </w:pP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85576" w14:textId="77777777" w:rsidR="00AB1376" w:rsidRPr="002320CD" w:rsidRDefault="00AB1376" w:rsidP="00AB1376">
            <w:pPr>
              <w:pStyle w:val="BodyText"/>
              <w:rPr>
                <w:b w:val="0"/>
                <w:iCs/>
                <w:shd w:val="clear" w:color="auto" w:fill="A6A6A6"/>
              </w:rPr>
            </w:pPr>
          </w:p>
        </w:tc>
      </w:tr>
      <w:tr w:rsidR="00AB1376" w14:paraId="086412C9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A072" w14:textId="77777777" w:rsidR="00AB1376" w:rsidRPr="002320CD" w:rsidRDefault="00AB1376" w:rsidP="00AB1376">
            <w:pPr>
              <w:pStyle w:val="BodyText"/>
              <w:rPr>
                <w:b w:val="0"/>
                <w:iCs/>
              </w:rPr>
            </w:pP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3F328" w14:textId="77777777" w:rsidR="00AB1376" w:rsidRPr="002320CD" w:rsidRDefault="00AB1376" w:rsidP="00AB1376">
            <w:pPr>
              <w:pStyle w:val="BodyText"/>
              <w:rPr>
                <w:b w:val="0"/>
                <w:iCs/>
                <w:shd w:val="clear" w:color="auto" w:fill="A6A6A6"/>
              </w:rPr>
            </w:pPr>
          </w:p>
        </w:tc>
      </w:tr>
      <w:tr w:rsidR="00AB1376" w14:paraId="5DDC6E64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66EA" w14:textId="77777777" w:rsidR="00AB1376" w:rsidRPr="002320CD" w:rsidRDefault="00AB1376" w:rsidP="00AB1376">
            <w:pPr>
              <w:pStyle w:val="BodyText"/>
              <w:rPr>
                <w:b w:val="0"/>
                <w:iCs/>
              </w:rPr>
            </w:pP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5D3D5" w14:textId="77777777" w:rsidR="00AB1376" w:rsidRPr="002320CD" w:rsidRDefault="00AB1376" w:rsidP="00AB1376">
            <w:pPr>
              <w:pStyle w:val="BodyText"/>
              <w:rPr>
                <w:b w:val="0"/>
                <w:iCs/>
                <w:shd w:val="clear" w:color="auto" w:fill="A6A6A6"/>
              </w:rPr>
            </w:pPr>
          </w:p>
        </w:tc>
      </w:tr>
      <w:tr w:rsidR="00AB1376" w14:paraId="50452B15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E544" w14:textId="77777777" w:rsidR="00AB1376" w:rsidRPr="002320CD" w:rsidRDefault="00AB1376" w:rsidP="00AB1376">
            <w:pPr>
              <w:pStyle w:val="BodyText"/>
              <w:rPr>
                <w:b w:val="0"/>
                <w:iCs/>
              </w:rPr>
            </w:pP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F53F9" w14:textId="77777777" w:rsidR="00AB1376" w:rsidRPr="002320CD" w:rsidRDefault="00AB1376" w:rsidP="00AB1376">
            <w:pPr>
              <w:pStyle w:val="BodyText"/>
              <w:rPr>
                <w:b w:val="0"/>
                <w:iCs/>
                <w:shd w:val="clear" w:color="auto" w:fill="A6A6A6"/>
              </w:rPr>
            </w:pPr>
          </w:p>
        </w:tc>
      </w:tr>
      <w:tr w:rsidR="00AB1376" w14:paraId="0EA76AAD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A43E" w14:textId="77777777" w:rsidR="00AB1376" w:rsidRPr="002320CD" w:rsidRDefault="00AB1376" w:rsidP="00AB1376">
            <w:pPr>
              <w:pStyle w:val="BodyText"/>
              <w:rPr>
                <w:b w:val="0"/>
                <w:iCs/>
              </w:rPr>
            </w:pP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B3894E" w14:textId="77777777" w:rsidR="00AB1376" w:rsidRPr="002320CD" w:rsidRDefault="00AB1376" w:rsidP="00AB1376">
            <w:pPr>
              <w:pStyle w:val="BodyText"/>
              <w:rPr>
                <w:b w:val="0"/>
                <w:iCs/>
                <w:shd w:val="clear" w:color="auto" w:fill="A6A6A6"/>
              </w:rPr>
            </w:pPr>
          </w:p>
        </w:tc>
      </w:tr>
      <w:tr w:rsidR="00AB1376" w14:paraId="4A57BDAD" w14:textId="77777777" w:rsidTr="0023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5"/>
        </w:trPr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433B5" w14:textId="77777777" w:rsidR="00AB1376" w:rsidRPr="002320CD" w:rsidRDefault="00AB1376" w:rsidP="00AB1376">
            <w:pPr>
              <w:pStyle w:val="BodyText"/>
              <w:rPr>
                <w:b w:val="0"/>
                <w:iCs/>
              </w:rPr>
            </w:pPr>
          </w:p>
        </w:tc>
        <w:tc>
          <w:tcPr>
            <w:tcW w:w="1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07DD2" w14:textId="77777777" w:rsidR="00AB1376" w:rsidRPr="002320CD" w:rsidRDefault="00AB1376" w:rsidP="00AB1376">
            <w:pPr>
              <w:pStyle w:val="BodyText"/>
              <w:rPr>
                <w:b w:val="0"/>
                <w:iCs/>
                <w:shd w:val="clear" w:color="auto" w:fill="A6A6A6"/>
              </w:rPr>
            </w:pPr>
          </w:p>
        </w:tc>
      </w:tr>
    </w:tbl>
    <w:p w14:paraId="23146E44" w14:textId="77777777" w:rsidR="00E809A3" w:rsidRDefault="00E809A3" w:rsidP="00915331"/>
    <w:sectPr w:rsidR="00E809A3" w:rsidSect="00CF486C">
      <w:headerReference w:type="even" r:id="rId11"/>
      <w:headerReference w:type="default" r:id="rId12"/>
      <w:footerReference w:type="even" r:id="rId13"/>
      <w:footerReference w:type="default" r:id="rId14"/>
      <w:type w:val="oddPage"/>
      <w:pgSz w:w="16836" w:h="11904" w:orient="landscape" w:code="9"/>
      <w:pgMar w:top="851" w:right="85" w:bottom="851" w:left="426" w:header="284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07566" w14:textId="77777777" w:rsidR="00844422" w:rsidRDefault="00844422">
      <w:r>
        <w:separator/>
      </w:r>
    </w:p>
  </w:endnote>
  <w:endnote w:type="continuationSeparator" w:id="0">
    <w:p w14:paraId="35BAB0D4" w14:textId="77777777" w:rsidR="00844422" w:rsidRDefault="0084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0B" w:csb1="00000000"/>
  </w:font>
  <w:font w:name="Whitney Condens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90"/>
      <w:gridCol w:w="3190"/>
      <w:gridCol w:w="3190"/>
    </w:tblGrid>
    <w:tr w:rsidR="002B2A95" w14:paraId="42EB4370" w14:textId="77777777" w:rsidTr="00E372ED">
      <w:tc>
        <w:tcPr>
          <w:tcW w:w="319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945D458" w14:textId="77777777" w:rsidR="002B2A95" w:rsidRDefault="002B2A95" w:rsidP="00E372ED">
          <w:pPr>
            <w:pStyle w:val="manualfooter"/>
            <w:jc w:val="both"/>
          </w:pPr>
          <w:r>
            <w:rPr>
              <w:i/>
            </w:rPr>
            <w:t>Traffic control devices manual</w:t>
          </w:r>
          <w:r>
            <w:t xml:space="preserve"> part 8 COPTTM</w:t>
          </w:r>
        </w:p>
      </w:tc>
      <w:tc>
        <w:tcPr>
          <w:tcW w:w="319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6F01E25" w14:textId="77777777" w:rsidR="002B2A95" w:rsidRDefault="002B2A95" w:rsidP="00E372ED">
          <w:pPr>
            <w:pStyle w:val="manualfooter"/>
            <w:jc w:val="center"/>
          </w:pPr>
          <w:r>
            <w:rPr>
              <w:rStyle w:val="PageNumber"/>
            </w:rPr>
            <w:t>Section E</w:t>
          </w:r>
          <w:r>
            <w:t xml:space="preserve">– 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3190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44C133C1" w14:textId="77777777" w:rsidR="002B2A95" w:rsidRDefault="002B2A95" w:rsidP="00E372ED">
          <w:pPr>
            <w:pStyle w:val="manualfooter"/>
            <w:jc w:val="right"/>
          </w:pPr>
          <w:r>
            <w:t>Edition 4, November 2010</w:t>
          </w:r>
        </w:p>
      </w:tc>
    </w:tr>
  </w:tbl>
  <w:p w14:paraId="5686EEBC" w14:textId="77777777" w:rsidR="002B2A95" w:rsidRPr="00DD16A7" w:rsidRDefault="002B2A95">
    <w:pPr>
      <w:pStyle w:val="Footer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Borders>
        <w:top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78"/>
      <w:gridCol w:w="6521"/>
      <w:gridCol w:w="3260"/>
    </w:tblGrid>
    <w:tr w:rsidR="0015723E" w14:paraId="3ECC7875" w14:textId="77777777" w:rsidTr="00183894">
      <w:tc>
        <w:tcPr>
          <w:tcW w:w="4678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3324929E" w14:textId="77777777" w:rsidR="0015723E" w:rsidRDefault="00BB099C">
          <w:pPr>
            <w:pStyle w:val="Footer"/>
            <w:spacing w:before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 xml:space="preserve">   </w:t>
          </w:r>
          <w:r w:rsidR="0015723E">
            <w:rPr>
              <w:rFonts w:ascii="Arial" w:hAnsi="Arial" w:cs="Arial"/>
              <w:i/>
              <w:sz w:val="16"/>
              <w:szCs w:val="16"/>
            </w:rPr>
            <w:t>Traffic control devices manual</w:t>
          </w:r>
          <w:r w:rsidR="0015723E">
            <w:rPr>
              <w:rFonts w:ascii="Arial" w:hAnsi="Arial" w:cs="Arial"/>
              <w:sz w:val="16"/>
              <w:szCs w:val="16"/>
            </w:rPr>
            <w:t xml:space="preserve"> part 8 CoPTTM</w:t>
          </w:r>
        </w:p>
      </w:tc>
      <w:tc>
        <w:tcPr>
          <w:tcW w:w="6521" w:type="dxa"/>
          <w:tcBorders>
            <w:top w:val="single" w:sz="4" w:space="0" w:color="000000"/>
            <w:left w:val="nil"/>
            <w:bottom w:val="nil"/>
            <w:right w:val="nil"/>
          </w:tcBorders>
          <w:tcMar>
            <w:top w:w="0" w:type="dxa"/>
            <w:left w:w="284" w:type="dxa"/>
            <w:bottom w:w="0" w:type="dxa"/>
            <w:right w:w="0" w:type="dxa"/>
          </w:tcMar>
          <w:hideMark/>
        </w:tcPr>
        <w:p w14:paraId="1D19760A" w14:textId="5297036D" w:rsidR="0015723E" w:rsidRDefault="0015723E" w:rsidP="00183894">
          <w:pPr>
            <w:pStyle w:val="Footer"/>
            <w:spacing w:before="6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Section E, appendix A: Traffic management plans</w:t>
          </w:r>
          <w:r>
            <w:rPr>
              <w:rFonts w:ascii="Arial" w:hAnsi="Arial" w:cs="Arial"/>
              <w:sz w:val="16"/>
              <w:szCs w:val="16"/>
            </w:rPr>
            <w:br/>
          </w:r>
          <w:r w:rsidR="00B050B6">
            <w:rPr>
              <w:rFonts w:ascii="Arial" w:hAnsi="Arial" w:cs="Arial"/>
              <w:sz w:val="16"/>
              <w:szCs w:val="16"/>
            </w:rPr>
            <w:t xml:space="preserve">                        </w:t>
          </w:r>
          <w:r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206887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3260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74D231C6" w14:textId="0935B159" w:rsidR="0015723E" w:rsidRDefault="00E809A3" w:rsidP="00C6222A">
          <w:pPr>
            <w:pStyle w:val="Footer"/>
            <w:spacing w:before="6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Edition 4, </w:t>
          </w:r>
          <w:r w:rsidR="00E24CB6">
            <w:rPr>
              <w:rFonts w:ascii="Arial" w:hAnsi="Arial" w:cs="Arial"/>
              <w:sz w:val="16"/>
              <w:szCs w:val="16"/>
            </w:rPr>
            <w:t>April</w:t>
          </w:r>
          <w:r w:rsidR="00C412F9"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14:paraId="45360056" w14:textId="77777777" w:rsidR="0015723E" w:rsidRDefault="00157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35C52" w14:textId="77777777" w:rsidR="00844422" w:rsidRDefault="00844422">
      <w:r>
        <w:separator/>
      </w:r>
    </w:p>
  </w:footnote>
  <w:footnote w:type="continuationSeparator" w:id="0">
    <w:p w14:paraId="7ADF4BB2" w14:textId="77777777" w:rsidR="00844422" w:rsidRDefault="0084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32B9" w14:textId="77777777" w:rsidR="002B2A95" w:rsidRPr="00913E33" w:rsidRDefault="002B2A95" w:rsidP="00705FF2">
    <w:pPr>
      <w:pStyle w:val="Header"/>
      <w:widowControl/>
      <w:tabs>
        <w:tab w:val="clear" w:pos="4320"/>
        <w:tab w:val="clear" w:pos="8640"/>
        <w:tab w:val="center" w:pos="4253"/>
        <w:tab w:val="right" w:pos="9072"/>
      </w:tabs>
      <w:jc w:val="right"/>
      <w:rPr>
        <w:snapToGrid/>
        <w:lang w:val="en-NZ"/>
      </w:rPr>
    </w:pPr>
    <w:r>
      <w:rPr>
        <w:lang w:val="en-NZ"/>
      </w:rPr>
      <w:t xml:space="preserve">RCA consent or contract reference:          </w:t>
    </w:r>
    <w:r>
      <w:rPr>
        <w:rStyle w:val="PageNumber"/>
        <w:snapToGrid/>
        <w:lang w:val="en-NZ"/>
      </w:rPr>
      <w:tab/>
    </w:r>
  </w:p>
  <w:p w14:paraId="08328D18" w14:textId="77777777" w:rsidR="002B2A95" w:rsidRDefault="002B2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1" w:type="dxa"/>
      <w:tblInd w:w="21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09"/>
      <w:gridCol w:w="10632"/>
    </w:tblGrid>
    <w:tr w:rsidR="00BC1F88" w:rsidRPr="007A1EA4" w14:paraId="71360D56" w14:textId="77777777" w:rsidTr="00995331">
      <w:trPr>
        <w:cantSplit/>
        <w:trHeight w:hRule="exact" w:val="328"/>
      </w:trPr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14:paraId="53281D45" w14:textId="48900AAF" w:rsidR="00BC1F88" w:rsidRPr="007A1EA4" w:rsidRDefault="00BC1F88" w:rsidP="001A7E8B">
          <w:pPr>
            <w:pStyle w:val="BodyText"/>
            <w:spacing w:before="60" w:after="60"/>
            <w:rPr>
              <w:sz w:val="20"/>
              <w:szCs w:val="20"/>
              <w:lang w:val="en-NZ"/>
            </w:rPr>
          </w:pPr>
          <w:r w:rsidRPr="003863D0">
            <w:t>TMP or generic plan reference</w:t>
          </w:r>
        </w:p>
      </w:tc>
      <w:tc>
        <w:tcPr>
          <w:tcW w:w="10632" w:type="dxa"/>
          <w:tcBorders>
            <w:left w:val="single" w:sz="4" w:space="0" w:color="auto"/>
            <w:bottom w:val="single" w:sz="4" w:space="0" w:color="000000"/>
          </w:tcBorders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14:paraId="44F7CB10" w14:textId="093412D3" w:rsidR="00BC1F88" w:rsidRPr="000326EF" w:rsidRDefault="00BC1F88" w:rsidP="00F00A9B">
          <w:pPr>
            <w:pStyle w:val="BodyText"/>
            <w:spacing w:before="60" w:after="60"/>
            <w:rPr>
              <w:i/>
              <w:sz w:val="20"/>
              <w:szCs w:val="20"/>
              <w:lang w:val="en-NZ"/>
            </w:rPr>
          </w:pPr>
        </w:p>
      </w:tc>
    </w:tr>
  </w:tbl>
  <w:p w14:paraId="41AA84FE" w14:textId="6F47862C" w:rsidR="000B6AB2" w:rsidRPr="0015723E" w:rsidRDefault="000B6AB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B3E"/>
    <w:multiLevelType w:val="hybridMultilevel"/>
    <w:tmpl w:val="F290228A"/>
    <w:lvl w:ilvl="0" w:tplc="90324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845B7"/>
    <w:multiLevelType w:val="hybridMultilevel"/>
    <w:tmpl w:val="71E0FB4A"/>
    <w:lvl w:ilvl="0" w:tplc="35D82398">
      <w:start w:val="1"/>
      <w:numFmt w:val="bullet"/>
      <w:pStyle w:val="manualtablebullet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6480"/>
    <w:multiLevelType w:val="hybridMultilevel"/>
    <w:tmpl w:val="8B604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1754D"/>
    <w:multiLevelType w:val="hybridMultilevel"/>
    <w:tmpl w:val="A6A22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2EAB"/>
    <w:multiLevelType w:val="multilevel"/>
    <w:tmpl w:val="A81E0714"/>
    <w:lvl w:ilvl="0">
      <w:start w:val="1"/>
      <w:numFmt w:val="decimal"/>
      <w:lvlText w:val="D%1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D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D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decimal"/>
      <w:pStyle w:val="Heading4"/>
      <w:lvlText w:val="D%1.%2.%3.%4"/>
      <w:lvlJc w:val="left"/>
      <w:pPr>
        <w:tabs>
          <w:tab w:val="num" w:pos="2639"/>
        </w:tabs>
        <w:ind w:left="2552" w:hanging="993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509"/>
        </w:tabs>
        <w:ind w:left="2149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1254"/>
        </w:tabs>
        <w:ind w:left="1254" w:hanging="426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49"/>
        </w:tabs>
        <w:ind w:left="3589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69"/>
        </w:tabs>
        <w:ind w:left="4309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389"/>
        </w:tabs>
        <w:ind w:left="5029" w:firstLine="0"/>
      </w:pPr>
      <w:rPr>
        <w:rFonts w:hint="default"/>
      </w:rPr>
    </w:lvl>
  </w:abstractNum>
  <w:abstractNum w:abstractNumId="5" w15:restartNumberingAfterBreak="0">
    <w:nsid w:val="10D613DF"/>
    <w:multiLevelType w:val="hybridMultilevel"/>
    <w:tmpl w:val="167ACEE0"/>
    <w:lvl w:ilvl="0" w:tplc="F1E45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11CB2"/>
    <w:multiLevelType w:val="hybridMultilevel"/>
    <w:tmpl w:val="52ECA10C"/>
    <w:lvl w:ilvl="0" w:tplc="C13A5278">
      <w:start w:val="1"/>
      <w:numFmt w:val="decimal"/>
      <w:pStyle w:val="numbers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32F35"/>
    <w:multiLevelType w:val="singleLevel"/>
    <w:tmpl w:val="ADB6D138"/>
    <w:lvl w:ilvl="0">
      <w:start w:val="1"/>
      <w:numFmt w:val="bullet"/>
      <w:pStyle w:val="StyleBulleted12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F1C3E0D"/>
    <w:multiLevelType w:val="hybridMultilevel"/>
    <w:tmpl w:val="8D58FACC"/>
    <w:lvl w:ilvl="0" w:tplc="1F4AA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385CFF"/>
    <w:multiLevelType w:val="hybridMultilevel"/>
    <w:tmpl w:val="EE9C8166"/>
    <w:lvl w:ilvl="0" w:tplc="E7E6FE5C">
      <w:start w:val="1"/>
      <w:numFmt w:val="lowerRoman"/>
      <w:lvlText w:val="(%1)"/>
      <w:lvlJc w:val="left"/>
      <w:pPr>
        <w:tabs>
          <w:tab w:val="num" w:pos="1287"/>
        </w:tabs>
        <w:ind w:left="1069" w:hanging="502"/>
      </w:pPr>
      <w:rPr>
        <w:rFonts w:ascii="Arial" w:hAnsi="Arial" w:hint="default"/>
        <w:b w:val="0"/>
        <w:i w:val="0"/>
        <w:sz w:val="20"/>
      </w:rPr>
    </w:lvl>
    <w:lvl w:ilvl="1" w:tplc="AAF62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EFD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8E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6F3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48E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4C9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A3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7C30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8623F"/>
    <w:multiLevelType w:val="hybridMultilevel"/>
    <w:tmpl w:val="CA56DD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A7A15"/>
    <w:multiLevelType w:val="singleLevel"/>
    <w:tmpl w:val="52CCBBEE"/>
    <w:lvl w:ilvl="0">
      <w:start w:val="1"/>
      <w:numFmt w:val="decimal"/>
      <w:pStyle w:val="Heading2"/>
      <w:lvlText w:val="%1."/>
      <w:lvlJc w:val="left"/>
      <w:pPr>
        <w:tabs>
          <w:tab w:val="num" w:pos="0"/>
        </w:tabs>
        <w:ind w:left="0" w:hanging="709"/>
      </w:pPr>
    </w:lvl>
  </w:abstractNum>
  <w:abstractNum w:abstractNumId="12" w15:restartNumberingAfterBreak="0">
    <w:nsid w:val="3EEF0C1B"/>
    <w:multiLevelType w:val="singleLevel"/>
    <w:tmpl w:val="3FD0A45A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 w15:restartNumberingAfterBreak="0">
    <w:nsid w:val="47D450A1"/>
    <w:multiLevelType w:val="singleLevel"/>
    <w:tmpl w:val="B5AC19AA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Palatino" w:hAnsi="Palatino" w:hint="default"/>
        <w:sz w:val="24"/>
      </w:rPr>
    </w:lvl>
  </w:abstractNum>
  <w:abstractNum w:abstractNumId="14" w15:restartNumberingAfterBreak="0">
    <w:nsid w:val="4AE60CA9"/>
    <w:multiLevelType w:val="hybridMultilevel"/>
    <w:tmpl w:val="5BA2D9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05D5D"/>
    <w:multiLevelType w:val="hybridMultilevel"/>
    <w:tmpl w:val="E96A38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B3A31"/>
    <w:multiLevelType w:val="hybridMultilevel"/>
    <w:tmpl w:val="35823F34"/>
    <w:lvl w:ilvl="0" w:tplc="9FCE0E02">
      <w:start w:val="1"/>
      <w:numFmt w:val="lowerRoman"/>
      <w:lvlText w:val="(%1)"/>
      <w:lvlJc w:val="left"/>
      <w:pPr>
        <w:tabs>
          <w:tab w:val="num" w:pos="1287"/>
        </w:tabs>
        <w:ind w:left="1069" w:hanging="502"/>
      </w:pPr>
      <w:rPr>
        <w:rFonts w:ascii="Arial" w:hAnsi="Arial" w:hint="default"/>
        <w:b w:val="0"/>
        <w:i w:val="0"/>
        <w:sz w:val="20"/>
      </w:rPr>
    </w:lvl>
    <w:lvl w:ilvl="1" w:tplc="CE4E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3AB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2E0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2C5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27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CC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6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95DC0"/>
    <w:multiLevelType w:val="hybridMultilevel"/>
    <w:tmpl w:val="BE622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614BA"/>
    <w:multiLevelType w:val="hybridMultilevel"/>
    <w:tmpl w:val="94D2E3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D5144"/>
    <w:multiLevelType w:val="hybridMultilevel"/>
    <w:tmpl w:val="DCFE75EC"/>
    <w:lvl w:ilvl="0" w:tplc="37029B2C">
      <w:start w:val="1"/>
      <w:numFmt w:val="lowerRoman"/>
      <w:lvlText w:val="(%1)"/>
      <w:lvlJc w:val="left"/>
      <w:pPr>
        <w:tabs>
          <w:tab w:val="num" w:pos="1287"/>
        </w:tabs>
        <w:ind w:left="1069" w:hanging="502"/>
      </w:pPr>
      <w:rPr>
        <w:rFonts w:ascii="Arial" w:hAnsi="Arial" w:hint="default"/>
        <w:b w:val="0"/>
        <w:i w:val="0"/>
        <w:sz w:val="20"/>
      </w:rPr>
    </w:lvl>
    <w:lvl w:ilvl="1" w:tplc="54E69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872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4A7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403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B269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6CE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20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6D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D4DEB"/>
    <w:multiLevelType w:val="hybridMultilevel"/>
    <w:tmpl w:val="D9B0E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4F2C8E"/>
    <w:multiLevelType w:val="hybridMultilevel"/>
    <w:tmpl w:val="D8DC0908"/>
    <w:lvl w:ilvl="0" w:tplc="D62E4556">
      <w:start w:val="1"/>
      <w:numFmt w:val="bullet"/>
      <w:lvlText w:val="•"/>
      <w:lvlJc w:val="left"/>
      <w:pPr>
        <w:tabs>
          <w:tab w:val="num" w:pos="1417"/>
        </w:tabs>
        <w:ind w:left="1417" w:hanging="708"/>
      </w:pPr>
      <w:rPr>
        <w:rFonts w:ascii="Palatino" w:hAnsi="Palatino" w:hint="default"/>
      </w:rPr>
    </w:lvl>
    <w:lvl w:ilvl="1" w:tplc="657E1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944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CF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C4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A085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6B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CD5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03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20939"/>
    <w:multiLevelType w:val="hybridMultilevel"/>
    <w:tmpl w:val="F4F636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B317B"/>
    <w:multiLevelType w:val="hybridMultilevel"/>
    <w:tmpl w:val="DB6C3ABE"/>
    <w:lvl w:ilvl="0" w:tplc="D054C6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BCC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AC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64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8F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A4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27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EE6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0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BA52F7"/>
    <w:multiLevelType w:val="singleLevel"/>
    <w:tmpl w:val="0CF4396C"/>
    <w:lvl w:ilvl="0">
      <w:start w:val="1"/>
      <w:numFmt w:val="bullet"/>
      <w:lvlText w:val="•"/>
      <w:lvlJc w:val="left"/>
      <w:pPr>
        <w:tabs>
          <w:tab w:val="num" w:pos="709"/>
        </w:tabs>
        <w:ind w:left="709" w:hanging="709"/>
      </w:pPr>
      <w:rPr>
        <w:rFonts w:ascii="Palatino" w:hAnsi="Palatino" w:hint="default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3"/>
  </w:num>
  <w:num w:numId="5">
    <w:abstractNumId w:val="21"/>
  </w:num>
  <w:num w:numId="6">
    <w:abstractNumId w:val="4"/>
  </w:num>
  <w:num w:numId="7">
    <w:abstractNumId w:val="7"/>
  </w:num>
  <w:num w:numId="8">
    <w:abstractNumId w:val="23"/>
  </w:num>
  <w:num w:numId="9">
    <w:abstractNumId w:val="16"/>
  </w:num>
  <w:num w:numId="10">
    <w:abstractNumId w:val="19"/>
  </w:num>
  <w:num w:numId="11">
    <w:abstractNumId w:val="9"/>
  </w:num>
  <w:num w:numId="12">
    <w:abstractNumId w:val="11"/>
    <w:lvlOverride w:ilvl="0">
      <w:startOverride w:val="1"/>
    </w:lvlOverride>
  </w:num>
  <w:num w:numId="13">
    <w:abstractNumId w:val="17"/>
  </w:num>
  <w:num w:numId="14">
    <w:abstractNumId w:val="18"/>
  </w:num>
  <w:num w:numId="15">
    <w:abstractNumId w:val="5"/>
  </w:num>
  <w:num w:numId="16">
    <w:abstractNumId w:val="15"/>
  </w:num>
  <w:num w:numId="17">
    <w:abstractNumId w:val="22"/>
  </w:num>
  <w:num w:numId="18">
    <w:abstractNumId w:val="2"/>
  </w:num>
  <w:num w:numId="19">
    <w:abstractNumId w:val="20"/>
  </w:num>
  <w:num w:numId="20">
    <w:abstractNumId w:val="0"/>
  </w:num>
  <w:num w:numId="21">
    <w:abstractNumId w:val="8"/>
  </w:num>
  <w:num w:numId="22">
    <w:abstractNumId w:val="1"/>
  </w:num>
  <w:num w:numId="23">
    <w:abstractNumId w:val="6"/>
  </w:num>
  <w:num w:numId="24">
    <w:abstractNumId w:val="10"/>
  </w:num>
  <w:num w:numId="25">
    <w:abstractNumId w:val="3"/>
  </w:num>
  <w:num w:numId="26">
    <w:abstractNumId w:val="14"/>
  </w:num>
  <w:num w:numId="2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 style="mso-position-horizontal:left;mso-position-horizontal-relative:margin;mso-position-vertical:top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2"/>
    <w:rsid w:val="00000DDC"/>
    <w:rsid w:val="00004C44"/>
    <w:rsid w:val="00005D93"/>
    <w:rsid w:val="00006A7F"/>
    <w:rsid w:val="000178FC"/>
    <w:rsid w:val="000234D4"/>
    <w:rsid w:val="0003155E"/>
    <w:rsid w:val="000326EF"/>
    <w:rsid w:val="000346D5"/>
    <w:rsid w:val="000348AB"/>
    <w:rsid w:val="00035BE0"/>
    <w:rsid w:val="0004283E"/>
    <w:rsid w:val="00044540"/>
    <w:rsid w:val="000533A8"/>
    <w:rsid w:val="000724E8"/>
    <w:rsid w:val="00073F52"/>
    <w:rsid w:val="000801A8"/>
    <w:rsid w:val="00082D81"/>
    <w:rsid w:val="00086F92"/>
    <w:rsid w:val="00091512"/>
    <w:rsid w:val="000953B5"/>
    <w:rsid w:val="000A05D9"/>
    <w:rsid w:val="000A41B6"/>
    <w:rsid w:val="000B6AB2"/>
    <w:rsid w:val="000B73B0"/>
    <w:rsid w:val="000C4BE4"/>
    <w:rsid w:val="000C6222"/>
    <w:rsid w:val="000C69F9"/>
    <w:rsid w:val="000C7F9D"/>
    <w:rsid w:val="000D0BE0"/>
    <w:rsid w:val="000D1CC5"/>
    <w:rsid w:val="000D2145"/>
    <w:rsid w:val="000D422A"/>
    <w:rsid w:val="000E40B1"/>
    <w:rsid w:val="000E53DD"/>
    <w:rsid w:val="000E60C7"/>
    <w:rsid w:val="000F33CB"/>
    <w:rsid w:val="000F547C"/>
    <w:rsid w:val="000F76B4"/>
    <w:rsid w:val="001043F6"/>
    <w:rsid w:val="00105A44"/>
    <w:rsid w:val="00110DE6"/>
    <w:rsid w:val="00111E28"/>
    <w:rsid w:val="0012030E"/>
    <w:rsid w:val="00120767"/>
    <w:rsid w:val="00121358"/>
    <w:rsid w:val="001236EA"/>
    <w:rsid w:val="00124822"/>
    <w:rsid w:val="00126046"/>
    <w:rsid w:val="00127069"/>
    <w:rsid w:val="00127E55"/>
    <w:rsid w:val="00131D10"/>
    <w:rsid w:val="00134D33"/>
    <w:rsid w:val="00134FCD"/>
    <w:rsid w:val="001366A0"/>
    <w:rsid w:val="00137584"/>
    <w:rsid w:val="001452B5"/>
    <w:rsid w:val="00150D97"/>
    <w:rsid w:val="00153864"/>
    <w:rsid w:val="00155762"/>
    <w:rsid w:val="00156E0D"/>
    <w:rsid w:val="00156F93"/>
    <w:rsid w:val="0015723E"/>
    <w:rsid w:val="001655C7"/>
    <w:rsid w:val="001733BE"/>
    <w:rsid w:val="0017756C"/>
    <w:rsid w:val="00183894"/>
    <w:rsid w:val="00183943"/>
    <w:rsid w:val="00183E39"/>
    <w:rsid w:val="00184894"/>
    <w:rsid w:val="00190A13"/>
    <w:rsid w:val="00192F36"/>
    <w:rsid w:val="001A13FF"/>
    <w:rsid w:val="001A51D9"/>
    <w:rsid w:val="001A76F9"/>
    <w:rsid w:val="001A7E8B"/>
    <w:rsid w:val="001B2D8B"/>
    <w:rsid w:val="001C1617"/>
    <w:rsid w:val="001C2C88"/>
    <w:rsid w:val="001C4727"/>
    <w:rsid w:val="001D2D7C"/>
    <w:rsid w:val="001E2D81"/>
    <w:rsid w:val="001E7DA6"/>
    <w:rsid w:val="001F450D"/>
    <w:rsid w:val="002025F5"/>
    <w:rsid w:val="00202DBB"/>
    <w:rsid w:val="0020550C"/>
    <w:rsid w:val="00206887"/>
    <w:rsid w:val="002070B6"/>
    <w:rsid w:val="0021311E"/>
    <w:rsid w:val="00217981"/>
    <w:rsid w:val="00223242"/>
    <w:rsid w:val="00224A10"/>
    <w:rsid w:val="00230A0A"/>
    <w:rsid w:val="00230E00"/>
    <w:rsid w:val="002320CD"/>
    <w:rsid w:val="0023228B"/>
    <w:rsid w:val="002345BC"/>
    <w:rsid w:val="002352CF"/>
    <w:rsid w:val="002355BC"/>
    <w:rsid w:val="002378EB"/>
    <w:rsid w:val="00237D25"/>
    <w:rsid w:val="002425D8"/>
    <w:rsid w:val="00242DE7"/>
    <w:rsid w:val="00250064"/>
    <w:rsid w:val="002504D6"/>
    <w:rsid w:val="00251397"/>
    <w:rsid w:val="00254A65"/>
    <w:rsid w:val="002614D6"/>
    <w:rsid w:val="00276AB7"/>
    <w:rsid w:val="00277E81"/>
    <w:rsid w:val="00280A52"/>
    <w:rsid w:val="00282971"/>
    <w:rsid w:val="00283BD0"/>
    <w:rsid w:val="00292B02"/>
    <w:rsid w:val="0029537B"/>
    <w:rsid w:val="00296160"/>
    <w:rsid w:val="002B12AD"/>
    <w:rsid w:val="002B2A95"/>
    <w:rsid w:val="002C2E51"/>
    <w:rsid w:val="002C2F6E"/>
    <w:rsid w:val="002C47F6"/>
    <w:rsid w:val="002D27ED"/>
    <w:rsid w:val="002D4E15"/>
    <w:rsid w:val="002D63C0"/>
    <w:rsid w:val="002E7960"/>
    <w:rsid w:val="002F2270"/>
    <w:rsid w:val="002F3E0C"/>
    <w:rsid w:val="002F7680"/>
    <w:rsid w:val="00304008"/>
    <w:rsid w:val="00307ECB"/>
    <w:rsid w:val="003110FE"/>
    <w:rsid w:val="00314034"/>
    <w:rsid w:val="00315DC2"/>
    <w:rsid w:val="00317F33"/>
    <w:rsid w:val="00324068"/>
    <w:rsid w:val="00324571"/>
    <w:rsid w:val="00324B7B"/>
    <w:rsid w:val="00324CB7"/>
    <w:rsid w:val="003337C8"/>
    <w:rsid w:val="00334A2B"/>
    <w:rsid w:val="00347709"/>
    <w:rsid w:val="00350888"/>
    <w:rsid w:val="00366375"/>
    <w:rsid w:val="003670AF"/>
    <w:rsid w:val="003677A8"/>
    <w:rsid w:val="0037478E"/>
    <w:rsid w:val="0038550B"/>
    <w:rsid w:val="003863D0"/>
    <w:rsid w:val="003865FF"/>
    <w:rsid w:val="0039187E"/>
    <w:rsid w:val="00391A36"/>
    <w:rsid w:val="003961C0"/>
    <w:rsid w:val="003A77B7"/>
    <w:rsid w:val="003B4C6A"/>
    <w:rsid w:val="003C1994"/>
    <w:rsid w:val="003C3DBA"/>
    <w:rsid w:val="003C41D4"/>
    <w:rsid w:val="003C6A7F"/>
    <w:rsid w:val="003D16A8"/>
    <w:rsid w:val="003D27EE"/>
    <w:rsid w:val="003D4CB9"/>
    <w:rsid w:val="003F155C"/>
    <w:rsid w:val="00400575"/>
    <w:rsid w:val="0040773B"/>
    <w:rsid w:val="00407EAA"/>
    <w:rsid w:val="00412CF6"/>
    <w:rsid w:val="004155E0"/>
    <w:rsid w:val="00420280"/>
    <w:rsid w:val="00424DCE"/>
    <w:rsid w:val="00456C92"/>
    <w:rsid w:val="00457C16"/>
    <w:rsid w:val="00461FF5"/>
    <w:rsid w:val="0046280B"/>
    <w:rsid w:val="004645C2"/>
    <w:rsid w:val="00467038"/>
    <w:rsid w:val="004670BB"/>
    <w:rsid w:val="00467E31"/>
    <w:rsid w:val="004726CD"/>
    <w:rsid w:val="00473645"/>
    <w:rsid w:val="004768AA"/>
    <w:rsid w:val="004770AF"/>
    <w:rsid w:val="00477108"/>
    <w:rsid w:val="004815C9"/>
    <w:rsid w:val="004855B8"/>
    <w:rsid w:val="00485B3C"/>
    <w:rsid w:val="004925D7"/>
    <w:rsid w:val="0049662E"/>
    <w:rsid w:val="004A129D"/>
    <w:rsid w:val="004A1325"/>
    <w:rsid w:val="004A13F4"/>
    <w:rsid w:val="004A21F0"/>
    <w:rsid w:val="004A54B8"/>
    <w:rsid w:val="004B0D13"/>
    <w:rsid w:val="004C7637"/>
    <w:rsid w:val="004D00D8"/>
    <w:rsid w:val="004D1532"/>
    <w:rsid w:val="004D5624"/>
    <w:rsid w:val="004E4ED8"/>
    <w:rsid w:val="004F0037"/>
    <w:rsid w:val="004F2DD3"/>
    <w:rsid w:val="004F5F30"/>
    <w:rsid w:val="004F7430"/>
    <w:rsid w:val="00501F59"/>
    <w:rsid w:val="00505A4A"/>
    <w:rsid w:val="005167DC"/>
    <w:rsid w:val="00521844"/>
    <w:rsid w:val="00524209"/>
    <w:rsid w:val="00536BB0"/>
    <w:rsid w:val="00544265"/>
    <w:rsid w:val="00546F91"/>
    <w:rsid w:val="00555D53"/>
    <w:rsid w:val="005565D2"/>
    <w:rsid w:val="00557F96"/>
    <w:rsid w:val="00561E86"/>
    <w:rsid w:val="005660F5"/>
    <w:rsid w:val="005673C1"/>
    <w:rsid w:val="00590D64"/>
    <w:rsid w:val="005920FD"/>
    <w:rsid w:val="00594E14"/>
    <w:rsid w:val="005A020C"/>
    <w:rsid w:val="005A3554"/>
    <w:rsid w:val="005C0F25"/>
    <w:rsid w:val="005C5A5C"/>
    <w:rsid w:val="005C6A4B"/>
    <w:rsid w:val="005C7A69"/>
    <w:rsid w:val="005D4A0C"/>
    <w:rsid w:val="005D57F4"/>
    <w:rsid w:val="005E16AF"/>
    <w:rsid w:val="005E44C8"/>
    <w:rsid w:val="005E782B"/>
    <w:rsid w:val="005F261D"/>
    <w:rsid w:val="005F30B7"/>
    <w:rsid w:val="005F56D4"/>
    <w:rsid w:val="00601A15"/>
    <w:rsid w:val="00624E1C"/>
    <w:rsid w:val="006303C8"/>
    <w:rsid w:val="006346D5"/>
    <w:rsid w:val="006408D4"/>
    <w:rsid w:val="0064462A"/>
    <w:rsid w:val="00651678"/>
    <w:rsid w:val="00665035"/>
    <w:rsid w:val="00681EA4"/>
    <w:rsid w:val="00682686"/>
    <w:rsid w:val="006847EC"/>
    <w:rsid w:val="006857C7"/>
    <w:rsid w:val="006924C0"/>
    <w:rsid w:val="006A029E"/>
    <w:rsid w:val="006A23A5"/>
    <w:rsid w:val="006A580C"/>
    <w:rsid w:val="006A64FC"/>
    <w:rsid w:val="006B0177"/>
    <w:rsid w:val="006B15F6"/>
    <w:rsid w:val="006B1C99"/>
    <w:rsid w:val="006B2124"/>
    <w:rsid w:val="006B47AB"/>
    <w:rsid w:val="006B647C"/>
    <w:rsid w:val="006D0AF2"/>
    <w:rsid w:val="006D0BCD"/>
    <w:rsid w:val="006E4725"/>
    <w:rsid w:val="006E6374"/>
    <w:rsid w:val="006F2035"/>
    <w:rsid w:val="006F690D"/>
    <w:rsid w:val="006F7294"/>
    <w:rsid w:val="00702E42"/>
    <w:rsid w:val="00703E33"/>
    <w:rsid w:val="00705FF2"/>
    <w:rsid w:val="00710AD5"/>
    <w:rsid w:val="007132A1"/>
    <w:rsid w:val="0071338C"/>
    <w:rsid w:val="007147EA"/>
    <w:rsid w:val="00715977"/>
    <w:rsid w:val="0071599C"/>
    <w:rsid w:val="00722703"/>
    <w:rsid w:val="00726B5D"/>
    <w:rsid w:val="00731FA9"/>
    <w:rsid w:val="007320ED"/>
    <w:rsid w:val="00742D22"/>
    <w:rsid w:val="007443F2"/>
    <w:rsid w:val="0074709D"/>
    <w:rsid w:val="00750D99"/>
    <w:rsid w:val="007521A7"/>
    <w:rsid w:val="00753340"/>
    <w:rsid w:val="00754E78"/>
    <w:rsid w:val="0076271C"/>
    <w:rsid w:val="0077379B"/>
    <w:rsid w:val="00781853"/>
    <w:rsid w:val="007843BB"/>
    <w:rsid w:val="007856DF"/>
    <w:rsid w:val="00785D10"/>
    <w:rsid w:val="00797D80"/>
    <w:rsid w:val="007A6DA0"/>
    <w:rsid w:val="007A7934"/>
    <w:rsid w:val="007B12E5"/>
    <w:rsid w:val="007B5D10"/>
    <w:rsid w:val="007C12F6"/>
    <w:rsid w:val="007D3064"/>
    <w:rsid w:val="007D5AEF"/>
    <w:rsid w:val="007E15B8"/>
    <w:rsid w:val="007E1BDC"/>
    <w:rsid w:val="007E1F9C"/>
    <w:rsid w:val="007F352A"/>
    <w:rsid w:val="007F3E91"/>
    <w:rsid w:val="007F4F75"/>
    <w:rsid w:val="007F63D5"/>
    <w:rsid w:val="00810AC9"/>
    <w:rsid w:val="00810D6F"/>
    <w:rsid w:val="00812FC5"/>
    <w:rsid w:val="00816003"/>
    <w:rsid w:val="008275BC"/>
    <w:rsid w:val="00832156"/>
    <w:rsid w:val="00835733"/>
    <w:rsid w:val="00842C0C"/>
    <w:rsid w:val="00844422"/>
    <w:rsid w:val="0085141A"/>
    <w:rsid w:val="00862B24"/>
    <w:rsid w:val="008667C1"/>
    <w:rsid w:val="00873749"/>
    <w:rsid w:val="008774E6"/>
    <w:rsid w:val="00877C09"/>
    <w:rsid w:val="0088605F"/>
    <w:rsid w:val="008977F8"/>
    <w:rsid w:val="008A0325"/>
    <w:rsid w:val="008B6121"/>
    <w:rsid w:val="008B715E"/>
    <w:rsid w:val="008C0496"/>
    <w:rsid w:val="008D1DCB"/>
    <w:rsid w:val="008D6421"/>
    <w:rsid w:val="008D68A9"/>
    <w:rsid w:val="008E2901"/>
    <w:rsid w:val="008E342B"/>
    <w:rsid w:val="008F15D8"/>
    <w:rsid w:val="0090706D"/>
    <w:rsid w:val="00907BD9"/>
    <w:rsid w:val="00910DAB"/>
    <w:rsid w:val="00913E33"/>
    <w:rsid w:val="00915331"/>
    <w:rsid w:val="00920815"/>
    <w:rsid w:val="009435B8"/>
    <w:rsid w:val="00946410"/>
    <w:rsid w:val="00947873"/>
    <w:rsid w:val="009518A9"/>
    <w:rsid w:val="009538D9"/>
    <w:rsid w:val="009603FD"/>
    <w:rsid w:val="009614E8"/>
    <w:rsid w:val="00962B86"/>
    <w:rsid w:val="0096308B"/>
    <w:rsid w:val="00963BC9"/>
    <w:rsid w:val="00964D50"/>
    <w:rsid w:val="00970843"/>
    <w:rsid w:val="009822ED"/>
    <w:rsid w:val="00985032"/>
    <w:rsid w:val="00995331"/>
    <w:rsid w:val="009A106F"/>
    <w:rsid w:val="009C04E9"/>
    <w:rsid w:val="009C29E8"/>
    <w:rsid w:val="009C2C57"/>
    <w:rsid w:val="009C2D9B"/>
    <w:rsid w:val="009C5462"/>
    <w:rsid w:val="009D1C27"/>
    <w:rsid w:val="009D5340"/>
    <w:rsid w:val="009E59D2"/>
    <w:rsid w:val="009F61FC"/>
    <w:rsid w:val="00A0601B"/>
    <w:rsid w:val="00A0798D"/>
    <w:rsid w:val="00A1421F"/>
    <w:rsid w:val="00A15E25"/>
    <w:rsid w:val="00A20C11"/>
    <w:rsid w:val="00A20D62"/>
    <w:rsid w:val="00A226CD"/>
    <w:rsid w:val="00A2663C"/>
    <w:rsid w:val="00A26B29"/>
    <w:rsid w:val="00A33E00"/>
    <w:rsid w:val="00A404C1"/>
    <w:rsid w:val="00A41959"/>
    <w:rsid w:val="00A4614B"/>
    <w:rsid w:val="00A47E27"/>
    <w:rsid w:val="00A56572"/>
    <w:rsid w:val="00A571A5"/>
    <w:rsid w:val="00A61D7B"/>
    <w:rsid w:val="00A66E7E"/>
    <w:rsid w:val="00A70955"/>
    <w:rsid w:val="00A8258C"/>
    <w:rsid w:val="00A83A12"/>
    <w:rsid w:val="00A95209"/>
    <w:rsid w:val="00AA0705"/>
    <w:rsid w:val="00AA2E73"/>
    <w:rsid w:val="00AA3B7F"/>
    <w:rsid w:val="00AA56CD"/>
    <w:rsid w:val="00AB1376"/>
    <w:rsid w:val="00AB1C88"/>
    <w:rsid w:val="00AB25F5"/>
    <w:rsid w:val="00AB38AE"/>
    <w:rsid w:val="00AB499D"/>
    <w:rsid w:val="00AB5FC2"/>
    <w:rsid w:val="00AB7E23"/>
    <w:rsid w:val="00AC191B"/>
    <w:rsid w:val="00AC7640"/>
    <w:rsid w:val="00AD037C"/>
    <w:rsid w:val="00AD403C"/>
    <w:rsid w:val="00AD5946"/>
    <w:rsid w:val="00AE2160"/>
    <w:rsid w:val="00AE4CF0"/>
    <w:rsid w:val="00AF2483"/>
    <w:rsid w:val="00AF3F76"/>
    <w:rsid w:val="00B04617"/>
    <w:rsid w:val="00B050B6"/>
    <w:rsid w:val="00B05EC8"/>
    <w:rsid w:val="00B070D8"/>
    <w:rsid w:val="00B07DCC"/>
    <w:rsid w:val="00B12422"/>
    <w:rsid w:val="00B25DF8"/>
    <w:rsid w:val="00B307B3"/>
    <w:rsid w:val="00B408FD"/>
    <w:rsid w:val="00B476EB"/>
    <w:rsid w:val="00B47ADB"/>
    <w:rsid w:val="00B63057"/>
    <w:rsid w:val="00B73749"/>
    <w:rsid w:val="00B769FA"/>
    <w:rsid w:val="00B84958"/>
    <w:rsid w:val="00B863BC"/>
    <w:rsid w:val="00B929B6"/>
    <w:rsid w:val="00B96B1A"/>
    <w:rsid w:val="00BA5511"/>
    <w:rsid w:val="00BA6093"/>
    <w:rsid w:val="00BA7772"/>
    <w:rsid w:val="00BB099C"/>
    <w:rsid w:val="00BC1F88"/>
    <w:rsid w:val="00BC26F3"/>
    <w:rsid w:val="00BC7771"/>
    <w:rsid w:val="00BE408C"/>
    <w:rsid w:val="00C01A16"/>
    <w:rsid w:val="00C04B51"/>
    <w:rsid w:val="00C1093E"/>
    <w:rsid w:val="00C1315E"/>
    <w:rsid w:val="00C30867"/>
    <w:rsid w:val="00C3200E"/>
    <w:rsid w:val="00C32A55"/>
    <w:rsid w:val="00C365B6"/>
    <w:rsid w:val="00C37DD1"/>
    <w:rsid w:val="00C412F9"/>
    <w:rsid w:val="00C41B1F"/>
    <w:rsid w:val="00C43458"/>
    <w:rsid w:val="00C43B5B"/>
    <w:rsid w:val="00C52385"/>
    <w:rsid w:val="00C55D74"/>
    <w:rsid w:val="00C6222A"/>
    <w:rsid w:val="00C670C7"/>
    <w:rsid w:val="00C67EEB"/>
    <w:rsid w:val="00C7244A"/>
    <w:rsid w:val="00C745C4"/>
    <w:rsid w:val="00C84EA0"/>
    <w:rsid w:val="00C97676"/>
    <w:rsid w:val="00CB1F43"/>
    <w:rsid w:val="00CB5C1F"/>
    <w:rsid w:val="00CC5793"/>
    <w:rsid w:val="00CC7BF7"/>
    <w:rsid w:val="00CD44F8"/>
    <w:rsid w:val="00CE206C"/>
    <w:rsid w:val="00CF184B"/>
    <w:rsid w:val="00CF194C"/>
    <w:rsid w:val="00CF486C"/>
    <w:rsid w:val="00CF4B2B"/>
    <w:rsid w:val="00CF6DC4"/>
    <w:rsid w:val="00D07B17"/>
    <w:rsid w:val="00D1100C"/>
    <w:rsid w:val="00D20DD8"/>
    <w:rsid w:val="00D21D80"/>
    <w:rsid w:val="00D2563B"/>
    <w:rsid w:val="00D30F99"/>
    <w:rsid w:val="00D358C2"/>
    <w:rsid w:val="00D36533"/>
    <w:rsid w:val="00D40FA4"/>
    <w:rsid w:val="00D414CE"/>
    <w:rsid w:val="00D54048"/>
    <w:rsid w:val="00D55905"/>
    <w:rsid w:val="00D5673B"/>
    <w:rsid w:val="00D62D46"/>
    <w:rsid w:val="00D6587B"/>
    <w:rsid w:val="00D7763E"/>
    <w:rsid w:val="00D80751"/>
    <w:rsid w:val="00D8148E"/>
    <w:rsid w:val="00D83770"/>
    <w:rsid w:val="00D869AC"/>
    <w:rsid w:val="00D97E1A"/>
    <w:rsid w:val="00DB23BF"/>
    <w:rsid w:val="00DB4814"/>
    <w:rsid w:val="00DB62D3"/>
    <w:rsid w:val="00DB77AF"/>
    <w:rsid w:val="00DC01EE"/>
    <w:rsid w:val="00DC5282"/>
    <w:rsid w:val="00DC6891"/>
    <w:rsid w:val="00DD0BCE"/>
    <w:rsid w:val="00DD16A7"/>
    <w:rsid w:val="00DD3D14"/>
    <w:rsid w:val="00DD4364"/>
    <w:rsid w:val="00DF46C3"/>
    <w:rsid w:val="00DF52BE"/>
    <w:rsid w:val="00E05159"/>
    <w:rsid w:val="00E10ED3"/>
    <w:rsid w:val="00E1254B"/>
    <w:rsid w:val="00E16B35"/>
    <w:rsid w:val="00E207B5"/>
    <w:rsid w:val="00E237DE"/>
    <w:rsid w:val="00E24CB6"/>
    <w:rsid w:val="00E256A2"/>
    <w:rsid w:val="00E2587C"/>
    <w:rsid w:val="00E27499"/>
    <w:rsid w:val="00E33B62"/>
    <w:rsid w:val="00E3534B"/>
    <w:rsid w:val="00E372ED"/>
    <w:rsid w:val="00E43D22"/>
    <w:rsid w:val="00E67726"/>
    <w:rsid w:val="00E80158"/>
    <w:rsid w:val="00E809A3"/>
    <w:rsid w:val="00E851A1"/>
    <w:rsid w:val="00E929D9"/>
    <w:rsid w:val="00E93E83"/>
    <w:rsid w:val="00E96998"/>
    <w:rsid w:val="00E97EC1"/>
    <w:rsid w:val="00E97F1D"/>
    <w:rsid w:val="00EA7056"/>
    <w:rsid w:val="00EB4F8E"/>
    <w:rsid w:val="00EC1919"/>
    <w:rsid w:val="00EC5502"/>
    <w:rsid w:val="00EC7A4C"/>
    <w:rsid w:val="00ED0721"/>
    <w:rsid w:val="00ED467B"/>
    <w:rsid w:val="00EE0331"/>
    <w:rsid w:val="00EE22C7"/>
    <w:rsid w:val="00EF0154"/>
    <w:rsid w:val="00EF49CB"/>
    <w:rsid w:val="00EF7499"/>
    <w:rsid w:val="00F00A9B"/>
    <w:rsid w:val="00F07436"/>
    <w:rsid w:val="00F24342"/>
    <w:rsid w:val="00F255DE"/>
    <w:rsid w:val="00F32BD5"/>
    <w:rsid w:val="00F4020D"/>
    <w:rsid w:val="00F408C9"/>
    <w:rsid w:val="00F41F0D"/>
    <w:rsid w:val="00F452BD"/>
    <w:rsid w:val="00F500E0"/>
    <w:rsid w:val="00F535CD"/>
    <w:rsid w:val="00F835E2"/>
    <w:rsid w:val="00F852DA"/>
    <w:rsid w:val="00F9732E"/>
    <w:rsid w:val="00FA2F92"/>
    <w:rsid w:val="00FA3427"/>
    <w:rsid w:val="00FA34E7"/>
    <w:rsid w:val="00FB09F1"/>
    <w:rsid w:val="00FB15C3"/>
    <w:rsid w:val="00FB292F"/>
    <w:rsid w:val="00FB2C56"/>
    <w:rsid w:val="00FB64D6"/>
    <w:rsid w:val="00FD012E"/>
    <w:rsid w:val="00FD4C97"/>
    <w:rsid w:val="00FE45D6"/>
    <w:rsid w:val="00FE6561"/>
    <w:rsid w:val="00FF292E"/>
    <w:rsid w:val="00FF42B6"/>
    <w:rsid w:val="49E78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left;mso-position-horizontal-relative:margin;mso-position-vertical:top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DADCE9F"/>
  <w15:docId w15:val="{E203BC27-0216-474E-93AE-E8761260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D93"/>
    <w:pPr>
      <w:spacing w:after="40"/>
    </w:pPr>
    <w:rPr>
      <w:rFonts w:ascii="Arial Narrow" w:hAnsi="Arial Narrow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268"/>
      </w:tabs>
      <w:spacing w:after="240"/>
      <w:ind w:left="2268" w:hanging="2268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spacing w:after="20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567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tabs>
        <w:tab w:val="left" w:pos="-1440"/>
      </w:tabs>
      <w:jc w:val="center"/>
      <w:outlineLvl w:val="3"/>
    </w:pPr>
    <w:rPr>
      <w:b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6"/>
      </w:numPr>
      <w:pBdr>
        <w:top w:val="single" w:sz="4" w:space="20" w:color="000000"/>
        <w:left w:val="single" w:sz="4" w:space="20" w:color="000000"/>
        <w:bottom w:val="single" w:sz="4" w:space="20" w:color="000000"/>
        <w:right w:val="single" w:sz="4" w:space="20" w:color="000000"/>
      </w:pBdr>
      <w:jc w:val="center"/>
      <w:outlineLvl w:val="4"/>
    </w:pPr>
    <w:rPr>
      <w:rFonts w:ascii="Arial" w:hAnsi="Arial"/>
      <w:b/>
      <w:snapToGrid w:val="0"/>
      <w:sz w:val="26"/>
      <w:lang w:val="en-GB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6"/>
      </w:numPr>
      <w:tabs>
        <w:tab w:val="left" w:pos="-1440"/>
      </w:tabs>
      <w:jc w:val="center"/>
      <w:outlineLvl w:val="5"/>
    </w:pPr>
    <w:rPr>
      <w:b/>
      <w:sz w:val="22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6"/>
      </w:numPr>
      <w:tabs>
        <w:tab w:val="left" w:pos="-1440"/>
      </w:tabs>
      <w:jc w:val="center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6"/>
      </w:numPr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6"/>
      </w:numPr>
      <w:tabs>
        <w:tab w:val="left" w:pos="-1440"/>
      </w:tabs>
      <w:jc w:val="both"/>
      <w:outlineLvl w:val="8"/>
    </w:pPr>
    <w:rPr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  <w:jc w:val="both"/>
    </w:pPr>
  </w:style>
  <w:style w:type="paragraph" w:styleId="BodyText">
    <w:name w:val="Body Text"/>
    <w:aliases w:val="tcdm forms body text bold"/>
    <w:basedOn w:val="Normal"/>
    <w:link w:val="BodyTextChar"/>
    <w:qFormat/>
    <w:rsid w:val="00005D93"/>
    <w:pPr>
      <w:tabs>
        <w:tab w:val="left" w:pos="-1440"/>
      </w:tabs>
      <w:spacing w:before="40"/>
    </w:pPr>
    <w:rPr>
      <w:b/>
      <w:sz w:val="18"/>
      <w:szCs w:val="18"/>
      <w:lang w:val="en-US"/>
    </w:rPr>
  </w:style>
  <w:style w:type="paragraph" w:styleId="BodyText3">
    <w:name w:val="Body Text 3"/>
    <w:basedOn w:val="Normal"/>
    <w:semiHidden/>
    <w:pPr>
      <w:widowControl w:val="0"/>
      <w:pBdr>
        <w:top w:val="single" w:sz="4" w:space="20" w:color="000000"/>
        <w:left w:val="single" w:sz="4" w:space="20" w:color="000000"/>
        <w:bottom w:val="single" w:sz="4" w:space="20" w:color="000000"/>
        <w:right w:val="single" w:sz="4" w:space="20" w:color="000000"/>
      </w:pBdr>
      <w:tabs>
        <w:tab w:val="left" w:pos="-1440"/>
      </w:tabs>
      <w:jc w:val="both"/>
    </w:pPr>
    <w:rPr>
      <w:rFonts w:ascii="Arial" w:hAnsi="Arial"/>
      <w:snapToGrid w:val="0"/>
      <w:sz w:val="22"/>
      <w:lang w:val="en-GB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Arial" w:hAnsi="Arial" w:cs="Arial"/>
      <w:snapToGrid w:val="0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pPr>
      <w:ind w:left="1701"/>
    </w:pPr>
  </w:style>
  <w:style w:type="paragraph" w:styleId="BodyText2">
    <w:name w:val="Body Text 2"/>
    <w:basedOn w:val="Normal"/>
    <w:semiHidden/>
    <w:pPr>
      <w:jc w:val="both"/>
    </w:pPr>
  </w:style>
  <w:style w:type="paragraph" w:styleId="BodyTextIndent3">
    <w:name w:val="Body Text Indent 3"/>
    <w:basedOn w:val="Normal"/>
    <w:semiHidden/>
    <w:pPr>
      <w:widowControl w:val="0"/>
      <w:ind w:left="720" w:hanging="720"/>
    </w:pPr>
    <w:rPr>
      <w:rFonts w:ascii="Times New Roman" w:hAnsi="Times New Roman"/>
      <w:snapToGrid w:val="0"/>
      <w:lang w:val="en-US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lang w:val="en-US"/>
    </w:rPr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/>
      <w:snapToGrid w:val="0"/>
      <w:lang w:val="en-US"/>
    </w:rPr>
  </w:style>
  <w:style w:type="paragraph" w:styleId="Caption">
    <w:name w:val="caption"/>
    <w:basedOn w:val="Normal"/>
    <w:next w:val="Normal"/>
    <w:qFormat/>
    <w:rsid w:val="00ED467B"/>
    <w:pPr>
      <w:widowControl w:val="0"/>
      <w:jc w:val="both"/>
    </w:pPr>
    <w:rPr>
      <w:b/>
      <w:snapToGrid w:val="0"/>
      <w:lang w:val="en-GB"/>
    </w:rPr>
  </w:style>
  <w:style w:type="character" w:styleId="FootnoteReference">
    <w:name w:val="footnote reference"/>
    <w:semiHidden/>
  </w:style>
  <w:style w:type="paragraph" w:styleId="Title">
    <w:name w:val="Title"/>
    <w:basedOn w:val="Normal"/>
    <w:link w:val="TitleChar"/>
    <w:uiPriority w:val="10"/>
    <w:qFormat/>
    <w:rsid w:val="00ED467B"/>
    <w:pPr>
      <w:jc w:val="center"/>
    </w:pPr>
    <w:rPr>
      <w:b/>
      <w:lang w:val="en-US"/>
    </w:r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pBdr>
        <w:top w:val="single" w:sz="4" w:space="20" w:color="auto"/>
        <w:left w:val="single" w:sz="4" w:space="12" w:color="auto"/>
        <w:bottom w:val="single" w:sz="4" w:space="20" w:color="auto"/>
        <w:right w:val="single" w:sz="4" w:space="12" w:color="auto"/>
      </w:pBdr>
      <w:ind w:left="176" w:right="317"/>
      <w:jc w:val="both"/>
    </w:pPr>
    <w:rPr>
      <w:rFonts w:ascii="Times New Roman" w:hAnsi="Times New Roman"/>
    </w:rPr>
  </w:style>
  <w:style w:type="paragraph" w:customStyle="1" w:styleId="NormalIndent1">
    <w:name w:val="Normal Indent1"/>
    <w:basedOn w:val="Normal"/>
    <w:pPr>
      <w:tabs>
        <w:tab w:val="left" w:pos="1276"/>
      </w:tabs>
      <w:spacing w:after="120"/>
      <w:ind w:left="1304"/>
      <w:jc w:val="both"/>
    </w:pPr>
    <w:rPr>
      <w:rFonts w:ascii="Arial" w:hAnsi="Arial"/>
      <w:lang w:val="en-GB"/>
    </w:rPr>
  </w:style>
  <w:style w:type="paragraph" w:customStyle="1" w:styleId="normalindent2">
    <w:name w:val="normal indent 2"/>
    <w:basedOn w:val="NormalIndent1"/>
    <w:pPr>
      <w:ind w:left="1871" w:hanging="567"/>
    </w:pPr>
  </w:style>
  <w:style w:type="paragraph" w:customStyle="1" w:styleId="indentindexhead">
    <w:name w:val="indent index head"/>
    <w:basedOn w:val="Normal"/>
    <w:pPr>
      <w:tabs>
        <w:tab w:val="left" w:pos="1276"/>
        <w:tab w:val="left" w:pos="2126"/>
        <w:tab w:val="center" w:pos="8222"/>
      </w:tabs>
      <w:spacing w:after="120"/>
      <w:ind w:left="1247" w:hanging="680"/>
      <w:jc w:val="both"/>
    </w:pPr>
    <w:rPr>
      <w:rFonts w:ascii="Arial" w:hAnsi="Arial"/>
      <w:b/>
      <w:sz w:val="22"/>
      <w:u w:val="words"/>
      <w:lang w:val="en-GB"/>
    </w:rPr>
  </w:style>
  <w:style w:type="paragraph" w:customStyle="1" w:styleId="Indexhead">
    <w:name w:val="Index head"/>
    <w:basedOn w:val="Heading2"/>
    <w:pPr>
      <w:tabs>
        <w:tab w:val="left" w:pos="1276"/>
        <w:tab w:val="center" w:pos="8222"/>
      </w:tabs>
      <w:spacing w:before="120" w:after="120"/>
      <w:ind w:left="1304" w:hanging="737"/>
      <w:outlineLvl w:val="9"/>
    </w:pPr>
    <w:rPr>
      <w:rFonts w:ascii="Arial" w:hAnsi="Arial"/>
      <w:caps/>
      <w:sz w:val="28"/>
      <w:lang w:val="en-GB"/>
    </w:rPr>
  </w:style>
  <w:style w:type="paragraph" w:customStyle="1" w:styleId="normalindent3">
    <w:name w:val="normal indent 3"/>
    <w:basedOn w:val="normalindent2"/>
    <w:pPr>
      <w:tabs>
        <w:tab w:val="left" w:pos="1985"/>
      </w:tabs>
      <w:ind w:left="2382" w:hanging="964"/>
    </w:pPr>
  </w:style>
  <w:style w:type="paragraph" w:customStyle="1" w:styleId="indexindent1">
    <w:name w:val="index indent 1"/>
    <w:basedOn w:val="Normal"/>
    <w:pPr>
      <w:tabs>
        <w:tab w:val="left" w:pos="1276"/>
        <w:tab w:val="left" w:pos="2126"/>
        <w:tab w:val="center" w:pos="8222"/>
      </w:tabs>
      <w:spacing w:after="60"/>
      <w:ind w:left="1304" w:hanging="567"/>
      <w:jc w:val="both"/>
    </w:pPr>
    <w:rPr>
      <w:rFonts w:ascii="Arial" w:hAnsi="Arial"/>
      <w:b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1701"/>
      </w:tabs>
      <w:spacing w:before="180" w:after="60"/>
      <w:ind w:left="1701" w:hanging="1701"/>
    </w:pPr>
    <w:rPr>
      <w:b/>
    </w:rPr>
  </w:style>
  <w:style w:type="paragraph" w:styleId="TOC2">
    <w:name w:val="toc 2"/>
    <w:basedOn w:val="Normal"/>
    <w:next w:val="Normal"/>
    <w:autoRedefine/>
    <w:semiHidden/>
    <w:pPr>
      <w:tabs>
        <w:tab w:val="left" w:pos="2268"/>
      </w:tabs>
      <w:spacing w:before="60" w:after="60"/>
      <w:ind w:left="2268" w:hanging="567"/>
    </w:pPr>
    <w:rPr>
      <w:noProof/>
      <w:szCs w:val="24"/>
    </w:rPr>
  </w:style>
  <w:style w:type="paragraph" w:styleId="TOC3">
    <w:name w:val="toc 3"/>
    <w:basedOn w:val="Normal"/>
    <w:next w:val="Normal"/>
    <w:autoRedefine/>
    <w:semiHidden/>
    <w:pPr>
      <w:tabs>
        <w:tab w:val="left" w:pos="3119"/>
        <w:tab w:val="right" w:leader="dot" w:pos="8614"/>
      </w:tabs>
      <w:spacing w:before="60" w:after="60"/>
      <w:ind w:left="3119" w:hanging="851"/>
    </w:pPr>
    <w:rPr>
      <w:rFonts w:ascii="Times New Roman" w:hAnsi="Times New Roman"/>
      <w:noProof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BodyText-HelveticaNarrow">
    <w:name w:val="Body Text - Helvetica Narrow"/>
    <w:basedOn w:val="Normal"/>
    <w:pPr>
      <w:spacing w:after="220"/>
      <w:jc w:val="both"/>
    </w:pPr>
    <w:rPr>
      <w:rFonts w:ascii="Helvetica-Narrow" w:hAnsi="Helvetica-Narrow"/>
      <w:sz w:val="22"/>
    </w:rPr>
  </w:style>
  <w:style w:type="paragraph" w:customStyle="1" w:styleId="BodyText-Palatino">
    <w:name w:val="Body Text - Palatino"/>
    <w:basedOn w:val="Normal"/>
    <w:pPr>
      <w:spacing w:after="220"/>
      <w:jc w:val="both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ing">
    <w:name w:val="Heading"/>
    <w:basedOn w:val="Normal"/>
    <w:pPr>
      <w:tabs>
        <w:tab w:val="left" w:pos="2268"/>
      </w:tabs>
      <w:spacing w:after="320"/>
      <w:ind w:left="2268" w:hanging="2268"/>
    </w:pPr>
    <w:rPr>
      <w:rFonts w:ascii="Arial" w:hAnsi="Arial" w:cs="Arial"/>
      <w:b/>
      <w:bCs/>
      <w:sz w:val="32"/>
    </w:rPr>
  </w:style>
  <w:style w:type="paragraph" w:customStyle="1" w:styleId="Normalleftaligned">
    <w:name w:val="Normal left aligned"/>
    <w:basedOn w:val="Normal"/>
    <w:pPr>
      <w:spacing w:before="120" w:line="280" w:lineRule="atLeast"/>
    </w:pPr>
    <w:rPr>
      <w:lang w:val="en-AU"/>
    </w:rPr>
  </w:style>
  <w:style w:type="paragraph" w:customStyle="1" w:styleId="StyleHeading114pt">
    <w:name w:val="Style Heading 1 + 14 pt"/>
    <w:basedOn w:val="Heading1"/>
    <w:pPr>
      <w:tabs>
        <w:tab w:val="clear" w:pos="2268"/>
      </w:tabs>
      <w:spacing w:before="360" w:after="60" w:line="280" w:lineRule="atLeast"/>
      <w:ind w:left="0" w:firstLine="0"/>
    </w:pPr>
    <w:rPr>
      <w:rFonts w:ascii="Arial" w:hAnsi="Arial"/>
      <w:kern w:val="0"/>
      <w:sz w:val="28"/>
    </w:rPr>
  </w:style>
  <w:style w:type="paragraph" w:customStyle="1" w:styleId="Heading1A">
    <w:name w:val="Heading 1A"/>
    <w:basedOn w:val="Normal"/>
    <w:pPr>
      <w:keepNext/>
      <w:spacing w:before="120" w:after="360" w:line="280" w:lineRule="atLeast"/>
      <w:outlineLvl w:val="0"/>
    </w:pPr>
    <w:rPr>
      <w:b/>
      <w:i/>
      <w:sz w:val="32"/>
      <w:lang w:val="en-AU"/>
    </w:rPr>
  </w:style>
  <w:style w:type="paragraph" w:customStyle="1" w:styleId="StyleBulleted12pt">
    <w:name w:val="Style Bulleted 12 pt"/>
    <w:basedOn w:val="Normal"/>
    <w:pPr>
      <w:numPr>
        <w:numId w:val="7"/>
      </w:numPr>
      <w:spacing w:before="120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358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D467B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aliases w:val="tcdm forms body text bold Char"/>
    <w:link w:val="BodyText"/>
    <w:rsid w:val="00005D93"/>
    <w:rPr>
      <w:rFonts w:ascii="Arial Narrow" w:hAnsi="Arial Narrow"/>
      <w:b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5D5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ED467B"/>
    <w:rPr>
      <w:rFonts w:ascii="Arial Narrow" w:hAnsi="Arial Narrow"/>
      <w:i/>
      <w:iCs/>
      <w:sz w:val="20"/>
    </w:rPr>
  </w:style>
  <w:style w:type="character" w:styleId="IntenseEmphasis">
    <w:name w:val="Intense Emphasis"/>
    <w:uiPriority w:val="21"/>
    <w:qFormat/>
    <w:rsid w:val="00ED467B"/>
    <w:rPr>
      <w:rFonts w:ascii="Arial Narrow" w:hAnsi="Arial Narrow"/>
      <w:b/>
      <w:bCs/>
      <w:i/>
      <w:iCs/>
      <w:color w:val="000000"/>
      <w:sz w:val="20"/>
    </w:rPr>
  </w:style>
  <w:style w:type="character" w:styleId="Strong">
    <w:name w:val="Strong"/>
    <w:uiPriority w:val="22"/>
    <w:qFormat/>
    <w:rsid w:val="00ED467B"/>
    <w:rPr>
      <w:rFonts w:ascii="Arial Narrow" w:hAnsi="Arial Narrow"/>
      <w:b/>
      <w:bCs/>
      <w:sz w:val="20"/>
    </w:rPr>
  </w:style>
  <w:style w:type="character" w:styleId="SubtleEmphasis">
    <w:name w:val="Subtle Emphasis"/>
    <w:uiPriority w:val="19"/>
    <w:qFormat/>
    <w:rsid w:val="00ED467B"/>
    <w:rPr>
      <w:rFonts w:ascii="Arial Narrow" w:hAnsi="Arial Narrow"/>
      <w:i/>
      <w:iCs/>
      <w:color w:val="000000"/>
      <w:sz w:val="20"/>
    </w:rPr>
  </w:style>
  <w:style w:type="paragraph" w:customStyle="1" w:styleId="manualpagenumber-odd">
    <w:name w:val="manual page number - odd"/>
    <w:basedOn w:val="Normal"/>
    <w:rsid w:val="00CD44F8"/>
    <w:pPr>
      <w:tabs>
        <w:tab w:val="center" w:pos="4153"/>
        <w:tab w:val="right" w:pos="8306"/>
      </w:tabs>
      <w:spacing w:before="60" w:after="0"/>
      <w:jc w:val="right"/>
    </w:pPr>
    <w:rPr>
      <w:rFonts w:ascii="Whitney Book" w:hAnsi="Whitney Book"/>
      <w:sz w:val="16"/>
      <w:szCs w:val="24"/>
      <w:lang w:val="en-GB" w:eastAsia="en-GB"/>
    </w:rPr>
  </w:style>
  <w:style w:type="character" w:customStyle="1" w:styleId="manualfooterCharChar">
    <w:name w:val="manual footer Char Char"/>
    <w:link w:val="manualfooter"/>
    <w:rsid w:val="00DD16A7"/>
    <w:rPr>
      <w:rFonts w:ascii="Whitney Book" w:hAnsi="Whitney Book"/>
      <w:sz w:val="16"/>
      <w:szCs w:val="24"/>
      <w:lang w:val="en-GB" w:eastAsia="en-GB"/>
    </w:rPr>
  </w:style>
  <w:style w:type="paragraph" w:customStyle="1" w:styleId="manualfooter">
    <w:name w:val="manual footer"/>
    <w:basedOn w:val="Normal"/>
    <w:next w:val="Normal"/>
    <w:link w:val="manualfooterCharChar"/>
    <w:rsid w:val="00DD16A7"/>
    <w:pPr>
      <w:tabs>
        <w:tab w:val="center" w:pos="4153"/>
        <w:tab w:val="right" w:pos="8306"/>
      </w:tabs>
      <w:spacing w:before="60" w:after="0"/>
    </w:pPr>
    <w:rPr>
      <w:rFonts w:ascii="Whitney Book" w:hAnsi="Whitney Book"/>
      <w:sz w:val="16"/>
      <w:szCs w:val="24"/>
      <w:lang w:val="en-GB" w:eastAsia="en-GB"/>
    </w:rPr>
  </w:style>
  <w:style w:type="paragraph" w:customStyle="1" w:styleId="manualtablebulletlist">
    <w:name w:val="manual table bullet list"/>
    <w:basedOn w:val="Normal"/>
    <w:next w:val="Normal"/>
    <w:link w:val="manualtablebulletlistChar"/>
    <w:rsid w:val="007E1F9C"/>
    <w:pPr>
      <w:numPr>
        <w:numId w:val="22"/>
      </w:numPr>
      <w:spacing w:after="60" w:line="260" w:lineRule="atLeast"/>
    </w:pPr>
    <w:rPr>
      <w:rFonts w:ascii="Whitney Condensed Book" w:hAnsi="Whitney Condensed Book"/>
      <w:sz w:val="22"/>
      <w:szCs w:val="24"/>
      <w:lang w:val="en-GB" w:eastAsia="en-GB"/>
    </w:rPr>
  </w:style>
  <w:style w:type="character" w:customStyle="1" w:styleId="manualtablebulletlistChar">
    <w:name w:val="manual table bullet list Char"/>
    <w:link w:val="manualtablebulletlist"/>
    <w:rsid w:val="007E1F9C"/>
    <w:rPr>
      <w:rFonts w:ascii="Whitney Condensed Book" w:hAnsi="Whitney Condensed Book"/>
      <w:sz w:val="22"/>
      <w:szCs w:val="24"/>
      <w:lang w:val="en-GB" w:eastAsia="en-GB"/>
    </w:rPr>
  </w:style>
  <w:style w:type="character" w:customStyle="1" w:styleId="FooterChar">
    <w:name w:val="Footer Char"/>
    <w:link w:val="Footer"/>
    <w:uiPriority w:val="99"/>
    <w:rsid w:val="00FB2C56"/>
    <w:rPr>
      <w:snapToGrid w:val="0"/>
      <w:lang w:val="en-US" w:eastAsia="en-US"/>
    </w:rPr>
  </w:style>
  <w:style w:type="paragraph" w:customStyle="1" w:styleId="numbers">
    <w:name w:val="numbers"/>
    <w:basedOn w:val="BodyText"/>
    <w:qFormat/>
    <w:rsid w:val="002C2F6E"/>
    <w:pPr>
      <w:numPr>
        <w:numId w:val="23"/>
      </w:numPr>
      <w:ind w:left="227" w:hanging="227"/>
    </w:pPr>
    <w:rPr>
      <w:b w:val="0"/>
    </w:rPr>
  </w:style>
  <w:style w:type="character" w:customStyle="1" w:styleId="TitleChar">
    <w:name w:val="Title Char"/>
    <w:link w:val="Title"/>
    <w:uiPriority w:val="10"/>
    <w:rsid w:val="008B6121"/>
    <w:rPr>
      <w:rFonts w:ascii="Arial Narrow" w:hAnsi="Arial Narrow"/>
      <w:b/>
      <w:lang w:val="en-US" w:eastAsia="en-US"/>
    </w:rPr>
  </w:style>
  <w:style w:type="paragraph" w:styleId="NoSpacing">
    <w:name w:val="No Spacing"/>
    <w:uiPriority w:val="1"/>
    <w:qFormat/>
    <w:rsid w:val="00EC1919"/>
    <w:rPr>
      <w:rFonts w:ascii="Arial Narrow" w:hAnsi="Arial Narrow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2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E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E73"/>
    <w:rPr>
      <w:rFonts w:ascii="Arial Narrow" w:hAnsi="Arial Narro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E73"/>
    <w:rPr>
      <w:rFonts w:ascii="Arial Narrow" w:hAnsi="Arial Narrow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7FC7D1DFCBB4DAF12F0F583E5727F" ma:contentTypeVersion="12" ma:contentTypeDescription="Create a new document." ma:contentTypeScope="" ma:versionID="3183aaf253e1b737959cf8b806d09f22">
  <xsd:schema xmlns:xsd="http://www.w3.org/2001/XMLSchema" xmlns:xs="http://www.w3.org/2001/XMLSchema" xmlns:p="http://schemas.microsoft.com/office/2006/metadata/properties" xmlns:ns2="5a56619b-5606-4a2b-8065-d5f1974d9ed5" xmlns:ns3="e3d1d8a1-fed5-4680-8fac-b27b0658afc4" targetNamespace="http://schemas.microsoft.com/office/2006/metadata/properties" ma:root="true" ma:fieldsID="5f7b77ff09cdf542f7f9b313e190010d" ns2:_="" ns3:_="">
    <xsd:import namespace="5a56619b-5606-4a2b-8065-d5f1974d9ed5"/>
    <xsd:import namespace="e3d1d8a1-fed5-4680-8fac-b27b0658a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6619b-5606-4a2b-8065-d5f1974d9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1d8a1-fed5-4680-8fac-b27b0658a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B7922-5CBD-4228-A5E3-8006961295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3d1d8a1-fed5-4680-8fac-b27b0658afc4"/>
    <ds:schemaRef ds:uri="http://purl.org/dc/elements/1.1/"/>
    <ds:schemaRef ds:uri="http://schemas.microsoft.com/office/2006/metadata/properties"/>
    <ds:schemaRef ds:uri="5a56619b-5606-4a2b-8065-d5f1974d9ed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878DE4-2F9F-4C5B-BB25-4339855BC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6619b-5606-4a2b-8065-d5f1974d9ed5"/>
    <ds:schemaRef ds:uri="e3d1d8a1-fed5-4680-8fac-b27b0658a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DBB33-856A-4BB6-A0C0-C85638B39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C7F41-7608-4F41-A293-7C80D998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B48BBEB4</Template>
  <TotalTime>1</TotalTime>
  <Pages>2</Pages>
  <Words>213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Temporary Traffic Control - Code of Practice</vt:lpstr>
    </vt:vector>
  </TitlesOfParts>
  <Company>Stella Associates Ltd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Traffic Control - Code of Practice</dc:title>
  <dc:subject>Traffic Control</dc:subject>
  <dc:creator>NZTA</dc:creator>
  <cp:keywords/>
  <cp:lastModifiedBy>Neil Williams</cp:lastModifiedBy>
  <cp:revision>2</cp:revision>
  <cp:lastPrinted>2019-05-15T01:19:00Z</cp:lastPrinted>
  <dcterms:created xsi:type="dcterms:W3CDTF">2020-07-02T22:08:00Z</dcterms:created>
  <dcterms:modified xsi:type="dcterms:W3CDTF">2020-07-02T22:08:00Z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0x01010055E7FC7D1DFCBB4DAF12F0F583E5727F</vt:lpwstr>
  </property>
</Properties>
</file>