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6CE1" w14:textId="77777777" w:rsidR="00F24952" w:rsidRPr="007C2DDD" w:rsidRDefault="00F24952" w:rsidP="00567228">
      <w:pPr>
        <w:spacing w:after="0" w:line="240" w:lineRule="auto"/>
        <w:jc w:val="center"/>
        <w:rPr>
          <w:rFonts w:ascii="Arial" w:hAnsi="Arial" w:cs="Arial"/>
          <w:b/>
        </w:rPr>
      </w:pPr>
      <w:r w:rsidRPr="007C2DDD">
        <w:rPr>
          <w:rFonts w:ascii="Arial" w:hAnsi="Arial" w:cs="Arial"/>
          <w:b/>
        </w:rPr>
        <w:t>Minutes of the CWB Advisory Group Meeting</w:t>
      </w:r>
    </w:p>
    <w:p w14:paraId="09A7A75E" w14:textId="77777777" w:rsidR="00F24952" w:rsidRPr="007C2DDD" w:rsidRDefault="00F24952" w:rsidP="00567228">
      <w:pPr>
        <w:spacing w:after="0" w:line="240" w:lineRule="auto"/>
        <w:jc w:val="center"/>
        <w:rPr>
          <w:rFonts w:ascii="Arial" w:hAnsi="Arial" w:cs="Arial"/>
          <w:b/>
        </w:rPr>
      </w:pPr>
    </w:p>
    <w:p w14:paraId="7FCC7A64" w14:textId="20BC628A" w:rsidR="00F24952" w:rsidRPr="007C2DDD" w:rsidRDefault="007866BA" w:rsidP="00567228">
      <w:pPr>
        <w:spacing w:after="0" w:line="240" w:lineRule="auto"/>
        <w:jc w:val="center"/>
        <w:rPr>
          <w:rFonts w:ascii="Arial" w:hAnsi="Arial" w:cs="Arial"/>
          <w:b/>
        </w:rPr>
      </w:pPr>
      <w:r>
        <w:rPr>
          <w:rFonts w:ascii="Arial" w:hAnsi="Arial" w:cs="Arial"/>
          <w:b/>
        </w:rPr>
        <w:t xml:space="preserve">Tuesday </w:t>
      </w:r>
      <w:r w:rsidR="00BA78FF">
        <w:rPr>
          <w:rFonts w:ascii="Arial" w:hAnsi="Arial" w:cs="Arial"/>
          <w:b/>
        </w:rPr>
        <w:t xml:space="preserve">31 January </w:t>
      </w:r>
      <w:r w:rsidR="00F85F2C">
        <w:rPr>
          <w:rFonts w:ascii="Arial" w:hAnsi="Arial" w:cs="Arial"/>
          <w:b/>
        </w:rPr>
        <w:t>202</w:t>
      </w:r>
      <w:r w:rsidR="00BA78FF">
        <w:rPr>
          <w:rFonts w:ascii="Arial" w:hAnsi="Arial" w:cs="Arial"/>
          <w:b/>
        </w:rPr>
        <w:t>3</w:t>
      </w:r>
      <w:r w:rsidR="00F85F2C">
        <w:rPr>
          <w:rFonts w:ascii="Arial" w:hAnsi="Arial" w:cs="Arial"/>
          <w:b/>
        </w:rPr>
        <w:t xml:space="preserve"> </w:t>
      </w:r>
      <w:r w:rsidR="00F24952" w:rsidRPr="007C2DDD">
        <w:rPr>
          <w:rFonts w:ascii="Arial" w:hAnsi="Arial" w:cs="Arial"/>
          <w:b/>
        </w:rPr>
        <w:t xml:space="preserve">at </w:t>
      </w:r>
      <w:r w:rsidR="00FD2DAA" w:rsidRPr="007C2DDD">
        <w:rPr>
          <w:rFonts w:ascii="Arial" w:hAnsi="Arial" w:cs="Arial"/>
          <w:b/>
        </w:rPr>
        <w:t>5</w:t>
      </w:r>
      <w:r w:rsidR="00F24952" w:rsidRPr="007C2DDD">
        <w:rPr>
          <w:rFonts w:ascii="Arial" w:hAnsi="Arial" w:cs="Arial"/>
          <w:b/>
        </w:rPr>
        <w:t>.</w:t>
      </w:r>
      <w:r w:rsidR="00B17F56">
        <w:rPr>
          <w:rFonts w:ascii="Arial" w:hAnsi="Arial" w:cs="Arial"/>
          <w:b/>
        </w:rPr>
        <w:t>0</w:t>
      </w:r>
      <w:r w:rsidR="00F24952" w:rsidRPr="007C2DDD">
        <w:rPr>
          <w:rFonts w:ascii="Arial" w:hAnsi="Arial" w:cs="Arial"/>
          <w:b/>
        </w:rPr>
        <w:t>0pm</w:t>
      </w:r>
    </w:p>
    <w:p w14:paraId="628045D6" w14:textId="0D50595F" w:rsidR="00F24952" w:rsidRPr="007C2DDD" w:rsidRDefault="00E27755" w:rsidP="00567228">
      <w:pPr>
        <w:spacing w:after="0" w:line="240" w:lineRule="auto"/>
        <w:jc w:val="center"/>
        <w:rPr>
          <w:rFonts w:ascii="Arial" w:hAnsi="Arial" w:cs="Arial"/>
          <w:b/>
        </w:rPr>
      </w:pPr>
      <w:r>
        <w:rPr>
          <w:rFonts w:ascii="Arial" w:hAnsi="Arial" w:cs="Arial"/>
          <w:b/>
        </w:rPr>
        <w:t xml:space="preserve">Council Chambers </w:t>
      </w:r>
    </w:p>
    <w:p w14:paraId="6E041827" w14:textId="77777777" w:rsidR="006D4306" w:rsidRPr="007C2DDD" w:rsidRDefault="006D4306" w:rsidP="00567228">
      <w:pPr>
        <w:spacing w:after="0" w:line="240" w:lineRule="auto"/>
        <w:rPr>
          <w:rFonts w:ascii="Arial" w:hAnsi="Arial" w:cs="Arial"/>
          <w:b/>
          <w:i/>
        </w:rPr>
      </w:pPr>
    </w:p>
    <w:tbl>
      <w:tblPr>
        <w:tblW w:w="0" w:type="auto"/>
        <w:tblLook w:val="04A0" w:firstRow="1" w:lastRow="0" w:firstColumn="1" w:lastColumn="0" w:noHBand="0" w:noVBand="1"/>
      </w:tblPr>
      <w:tblGrid>
        <w:gridCol w:w="1275"/>
        <w:gridCol w:w="2712"/>
        <w:gridCol w:w="5083"/>
      </w:tblGrid>
      <w:tr w:rsidR="00FC5AD9" w:rsidRPr="00163AC6" w14:paraId="2031AE98" w14:textId="77777777" w:rsidTr="00C11DBE">
        <w:tc>
          <w:tcPr>
            <w:tcW w:w="1275" w:type="dxa"/>
            <w:shd w:val="clear" w:color="auto" w:fill="FFFFFF" w:themeFill="background1"/>
            <w:tcMar>
              <w:top w:w="17" w:type="dxa"/>
              <w:left w:w="17" w:type="dxa"/>
              <w:bottom w:w="17" w:type="dxa"/>
              <w:right w:w="17" w:type="dxa"/>
            </w:tcMar>
          </w:tcPr>
          <w:p w14:paraId="4197151F" w14:textId="59CD5763" w:rsidR="00FC5AD9" w:rsidRPr="00356C71" w:rsidRDefault="00FC5AD9" w:rsidP="006A21BD">
            <w:pPr>
              <w:spacing w:after="0" w:line="240" w:lineRule="auto"/>
              <w:rPr>
                <w:rFonts w:ascii="Arial" w:hAnsi="Arial" w:cs="Arial"/>
              </w:rPr>
            </w:pPr>
            <w:r w:rsidRPr="00356C71">
              <w:rPr>
                <w:rFonts w:ascii="Arial" w:hAnsi="Arial" w:cs="Arial"/>
              </w:rPr>
              <w:t>Present:</w:t>
            </w:r>
          </w:p>
        </w:tc>
        <w:tc>
          <w:tcPr>
            <w:tcW w:w="2712" w:type="dxa"/>
            <w:shd w:val="clear" w:color="auto" w:fill="FFFFFF" w:themeFill="background1"/>
            <w:tcMar>
              <w:top w:w="17" w:type="dxa"/>
              <w:left w:w="17" w:type="dxa"/>
              <w:bottom w:w="17" w:type="dxa"/>
              <w:right w:w="17" w:type="dxa"/>
            </w:tcMar>
          </w:tcPr>
          <w:p w14:paraId="5C122CE9" w14:textId="1311178A" w:rsidR="00FC5AD9" w:rsidRPr="00356C71" w:rsidRDefault="00FC5AD9" w:rsidP="006A21BD">
            <w:pPr>
              <w:spacing w:after="0" w:line="240" w:lineRule="auto"/>
              <w:rPr>
                <w:rFonts w:ascii="Arial" w:hAnsi="Arial" w:cs="Arial"/>
              </w:rPr>
            </w:pPr>
            <w:r w:rsidRPr="00356C71">
              <w:rPr>
                <w:rFonts w:ascii="Arial" w:hAnsi="Arial" w:cs="Arial"/>
              </w:rPr>
              <w:t>Bruce Henderson (Chair)</w:t>
            </w:r>
          </w:p>
        </w:tc>
        <w:tc>
          <w:tcPr>
            <w:tcW w:w="5083" w:type="dxa"/>
            <w:shd w:val="clear" w:color="auto" w:fill="FFFFFF" w:themeFill="background1"/>
            <w:tcMar>
              <w:top w:w="17" w:type="dxa"/>
              <w:left w:w="17" w:type="dxa"/>
              <w:bottom w:w="17" w:type="dxa"/>
              <w:right w:w="17" w:type="dxa"/>
            </w:tcMar>
          </w:tcPr>
          <w:p w14:paraId="4051E101" w14:textId="43E8A9B4" w:rsidR="00FC5AD9" w:rsidRPr="00356C71" w:rsidRDefault="00FC5AD9" w:rsidP="006A21BD">
            <w:pPr>
              <w:spacing w:after="0" w:line="240" w:lineRule="auto"/>
              <w:rPr>
                <w:rFonts w:ascii="Arial" w:hAnsi="Arial" w:cs="Arial"/>
              </w:rPr>
            </w:pPr>
            <w:r w:rsidRPr="00356C71">
              <w:rPr>
                <w:rFonts w:ascii="Arial" w:hAnsi="Arial" w:cs="Arial"/>
              </w:rPr>
              <w:t xml:space="preserve">Recreational Open Space Representative (Deputy) </w:t>
            </w:r>
          </w:p>
        </w:tc>
      </w:tr>
      <w:tr w:rsidR="006A21BD" w:rsidRPr="00163AC6" w14:paraId="4517E2EA" w14:textId="77777777" w:rsidTr="00C11DBE">
        <w:tc>
          <w:tcPr>
            <w:tcW w:w="1275" w:type="dxa"/>
            <w:shd w:val="clear" w:color="auto" w:fill="FFFFFF" w:themeFill="background1"/>
            <w:tcMar>
              <w:top w:w="17" w:type="dxa"/>
              <w:left w:w="17" w:type="dxa"/>
              <w:bottom w:w="17" w:type="dxa"/>
              <w:right w:w="17" w:type="dxa"/>
            </w:tcMar>
          </w:tcPr>
          <w:p w14:paraId="2E1F8236" w14:textId="000BA533" w:rsidR="006A21BD" w:rsidRPr="00032EF8" w:rsidRDefault="006A21BD"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09D316C8" w14:textId="551D0AB7" w:rsidR="006A21BD" w:rsidRPr="00032EF8" w:rsidRDefault="00163AC6" w:rsidP="006A21BD">
            <w:pPr>
              <w:spacing w:after="0" w:line="240" w:lineRule="auto"/>
              <w:rPr>
                <w:rFonts w:ascii="Arial" w:hAnsi="Arial" w:cs="Arial"/>
              </w:rPr>
            </w:pPr>
            <w:r w:rsidRPr="00032EF8">
              <w:rPr>
                <w:rFonts w:ascii="Arial" w:hAnsi="Arial" w:cs="Arial"/>
              </w:rPr>
              <w:t xml:space="preserve">Asher Wilson-Goldman (Deputy Chair) </w:t>
            </w:r>
          </w:p>
        </w:tc>
        <w:tc>
          <w:tcPr>
            <w:tcW w:w="5083" w:type="dxa"/>
            <w:shd w:val="clear" w:color="auto" w:fill="FFFFFF" w:themeFill="background1"/>
            <w:tcMar>
              <w:top w:w="17" w:type="dxa"/>
              <w:left w:w="17" w:type="dxa"/>
              <w:bottom w:w="17" w:type="dxa"/>
              <w:right w:w="17" w:type="dxa"/>
            </w:tcMar>
          </w:tcPr>
          <w:p w14:paraId="021D9CE0" w14:textId="0A391C78" w:rsidR="006A21BD" w:rsidRPr="00032EF8" w:rsidRDefault="00163AC6" w:rsidP="006A21BD">
            <w:pPr>
              <w:spacing w:after="0" w:line="240" w:lineRule="auto"/>
              <w:rPr>
                <w:rFonts w:ascii="Arial" w:hAnsi="Arial" w:cs="Arial"/>
              </w:rPr>
            </w:pPr>
            <w:r w:rsidRPr="00032EF8">
              <w:rPr>
                <w:rFonts w:ascii="Arial" w:hAnsi="Arial" w:cs="Arial"/>
              </w:rPr>
              <w:t>Walk</w:t>
            </w:r>
            <w:r w:rsidR="008F0EE6">
              <w:rPr>
                <w:rFonts w:ascii="Arial" w:hAnsi="Arial" w:cs="Arial"/>
              </w:rPr>
              <w:t>ing</w:t>
            </w:r>
            <w:r w:rsidRPr="00032EF8">
              <w:rPr>
                <w:rFonts w:ascii="Arial" w:hAnsi="Arial" w:cs="Arial"/>
              </w:rPr>
              <w:t xml:space="preserve"> Representative</w:t>
            </w:r>
          </w:p>
        </w:tc>
      </w:tr>
      <w:tr w:rsidR="004954C4" w:rsidRPr="00163AC6" w14:paraId="0742EAC5" w14:textId="77777777" w:rsidTr="00F264A3">
        <w:tc>
          <w:tcPr>
            <w:tcW w:w="1275" w:type="dxa"/>
            <w:shd w:val="clear" w:color="auto" w:fill="FFFFFF" w:themeFill="background1"/>
            <w:tcMar>
              <w:top w:w="17" w:type="dxa"/>
              <w:left w:w="17" w:type="dxa"/>
              <w:bottom w:w="17" w:type="dxa"/>
              <w:right w:w="17" w:type="dxa"/>
            </w:tcMar>
          </w:tcPr>
          <w:p w14:paraId="7F62CE80" w14:textId="77777777" w:rsidR="004954C4" w:rsidRPr="00163AC6" w:rsidRDefault="004954C4"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0C990F32" w14:textId="0D07C803" w:rsidR="004954C4" w:rsidRPr="00DB7B1A" w:rsidRDefault="004954C4" w:rsidP="006A21BD">
            <w:pPr>
              <w:pStyle w:val="PlainText"/>
              <w:rPr>
                <w:rFonts w:ascii="Arial" w:hAnsi="Arial" w:cs="Arial"/>
              </w:rPr>
            </w:pPr>
            <w:r>
              <w:rPr>
                <w:rFonts w:ascii="Arial" w:hAnsi="Arial" w:cs="Arial"/>
              </w:rPr>
              <w:t xml:space="preserve">Cr </w:t>
            </w:r>
            <w:r w:rsidR="00F264A3">
              <w:rPr>
                <w:rFonts w:ascii="Arial" w:hAnsi="Arial" w:cs="Arial"/>
              </w:rPr>
              <w:t>Rob Kofoed</w:t>
            </w:r>
          </w:p>
        </w:tc>
        <w:tc>
          <w:tcPr>
            <w:tcW w:w="5083" w:type="dxa"/>
            <w:shd w:val="clear" w:color="auto" w:fill="FFFFFF" w:themeFill="background1"/>
            <w:tcMar>
              <w:top w:w="17" w:type="dxa"/>
              <w:left w:w="17" w:type="dxa"/>
              <w:bottom w:w="17" w:type="dxa"/>
              <w:right w:w="17" w:type="dxa"/>
            </w:tcMar>
          </w:tcPr>
          <w:p w14:paraId="66E8AD08" w14:textId="77777777" w:rsidR="004954C4" w:rsidRPr="00DB7B1A" w:rsidRDefault="004954C4" w:rsidP="006A21BD">
            <w:pPr>
              <w:spacing w:after="0" w:line="240" w:lineRule="auto"/>
              <w:rPr>
                <w:rFonts w:ascii="Arial" w:hAnsi="Arial" w:cs="Arial"/>
              </w:rPr>
            </w:pPr>
          </w:p>
        </w:tc>
      </w:tr>
      <w:tr w:rsidR="006A21BD" w:rsidRPr="00163AC6" w14:paraId="2A443B79" w14:textId="77777777" w:rsidTr="00F264A3">
        <w:tc>
          <w:tcPr>
            <w:tcW w:w="1275" w:type="dxa"/>
            <w:shd w:val="clear" w:color="auto" w:fill="FFFFFF" w:themeFill="background1"/>
            <w:tcMar>
              <w:top w:w="17" w:type="dxa"/>
              <w:left w:w="17" w:type="dxa"/>
              <w:bottom w:w="17" w:type="dxa"/>
              <w:right w:w="17" w:type="dxa"/>
            </w:tcMar>
          </w:tcPr>
          <w:p w14:paraId="2F0E936D" w14:textId="77777777" w:rsidR="006A21BD" w:rsidRPr="00163AC6" w:rsidRDefault="006A21BD"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5D3A7EAF" w14:textId="6B0A5E26" w:rsidR="006A21BD" w:rsidRPr="00DB7B1A" w:rsidRDefault="006A21BD" w:rsidP="006A21BD">
            <w:pPr>
              <w:pStyle w:val="PlainText"/>
              <w:rPr>
                <w:rFonts w:ascii="Arial" w:hAnsi="Arial" w:cs="Arial"/>
              </w:rPr>
            </w:pPr>
            <w:r w:rsidRPr="00DB7B1A">
              <w:rPr>
                <w:rFonts w:ascii="Arial" w:hAnsi="Arial" w:cs="Arial"/>
              </w:rPr>
              <w:t>Ruth Halliday</w:t>
            </w:r>
          </w:p>
        </w:tc>
        <w:tc>
          <w:tcPr>
            <w:tcW w:w="5083" w:type="dxa"/>
            <w:shd w:val="clear" w:color="auto" w:fill="FFFFFF" w:themeFill="background1"/>
            <w:tcMar>
              <w:top w:w="17" w:type="dxa"/>
              <w:left w:w="17" w:type="dxa"/>
              <w:bottom w:w="17" w:type="dxa"/>
              <w:right w:w="17" w:type="dxa"/>
            </w:tcMar>
          </w:tcPr>
          <w:p w14:paraId="281AE15C" w14:textId="0A7A50E9" w:rsidR="006A21BD" w:rsidRPr="00DB7B1A" w:rsidRDefault="006A21BD" w:rsidP="006A21BD">
            <w:pPr>
              <w:spacing w:after="0" w:line="240" w:lineRule="auto"/>
              <w:rPr>
                <w:rFonts w:ascii="Arial" w:hAnsi="Arial" w:cs="Arial"/>
              </w:rPr>
            </w:pPr>
            <w:r w:rsidRPr="00DB7B1A">
              <w:rPr>
                <w:rFonts w:ascii="Arial" w:hAnsi="Arial" w:cs="Arial"/>
              </w:rPr>
              <w:t xml:space="preserve">Equestrian Representative </w:t>
            </w:r>
          </w:p>
        </w:tc>
      </w:tr>
      <w:tr w:rsidR="006A21BD" w:rsidRPr="00163AC6" w14:paraId="4EA4DA30" w14:textId="77777777" w:rsidTr="00F264A3">
        <w:tc>
          <w:tcPr>
            <w:tcW w:w="1275" w:type="dxa"/>
            <w:shd w:val="clear" w:color="auto" w:fill="FFFFFF" w:themeFill="background1"/>
            <w:tcMar>
              <w:top w:w="17" w:type="dxa"/>
              <w:left w:w="17" w:type="dxa"/>
              <w:bottom w:w="17" w:type="dxa"/>
              <w:right w:w="17" w:type="dxa"/>
            </w:tcMar>
          </w:tcPr>
          <w:p w14:paraId="6438EFF6" w14:textId="0A2C0DA4" w:rsidR="006A21BD" w:rsidRPr="00163AC6" w:rsidRDefault="006A21BD"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775AA94C" w14:textId="0ED4D9C7" w:rsidR="006A21BD" w:rsidRPr="00DB7B1A" w:rsidRDefault="003F6FD0" w:rsidP="006A21BD">
            <w:pPr>
              <w:pStyle w:val="PlainText"/>
              <w:rPr>
                <w:rFonts w:ascii="Arial" w:hAnsi="Arial" w:cs="Arial"/>
              </w:rPr>
            </w:pPr>
            <w:proofErr w:type="spellStart"/>
            <w:r>
              <w:rPr>
                <w:rFonts w:ascii="Arial" w:hAnsi="Arial" w:cs="Arial"/>
              </w:rPr>
              <w:t>Ceceil</w:t>
            </w:r>
            <w:proofErr w:type="spellEnd"/>
            <w:r>
              <w:rPr>
                <w:rFonts w:ascii="Arial" w:hAnsi="Arial" w:cs="Arial"/>
              </w:rPr>
              <w:t xml:space="preserve"> Hughes</w:t>
            </w:r>
          </w:p>
        </w:tc>
        <w:tc>
          <w:tcPr>
            <w:tcW w:w="5083" w:type="dxa"/>
            <w:shd w:val="clear" w:color="auto" w:fill="FFFFFF" w:themeFill="background1"/>
            <w:tcMar>
              <w:top w:w="17" w:type="dxa"/>
              <w:left w:w="17" w:type="dxa"/>
              <w:bottom w:w="17" w:type="dxa"/>
              <w:right w:w="17" w:type="dxa"/>
            </w:tcMar>
          </w:tcPr>
          <w:p w14:paraId="6C1DCF41" w14:textId="130CA273" w:rsidR="006A21BD" w:rsidRPr="00DB7B1A" w:rsidRDefault="0004759A" w:rsidP="006A21BD">
            <w:pPr>
              <w:spacing w:after="0" w:line="240" w:lineRule="auto"/>
              <w:rPr>
                <w:rFonts w:ascii="Arial" w:hAnsi="Arial" w:cs="Arial"/>
              </w:rPr>
            </w:pPr>
            <w:r w:rsidRPr="00DB7B1A">
              <w:rPr>
                <w:rFonts w:ascii="Arial" w:hAnsi="Arial" w:cs="Arial"/>
              </w:rPr>
              <w:t>Equestrian Representative (Deputy)</w:t>
            </w:r>
          </w:p>
        </w:tc>
      </w:tr>
      <w:tr w:rsidR="00693B7C" w:rsidRPr="00163AC6" w14:paraId="5FB78879" w14:textId="77777777" w:rsidTr="00F264A3">
        <w:tc>
          <w:tcPr>
            <w:tcW w:w="1275" w:type="dxa"/>
            <w:shd w:val="clear" w:color="auto" w:fill="FFFFFF" w:themeFill="background1"/>
            <w:tcMar>
              <w:top w:w="17" w:type="dxa"/>
              <w:left w:w="17" w:type="dxa"/>
              <w:bottom w:w="17" w:type="dxa"/>
              <w:right w:w="17" w:type="dxa"/>
            </w:tcMar>
          </w:tcPr>
          <w:p w14:paraId="7D57DEC3" w14:textId="77777777" w:rsidR="00693B7C" w:rsidRPr="00163AC6" w:rsidRDefault="00693B7C"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2F09DE4B" w14:textId="64AFD50A" w:rsidR="00693B7C" w:rsidRPr="008F0EE6" w:rsidRDefault="00693B7C" w:rsidP="0004759A">
            <w:pPr>
              <w:pStyle w:val="PlainText"/>
              <w:rPr>
                <w:rFonts w:ascii="Arial" w:hAnsi="Arial" w:cs="Arial"/>
              </w:rPr>
            </w:pPr>
            <w:r w:rsidRPr="008F0EE6">
              <w:rPr>
                <w:rFonts w:ascii="Arial" w:hAnsi="Arial" w:cs="Arial"/>
              </w:rPr>
              <w:t>Allison Basire</w:t>
            </w:r>
          </w:p>
        </w:tc>
        <w:tc>
          <w:tcPr>
            <w:tcW w:w="5083" w:type="dxa"/>
            <w:shd w:val="clear" w:color="auto" w:fill="FFFFFF" w:themeFill="background1"/>
            <w:tcMar>
              <w:top w:w="17" w:type="dxa"/>
              <w:left w:w="17" w:type="dxa"/>
              <w:bottom w:w="17" w:type="dxa"/>
              <w:right w:w="17" w:type="dxa"/>
            </w:tcMar>
          </w:tcPr>
          <w:p w14:paraId="28A1BC0A" w14:textId="3DC50B26" w:rsidR="00693B7C" w:rsidRPr="008F0EE6" w:rsidRDefault="00E9771B" w:rsidP="006A21BD">
            <w:pPr>
              <w:spacing w:after="0" w:line="240" w:lineRule="auto"/>
              <w:rPr>
                <w:rFonts w:ascii="Arial" w:hAnsi="Arial" w:cs="Arial"/>
              </w:rPr>
            </w:pPr>
            <w:r w:rsidRPr="008F0EE6">
              <w:rPr>
                <w:rFonts w:ascii="Arial" w:hAnsi="Arial" w:cs="Arial"/>
              </w:rPr>
              <w:t>Walk</w:t>
            </w:r>
            <w:r w:rsidR="008F0EE6">
              <w:rPr>
                <w:rFonts w:ascii="Arial" w:hAnsi="Arial" w:cs="Arial"/>
              </w:rPr>
              <w:t>ing</w:t>
            </w:r>
            <w:r w:rsidRPr="008F0EE6">
              <w:rPr>
                <w:rFonts w:ascii="Arial" w:hAnsi="Arial" w:cs="Arial"/>
              </w:rPr>
              <w:t xml:space="preserve"> Representative </w:t>
            </w:r>
            <w:r w:rsidR="00693B7C" w:rsidRPr="008F0EE6">
              <w:rPr>
                <w:rFonts w:ascii="Arial" w:hAnsi="Arial" w:cs="Arial"/>
              </w:rPr>
              <w:t>(Deputy)</w:t>
            </w:r>
          </w:p>
        </w:tc>
      </w:tr>
      <w:tr w:rsidR="00604D08" w:rsidRPr="00163AC6" w14:paraId="24B10B25" w14:textId="77777777" w:rsidTr="00F264A3">
        <w:tc>
          <w:tcPr>
            <w:tcW w:w="1275" w:type="dxa"/>
            <w:shd w:val="clear" w:color="auto" w:fill="FFFFFF" w:themeFill="background1"/>
            <w:tcMar>
              <w:top w:w="17" w:type="dxa"/>
              <w:left w:w="17" w:type="dxa"/>
              <w:bottom w:w="17" w:type="dxa"/>
              <w:right w:w="17" w:type="dxa"/>
            </w:tcMar>
          </w:tcPr>
          <w:p w14:paraId="39D831B1" w14:textId="77777777" w:rsidR="00604D08" w:rsidRPr="00163AC6" w:rsidRDefault="00604D08"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5F731F0" w14:textId="36609964" w:rsidR="00604D08" w:rsidRPr="004962FD" w:rsidRDefault="00604D08" w:rsidP="0004759A">
            <w:pPr>
              <w:pStyle w:val="PlainText"/>
              <w:rPr>
                <w:rFonts w:ascii="Arial" w:hAnsi="Arial" w:cs="Arial"/>
              </w:rPr>
            </w:pPr>
            <w:r w:rsidRPr="004962FD">
              <w:rPr>
                <w:rFonts w:ascii="Arial" w:hAnsi="Arial" w:cs="Arial"/>
              </w:rPr>
              <w:t>Joanne Dacombe</w:t>
            </w:r>
          </w:p>
        </w:tc>
        <w:tc>
          <w:tcPr>
            <w:tcW w:w="5083" w:type="dxa"/>
            <w:shd w:val="clear" w:color="auto" w:fill="FFFFFF" w:themeFill="background1"/>
            <w:tcMar>
              <w:top w:w="17" w:type="dxa"/>
              <w:left w:w="17" w:type="dxa"/>
              <w:bottom w:w="17" w:type="dxa"/>
              <w:right w:w="17" w:type="dxa"/>
            </w:tcMar>
          </w:tcPr>
          <w:p w14:paraId="67438779" w14:textId="07F51AB8" w:rsidR="00604D08" w:rsidRPr="004962FD" w:rsidRDefault="00604D08" w:rsidP="006A21BD">
            <w:pPr>
              <w:spacing w:after="0" w:line="240" w:lineRule="auto"/>
              <w:rPr>
                <w:rFonts w:ascii="Arial" w:hAnsi="Arial" w:cs="Arial"/>
              </w:rPr>
            </w:pPr>
            <w:r w:rsidRPr="004962FD">
              <w:rPr>
                <w:rFonts w:ascii="Arial" w:hAnsi="Arial" w:cs="Arial"/>
              </w:rPr>
              <w:t xml:space="preserve">Accessibility Representative </w:t>
            </w:r>
          </w:p>
        </w:tc>
      </w:tr>
      <w:tr w:rsidR="006A21BD" w:rsidRPr="00163AC6" w14:paraId="693FF6FA" w14:textId="77777777" w:rsidTr="00F264A3">
        <w:tc>
          <w:tcPr>
            <w:tcW w:w="1275" w:type="dxa"/>
            <w:shd w:val="clear" w:color="auto" w:fill="FFFFFF" w:themeFill="background1"/>
            <w:tcMar>
              <w:top w:w="17" w:type="dxa"/>
              <w:left w:w="17" w:type="dxa"/>
              <w:bottom w:w="17" w:type="dxa"/>
              <w:right w:w="17" w:type="dxa"/>
            </w:tcMar>
          </w:tcPr>
          <w:p w14:paraId="50BD0127" w14:textId="77777777" w:rsidR="006A21BD" w:rsidRPr="00873C58" w:rsidRDefault="006A21BD"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7DE2178C" w14:textId="157F7CE9" w:rsidR="006A21BD" w:rsidRPr="00501A7E" w:rsidRDefault="0025583D" w:rsidP="006A21BD">
            <w:pPr>
              <w:pStyle w:val="PlainText"/>
              <w:rPr>
                <w:rFonts w:ascii="Arial" w:hAnsi="Arial" w:cs="Arial"/>
              </w:rPr>
            </w:pPr>
            <w:r w:rsidRPr="00501A7E">
              <w:rPr>
                <w:rFonts w:ascii="Arial" w:hAnsi="Arial" w:cs="Arial"/>
              </w:rPr>
              <w:t>Jan Nisbet</w:t>
            </w:r>
          </w:p>
        </w:tc>
        <w:tc>
          <w:tcPr>
            <w:tcW w:w="5083" w:type="dxa"/>
            <w:shd w:val="clear" w:color="auto" w:fill="FFFFFF" w:themeFill="background1"/>
            <w:tcMar>
              <w:top w:w="17" w:type="dxa"/>
              <w:left w:w="17" w:type="dxa"/>
              <w:bottom w:w="17" w:type="dxa"/>
              <w:right w:w="17" w:type="dxa"/>
            </w:tcMar>
          </w:tcPr>
          <w:p w14:paraId="65AE42A7" w14:textId="78FA26CA" w:rsidR="006A21BD" w:rsidRPr="00501A7E" w:rsidRDefault="0025583D" w:rsidP="006A21BD">
            <w:pPr>
              <w:spacing w:after="0" w:line="240" w:lineRule="auto"/>
              <w:rPr>
                <w:rFonts w:ascii="Arial" w:hAnsi="Arial" w:cs="Arial"/>
              </w:rPr>
            </w:pPr>
            <w:r w:rsidRPr="00501A7E">
              <w:rPr>
                <w:rFonts w:ascii="Arial" w:hAnsi="Arial" w:cs="Arial"/>
              </w:rPr>
              <w:t>Recreational Open Space Representative</w:t>
            </w:r>
          </w:p>
        </w:tc>
      </w:tr>
      <w:tr w:rsidR="00E15665" w:rsidRPr="00163AC6" w14:paraId="35B2C9FF" w14:textId="77777777" w:rsidTr="00F264A3">
        <w:tc>
          <w:tcPr>
            <w:tcW w:w="1275" w:type="dxa"/>
            <w:shd w:val="clear" w:color="auto" w:fill="FFFFFF" w:themeFill="background1"/>
            <w:tcMar>
              <w:top w:w="17" w:type="dxa"/>
              <w:left w:w="17" w:type="dxa"/>
              <w:bottom w:w="17" w:type="dxa"/>
              <w:right w:w="17" w:type="dxa"/>
            </w:tcMar>
          </w:tcPr>
          <w:p w14:paraId="47501209" w14:textId="77777777" w:rsidR="00E15665" w:rsidRPr="00BA21C1" w:rsidRDefault="00E15665"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5D0B4CA" w14:textId="101ED7A4" w:rsidR="00E15665" w:rsidRPr="00B30A9C" w:rsidRDefault="00E15665" w:rsidP="006A21BD">
            <w:pPr>
              <w:pStyle w:val="PlainText"/>
              <w:rPr>
                <w:rFonts w:ascii="Arial" w:hAnsi="Arial" w:cs="Arial"/>
              </w:rPr>
            </w:pPr>
            <w:r w:rsidRPr="00B30A9C">
              <w:rPr>
                <w:rFonts w:ascii="Arial" w:hAnsi="Arial" w:cs="Arial"/>
              </w:rPr>
              <w:t>Max Lutz</w:t>
            </w:r>
          </w:p>
        </w:tc>
        <w:tc>
          <w:tcPr>
            <w:tcW w:w="5083" w:type="dxa"/>
            <w:shd w:val="clear" w:color="auto" w:fill="FFFFFF" w:themeFill="background1"/>
            <w:tcMar>
              <w:top w:w="17" w:type="dxa"/>
              <w:left w:w="17" w:type="dxa"/>
              <w:bottom w:w="17" w:type="dxa"/>
              <w:right w:w="17" w:type="dxa"/>
            </w:tcMar>
          </w:tcPr>
          <w:p w14:paraId="12B49B34" w14:textId="2FF6358C" w:rsidR="00E15665" w:rsidRPr="00B30A9C" w:rsidRDefault="003005E1" w:rsidP="006A21BD">
            <w:pPr>
              <w:spacing w:after="0" w:line="240" w:lineRule="auto"/>
              <w:rPr>
                <w:rFonts w:ascii="Arial" w:hAnsi="Arial" w:cs="Arial"/>
              </w:rPr>
            </w:pPr>
            <w:r w:rsidRPr="00B30A9C">
              <w:rPr>
                <w:rFonts w:ascii="Arial" w:hAnsi="Arial" w:cs="Arial"/>
              </w:rPr>
              <w:t xml:space="preserve">Environmental Care Group Representative </w:t>
            </w:r>
          </w:p>
        </w:tc>
      </w:tr>
      <w:tr w:rsidR="008B192B" w:rsidRPr="00163AC6" w14:paraId="4B94D65C" w14:textId="77777777" w:rsidTr="00F264A3">
        <w:tc>
          <w:tcPr>
            <w:tcW w:w="1275" w:type="dxa"/>
            <w:shd w:val="clear" w:color="auto" w:fill="FFFFFF" w:themeFill="background1"/>
            <w:tcMar>
              <w:top w:w="17" w:type="dxa"/>
              <w:left w:w="17" w:type="dxa"/>
              <w:bottom w:w="17" w:type="dxa"/>
              <w:right w:w="17" w:type="dxa"/>
            </w:tcMar>
          </w:tcPr>
          <w:p w14:paraId="033A311F" w14:textId="77777777" w:rsidR="008B192B" w:rsidRPr="00032EF8" w:rsidRDefault="008B192B"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A7B377E" w14:textId="0E514C77" w:rsidR="008B192B" w:rsidRPr="00032EF8" w:rsidRDefault="008B192B" w:rsidP="006A21BD">
            <w:pPr>
              <w:pStyle w:val="PlainText"/>
              <w:rPr>
                <w:rFonts w:ascii="Arial" w:hAnsi="Arial" w:cs="Arial"/>
              </w:rPr>
            </w:pPr>
            <w:r w:rsidRPr="00032EF8">
              <w:rPr>
                <w:rFonts w:ascii="Arial" w:hAnsi="Arial" w:cs="Arial"/>
              </w:rPr>
              <w:t>Jenny Glen</w:t>
            </w:r>
          </w:p>
        </w:tc>
        <w:tc>
          <w:tcPr>
            <w:tcW w:w="5083" w:type="dxa"/>
            <w:shd w:val="clear" w:color="auto" w:fill="FFFFFF" w:themeFill="background1"/>
            <w:tcMar>
              <w:top w:w="17" w:type="dxa"/>
              <w:left w:w="17" w:type="dxa"/>
              <w:bottom w:w="17" w:type="dxa"/>
              <w:right w:w="17" w:type="dxa"/>
            </w:tcMar>
          </w:tcPr>
          <w:p w14:paraId="140CD6B0" w14:textId="469DC1B6" w:rsidR="008B192B" w:rsidRPr="00032EF8" w:rsidRDefault="008B192B" w:rsidP="006A21BD">
            <w:pPr>
              <w:spacing w:after="0" w:line="240" w:lineRule="auto"/>
              <w:rPr>
                <w:rFonts w:ascii="Arial" w:hAnsi="Arial" w:cs="Arial"/>
              </w:rPr>
            </w:pPr>
            <w:r w:rsidRPr="00032EF8">
              <w:rPr>
                <w:rFonts w:ascii="Arial" w:hAnsi="Arial" w:cs="Arial"/>
              </w:rPr>
              <w:t>Older Persons’ Council</w:t>
            </w:r>
          </w:p>
        </w:tc>
      </w:tr>
      <w:tr w:rsidR="00B44505" w:rsidRPr="00163AC6" w14:paraId="5ACADBBF" w14:textId="77777777" w:rsidTr="00F264A3">
        <w:tc>
          <w:tcPr>
            <w:tcW w:w="1275" w:type="dxa"/>
            <w:shd w:val="clear" w:color="auto" w:fill="FFFFFF" w:themeFill="background1"/>
            <w:tcMar>
              <w:top w:w="17" w:type="dxa"/>
              <w:left w:w="17" w:type="dxa"/>
              <w:bottom w:w="17" w:type="dxa"/>
              <w:right w:w="17" w:type="dxa"/>
            </w:tcMar>
          </w:tcPr>
          <w:p w14:paraId="332468C4" w14:textId="77777777" w:rsidR="00B44505" w:rsidRPr="008B192B" w:rsidRDefault="00B44505"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16D4065D" w14:textId="21CA7E61" w:rsidR="00B44505" w:rsidRPr="0048183F" w:rsidRDefault="0048183F" w:rsidP="006A21BD">
            <w:pPr>
              <w:pStyle w:val="PlainText"/>
              <w:rPr>
                <w:rFonts w:ascii="Arial" w:hAnsi="Arial" w:cs="Arial"/>
              </w:rPr>
            </w:pPr>
            <w:r w:rsidRPr="0048183F">
              <w:rPr>
                <w:rFonts w:ascii="Arial" w:hAnsi="Arial" w:cs="Arial"/>
              </w:rPr>
              <w:t>Sam Paterson</w:t>
            </w:r>
          </w:p>
        </w:tc>
        <w:tc>
          <w:tcPr>
            <w:tcW w:w="5083" w:type="dxa"/>
            <w:shd w:val="clear" w:color="auto" w:fill="FFFFFF" w:themeFill="background1"/>
            <w:tcMar>
              <w:top w:w="17" w:type="dxa"/>
              <w:left w:w="17" w:type="dxa"/>
              <w:bottom w:w="17" w:type="dxa"/>
              <w:right w:w="17" w:type="dxa"/>
            </w:tcMar>
          </w:tcPr>
          <w:p w14:paraId="5F04EB7C" w14:textId="25DBBE2E" w:rsidR="00B44505" w:rsidRPr="0048183F" w:rsidRDefault="0048183F" w:rsidP="006A21BD">
            <w:pPr>
              <w:spacing w:after="0" w:line="240" w:lineRule="auto"/>
              <w:rPr>
                <w:rFonts w:ascii="Arial" w:hAnsi="Arial" w:cs="Arial"/>
              </w:rPr>
            </w:pPr>
            <w:r w:rsidRPr="0048183F">
              <w:rPr>
                <w:rFonts w:ascii="Arial" w:hAnsi="Arial" w:cs="Arial"/>
              </w:rPr>
              <w:t xml:space="preserve">Youth Council Representative </w:t>
            </w:r>
          </w:p>
        </w:tc>
      </w:tr>
      <w:tr w:rsidR="008F0EE6" w:rsidRPr="00163AC6" w14:paraId="28B27F8E" w14:textId="77777777" w:rsidTr="00F264A3">
        <w:tc>
          <w:tcPr>
            <w:tcW w:w="1275" w:type="dxa"/>
            <w:shd w:val="clear" w:color="auto" w:fill="FFFFFF" w:themeFill="background1"/>
            <w:tcMar>
              <w:top w:w="17" w:type="dxa"/>
              <w:left w:w="17" w:type="dxa"/>
              <w:bottom w:w="17" w:type="dxa"/>
              <w:right w:w="17" w:type="dxa"/>
            </w:tcMar>
          </w:tcPr>
          <w:p w14:paraId="34440F26" w14:textId="77777777" w:rsidR="008F0EE6" w:rsidRPr="008B192B" w:rsidRDefault="008F0EE6"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205E325" w14:textId="2C923824" w:rsidR="008F0EE6" w:rsidRPr="0048183F" w:rsidRDefault="008F0EE6" w:rsidP="006A21BD">
            <w:pPr>
              <w:pStyle w:val="PlainText"/>
              <w:rPr>
                <w:rFonts w:ascii="Arial" w:hAnsi="Arial" w:cs="Arial"/>
              </w:rPr>
            </w:pPr>
            <w:r>
              <w:rPr>
                <w:rFonts w:ascii="Arial" w:hAnsi="Arial" w:cs="Arial"/>
              </w:rPr>
              <w:t>Steve Lewis</w:t>
            </w:r>
          </w:p>
        </w:tc>
        <w:tc>
          <w:tcPr>
            <w:tcW w:w="5083" w:type="dxa"/>
            <w:shd w:val="clear" w:color="auto" w:fill="FFFFFF" w:themeFill="background1"/>
            <w:tcMar>
              <w:top w:w="17" w:type="dxa"/>
              <w:left w:w="17" w:type="dxa"/>
              <w:bottom w:w="17" w:type="dxa"/>
              <w:right w:w="17" w:type="dxa"/>
            </w:tcMar>
          </w:tcPr>
          <w:p w14:paraId="26E7E114" w14:textId="3DF28DF1" w:rsidR="008F0EE6" w:rsidRPr="0048183F" w:rsidRDefault="008F0EE6" w:rsidP="006A21BD">
            <w:pPr>
              <w:spacing w:after="0" w:line="240" w:lineRule="auto"/>
              <w:rPr>
                <w:rFonts w:ascii="Arial" w:hAnsi="Arial" w:cs="Arial"/>
              </w:rPr>
            </w:pPr>
            <w:r>
              <w:rPr>
                <w:rFonts w:ascii="Arial" w:hAnsi="Arial" w:cs="Arial"/>
              </w:rPr>
              <w:t>Off Road Cycling Representative</w:t>
            </w:r>
          </w:p>
        </w:tc>
      </w:tr>
      <w:tr w:rsidR="0025583D" w:rsidRPr="00163AC6" w14:paraId="0238377F" w14:textId="77777777" w:rsidTr="00F264A3">
        <w:tc>
          <w:tcPr>
            <w:tcW w:w="1275" w:type="dxa"/>
            <w:shd w:val="clear" w:color="auto" w:fill="FFFFFF" w:themeFill="background1"/>
            <w:tcMar>
              <w:top w:w="17" w:type="dxa"/>
              <w:left w:w="17" w:type="dxa"/>
              <w:bottom w:w="17" w:type="dxa"/>
              <w:right w:w="17" w:type="dxa"/>
            </w:tcMar>
          </w:tcPr>
          <w:p w14:paraId="65D42837" w14:textId="77E16DA3" w:rsidR="0025583D" w:rsidRPr="00163AC6" w:rsidRDefault="0025583D" w:rsidP="006A21BD">
            <w:pPr>
              <w:spacing w:after="0" w:line="240" w:lineRule="auto"/>
              <w:rPr>
                <w:rFonts w:ascii="Arial" w:hAnsi="Arial" w:cs="Arial"/>
              </w:rPr>
            </w:pPr>
          </w:p>
        </w:tc>
        <w:tc>
          <w:tcPr>
            <w:tcW w:w="7795" w:type="dxa"/>
            <w:gridSpan w:val="2"/>
            <w:shd w:val="clear" w:color="auto" w:fill="FFFFFF" w:themeFill="background1"/>
            <w:tcMar>
              <w:top w:w="17" w:type="dxa"/>
              <w:left w:w="17" w:type="dxa"/>
              <w:bottom w:w="17" w:type="dxa"/>
              <w:right w:w="17" w:type="dxa"/>
            </w:tcMar>
          </w:tcPr>
          <w:p w14:paraId="1717AC43" w14:textId="1E37F350" w:rsidR="0025583D" w:rsidRPr="00B30A9C" w:rsidRDefault="0025583D" w:rsidP="00E15665">
            <w:pPr>
              <w:tabs>
                <w:tab w:val="left" w:pos="1620"/>
              </w:tabs>
              <w:spacing w:after="0" w:line="240" w:lineRule="auto"/>
              <w:rPr>
                <w:rFonts w:ascii="Arial" w:hAnsi="Arial" w:cs="Arial"/>
                <w:highlight w:val="yellow"/>
              </w:rPr>
            </w:pPr>
          </w:p>
        </w:tc>
      </w:tr>
      <w:tr w:rsidR="006A21BD" w:rsidRPr="008B192B" w14:paraId="5D8F1D30" w14:textId="77777777" w:rsidTr="00F264A3">
        <w:tc>
          <w:tcPr>
            <w:tcW w:w="1275" w:type="dxa"/>
            <w:shd w:val="clear" w:color="auto" w:fill="FFFFFF" w:themeFill="background1"/>
            <w:tcMar>
              <w:top w:w="17" w:type="dxa"/>
              <w:left w:w="17" w:type="dxa"/>
              <w:bottom w:w="17" w:type="dxa"/>
              <w:right w:w="17" w:type="dxa"/>
            </w:tcMar>
          </w:tcPr>
          <w:p w14:paraId="55F2CDC1" w14:textId="77777777" w:rsidR="006A21BD" w:rsidRPr="00163AC6" w:rsidRDefault="006A21BD" w:rsidP="006A21BD">
            <w:pPr>
              <w:spacing w:after="0" w:line="240" w:lineRule="auto"/>
              <w:rPr>
                <w:rFonts w:ascii="Arial" w:hAnsi="Arial" w:cs="Arial"/>
              </w:rPr>
            </w:pPr>
          </w:p>
        </w:tc>
        <w:tc>
          <w:tcPr>
            <w:tcW w:w="7795" w:type="dxa"/>
            <w:gridSpan w:val="2"/>
            <w:shd w:val="clear" w:color="auto" w:fill="FFFFFF" w:themeFill="background1"/>
            <w:tcMar>
              <w:top w:w="17" w:type="dxa"/>
              <w:left w:w="17" w:type="dxa"/>
              <w:bottom w:w="17" w:type="dxa"/>
              <w:right w:w="17" w:type="dxa"/>
            </w:tcMar>
          </w:tcPr>
          <w:p w14:paraId="5ECC4565" w14:textId="41618EBB" w:rsidR="006A21BD" w:rsidRPr="00D30754" w:rsidRDefault="006A21BD" w:rsidP="006A21BD">
            <w:pPr>
              <w:spacing w:after="0" w:line="240" w:lineRule="auto"/>
              <w:rPr>
                <w:rFonts w:ascii="Arial" w:hAnsi="Arial" w:cs="Arial"/>
                <w:u w:val="single"/>
              </w:rPr>
            </w:pPr>
            <w:r w:rsidRPr="00D30754">
              <w:rPr>
                <w:rFonts w:ascii="Arial" w:hAnsi="Arial" w:cs="Arial"/>
                <w:u w:val="single"/>
              </w:rPr>
              <w:t xml:space="preserve">Kapiti Coast District Council </w:t>
            </w:r>
            <w:r w:rsidR="00F264A3">
              <w:rPr>
                <w:rFonts w:ascii="Arial" w:hAnsi="Arial" w:cs="Arial"/>
                <w:u w:val="single"/>
              </w:rPr>
              <w:t>officers</w:t>
            </w:r>
            <w:r w:rsidRPr="00D30754">
              <w:rPr>
                <w:rFonts w:ascii="Arial" w:hAnsi="Arial" w:cs="Arial"/>
                <w:u w:val="single"/>
              </w:rPr>
              <w:t xml:space="preserve">: </w:t>
            </w:r>
          </w:p>
        </w:tc>
      </w:tr>
      <w:tr w:rsidR="009A5777" w:rsidRPr="00163AC6" w14:paraId="7EED944F" w14:textId="77777777" w:rsidTr="00F264A3">
        <w:tc>
          <w:tcPr>
            <w:tcW w:w="1275" w:type="dxa"/>
            <w:shd w:val="clear" w:color="auto" w:fill="FFFFFF" w:themeFill="background1"/>
            <w:tcMar>
              <w:top w:w="17" w:type="dxa"/>
              <w:left w:w="17" w:type="dxa"/>
              <w:bottom w:w="17" w:type="dxa"/>
              <w:right w:w="17" w:type="dxa"/>
            </w:tcMar>
          </w:tcPr>
          <w:p w14:paraId="45033598" w14:textId="77777777" w:rsidR="009A5777" w:rsidRPr="004954C4" w:rsidRDefault="009A5777"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272BEB33" w14:textId="389DEB56" w:rsidR="009A5777" w:rsidRPr="004954C4" w:rsidRDefault="00BF0C61" w:rsidP="006A21BD">
            <w:pPr>
              <w:spacing w:after="0" w:line="240" w:lineRule="auto"/>
              <w:rPr>
                <w:rFonts w:ascii="Arial" w:hAnsi="Arial" w:cs="Arial"/>
              </w:rPr>
            </w:pPr>
            <w:r w:rsidRPr="004954C4">
              <w:rPr>
                <w:rFonts w:ascii="Arial" w:hAnsi="Arial" w:cs="Arial"/>
              </w:rPr>
              <w:t xml:space="preserve">Mike </w:t>
            </w:r>
            <w:proofErr w:type="spellStart"/>
            <w:r w:rsidRPr="004954C4">
              <w:rPr>
                <w:rFonts w:ascii="Arial" w:hAnsi="Arial" w:cs="Arial"/>
              </w:rPr>
              <w:t>Mendonça</w:t>
            </w:r>
            <w:proofErr w:type="spellEnd"/>
          </w:p>
        </w:tc>
        <w:tc>
          <w:tcPr>
            <w:tcW w:w="5083" w:type="dxa"/>
            <w:shd w:val="clear" w:color="auto" w:fill="FFFFFF" w:themeFill="background1"/>
            <w:tcMar>
              <w:top w:w="17" w:type="dxa"/>
              <w:left w:w="17" w:type="dxa"/>
              <w:bottom w:w="17" w:type="dxa"/>
              <w:right w:w="17" w:type="dxa"/>
            </w:tcMar>
          </w:tcPr>
          <w:p w14:paraId="5AEADB58" w14:textId="79CB25DC" w:rsidR="009A5777" w:rsidRPr="004954C4" w:rsidRDefault="00BF0C61" w:rsidP="006A21BD">
            <w:pPr>
              <w:spacing w:after="0" w:line="240" w:lineRule="auto"/>
              <w:rPr>
                <w:rFonts w:ascii="Arial" w:hAnsi="Arial" w:cs="Arial"/>
              </w:rPr>
            </w:pPr>
            <w:r w:rsidRPr="004954C4">
              <w:rPr>
                <w:rFonts w:ascii="Arial" w:hAnsi="Arial" w:cs="Arial"/>
              </w:rPr>
              <w:t xml:space="preserve">Group Manager Place and Space (Acting) </w:t>
            </w:r>
          </w:p>
        </w:tc>
      </w:tr>
      <w:tr w:rsidR="000A488D" w:rsidRPr="00A26990" w14:paraId="3A2DE11E" w14:textId="77777777" w:rsidTr="00F264A3">
        <w:tc>
          <w:tcPr>
            <w:tcW w:w="1275" w:type="dxa"/>
            <w:shd w:val="clear" w:color="auto" w:fill="FFFFFF" w:themeFill="background1"/>
            <w:tcMar>
              <w:top w:w="17" w:type="dxa"/>
              <w:left w:w="17" w:type="dxa"/>
              <w:bottom w:w="17" w:type="dxa"/>
              <w:right w:w="17" w:type="dxa"/>
            </w:tcMar>
          </w:tcPr>
          <w:p w14:paraId="374AC73F" w14:textId="77777777" w:rsidR="000A488D" w:rsidRPr="00163AC6" w:rsidRDefault="000A488D" w:rsidP="000A488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ACA94E7" w14:textId="07D778F3" w:rsidR="000A488D" w:rsidRPr="00A26990" w:rsidRDefault="000A488D" w:rsidP="000A488D">
            <w:pPr>
              <w:spacing w:after="0" w:line="240" w:lineRule="auto"/>
              <w:rPr>
                <w:rFonts w:ascii="Arial" w:hAnsi="Arial" w:cs="Arial"/>
              </w:rPr>
            </w:pPr>
            <w:r w:rsidRPr="00A26990">
              <w:rPr>
                <w:rFonts w:ascii="Arial" w:hAnsi="Arial" w:cs="Arial"/>
              </w:rPr>
              <w:t xml:space="preserve">Janice Hill </w:t>
            </w:r>
          </w:p>
        </w:tc>
        <w:tc>
          <w:tcPr>
            <w:tcW w:w="5083" w:type="dxa"/>
            <w:shd w:val="clear" w:color="auto" w:fill="FFFFFF" w:themeFill="background1"/>
            <w:tcMar>
              <w:top w:w="17" w:type="dxa"/>
              <w:left w:w="17" w:type="dxa"/>
              <w:bottom w:w="17" w:type="dxa"/>
              <w:right w:w="17" w:type="dxa"/>
            </w:tcMar>
          </w:tcPr>
          <w:p w14:paraId="58BF33AA" w14:textId="7047B0A8" w:rsidR="000A488D" w:rsidRPr="00A26990" w:rsidRDefault="000A488D" w:rsidP="000A488D">
            <w:pPr>
              <w:spacing w:after="0" w:line="240" w:lineRule="auto"/>
              <w:rPr>
                <w:rFonts w:ascii="Arial" w:hAnsi="Arial" w:cs="Arial"/>
              </w:rPr>
            </w:pPr>
            <w:r w:rsidRPr="00A26990">
              <w:rPr>
                <w:rFonts w:ascii="Arial" w:hAnsi="Arial" w:cs="Arial"/>
              </w:rPr>
              <w:t xml:space="preserve">CWB Programme Manager (Contract) </w:t>
            </w:r>
          </w:p>
        </w:tc>
      </w:tr>
      <w:tr w:rsidR="00BA21C1" w:rsidRPr="00693B7C" w14:paraId="12BF4503" w14:textId="77777777" w:rsidTr="00F264A3">
        <w:tc>
          <w:tcPr>
            <w:tcW w:w="1275" w:type="dxa"/>
            <w:shd w:val="clear" w:color="auto" w:fill="FFFFFF" w:themeFill="background1"/>
            <w:tcMar>
              <w:top w:w="17" w:type="dxa"/>
              <w:left w:w="17" w:type="dxa"/>
              <w:bottom w:w="17" w:type="dxa"/>
              <w:right w:w="17" w:type="dxa"/>
            </w:tcMar>
          </w:tcPr>
          <w:p w14:paraId="43E9EE61" w14:textId="043340EB" w:rsidR="00BA21C1" w:rsidRPr="00A26990" w:rsidRDefault="00BA21C1" w:rsidP="006A21B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006AEB4A" w14:textId="3A00D3A4" w:rsidR="00BA21C1" w:rsidRPr="00A26990" w:rsidRDefault="00BA21C1" w:rsidP="006A21BD">
            <w:pPr>
              <w:spacing w:after="0" w:line="240" w:lineRule="auto"/>
              <w:rPr>
                <w:rFonts w:ascii="Arial" w:hAnsi="Arial" w:cs="Arial"/>
              </w:rPr>
            </w:pPr>
            <w:r w:rsidRPr="00A26990">
              <w:rPr>
                <w:rFonts w:ascii="Arial" w:hAnsi="Arial" w:cs="Arial"/>
              </w:rPr>
              <w:t>Fraser Miller</w:t>
            </w:r>
          </w:p>
        </w:tc>
        <w:tc>
          <w:tcPr>
            <w:tcW w:w="5083" w:type="dxa"/>
            <w:shd w:val="clear" w:color="auto" w:fill="FFFFFF" w:themeFill="background1"/>
            <w:tcMar>
              <w:top w:w="17" w:type="dxa"/>
              <w:left w:w="17" w:type="dxa"/>
              <w:bottom w:w="17" w:type="dxa"/>
              <w:right w:w="17" w:type="dxa"/>
            </w:tcMar>
          </w:tcPr>
          <w:p w14:paraId="20D12683" w14:textId="467C6015" w:rsidR="00BA21C1" w:rsidRPr="00A26990" w:rsidRDefault="002A7F12" w:rsidP="006A21BD">
            <w:pPr>
              <w:spacing w:after="0" w:line="240" w:lineRule="auto"/>
              <w:rPr>
                <w:rFonts w:ascii="Arial" w:hAnsi="Arial" w:cs="Arial"/>
              </w:rPr>
            </w:pPr>
            <w:r w:rsidRPr="00A26990">
              <w:rPr>
                <w:rFonts w:ascii="Arial" w:hAnsi="Arial" w:cs="Arial"/>
              </w:rPr>
              <w:t>T</w:t>
            </w:r>
            <w:r w:rsidR="00F62EEE" w:rsidRPr="00A26990">
              <w:rPr>
                <w:rFonts w:ascii="Arial" w:hAnsi="Arial" w:cs="Arial"/>
              </w:rPr>
              <w:t xml:space="preserve">ransport Lead for Walking and Cycling </w:t>
            </w:r>
          </w:p>
        </w:tc>
      </w:tr>
    </w:tbl>
    <w:p w14:paraId="0D220602" w14:textId="77777777" w:rsidR="002A4896" w:rsidRPr="007C2DDD" w:rsidRDefault="002A4896" w:rsidP="00567228">
      <w:pPr>
        <w:spacing w:after="0" w:line="240" w:lineRule="auto"/>
        <w:rPr>
          <w:rFonts w:ascii="Arial" w:hAnsi="Arial" w:cs="Arial"/>
        </w:rPr>
      </w:pPr>
    </w:p>
    <w:p w14:paraId="10AB11EF" w14:textId="591A2DDC" w:rsidR="00CA5536" w:rsidRPr="00B10368" w:rsidRDefault="00B56090" w:rsidP="00FC5BBB">
      <w:pPr>
        <w:pStyle w:val="PlainText"/>
        <w:numPr>
          <w:ilvl w:val="0"/>
          <w:numId w:val="1"/>
        </w:numPr>
        <w:rPr>
          <w:rFonts w:ascii="Arial" w:hAnsi="Arial" w:cs="Arial"/>
          <w:szCs w:val="22"/>
        </w:rPr>
      </w:pPr>
      <w:r>
        <w:rPr>
          <w:rFonts w:ascii="Arial" w:hAnsi="Arial" w:cs="Arial"/>
          <w:b/>
          <w:szCs w:val="22"/>
        </w:rPr>
        <w:t xml:space="preserve">Apologies </w:t>
      </w:r>
      <w:r w:rsidR="006B6298">
        <w:rPr>
          <w:rFonts w:ascii="Arial" w:hAnsi="Arial" w:cs="Arial"/>
          <w:b/>
          <w:szCs w:val="22"/>
        </w:rPr>
        <w:t>/ Welcome</w:t>
      </w:r>
    </w:p>
    <w:p w14:paraId="0DDBBBA5" w14:textId="4C1445D7" w:rsidR="00CA5536" w:rsidRDefault="00CA5536" w:rsidP="00CA5536">
      <w:pPr>
        <w:pStyle w:val="PlainText"/>
        <w:ind w:left="360"/>
        <w:rPr>
          <w:rFonts w:ascii="Arial" w:hAnsi="Arial" w:cs="Arial"/>
          <w:b/>
          <w:szCs w:val="22"/>
        </w:rPr>
      </w:pPr>
    </w:p>
    <w:p w14:paraId="08837170" w14:textId="30569AFB" w:rsidR="00236BB5" w:rsidRPr="006B6298" w:rsidRDefault="00B56090" w:rsidP="006B6298">
      <w:pPr>
        <w:pStyle w:val="PlainText"/>
        <w:rPr>
          <w:rFonts w:ascii="Arial" w:hAnsi="Arial" w:cs="Arial"/>
          <w:szCs w:val="22"/>
        </w:rPr>
      </w:pPr>
      <w:r>
        <w:rPr>
          <w:rFonts w:ascii="Arial" w:hAnsi="Arial" w:cs="Arial"/>
          <w:szCs w:val="22"/>
        </w:rPr>
        <w:t>The Chair welcomed everyone and declared the meeting open</w:t>
      </w:r>
      <w:r w:rsidR="00AD364A">
        <w:rPr>
          <w:rFonts w:ascii="Arial" w:hAnsi="Arial" w:cs="Arial"/>
          <w:szCs w:val="22"/>
        </w:rPr>
        <w:t xml:space="preserve">. </w:t>
      </w:r>
    </w:p>
    <w:p w14:paraId="75A54104" w14:textId="77777777" w:rsidR="00236BB5" w:rsidRPr="00236BB5" w:rsidRDefault="00236BB5" w:rsidP="00236BB5">
      <w:pPr>
        <w:pStyle w:val="PlainText"/>
        <w:ind w:left="360"/>
        <w:rPr>
          <w:rFonts w:ascii="Arial" w:hAnsi="Arial" w:cs="Arial"/>
          <w:b/>
          <w:bCs/>
          <w:szCs w:val="22"/>
        </w:rPr>
      </w:pPr>
    </w:p>
    <w:p w14:paraId="66350B33" w14:textId="05846043" w:rsidR="00A32B23" w:rsidRPr="006B6298" w:rsidRDefault="00236BB5" w:rsidP="00FC5BBB">
      <w:pPr>
        <w:pStyle w:val="PlainText"/>
        <w:numPr>
          <w:ilvl w:val="0"/>
          <w:numId w:val="1"/>
        </w:numPr>
        <w:rPr>
          <w:rFonts w:ascii="Arial" w:hAnsi="Arial" w:cs="Arial"/>
          <w:szCs w:val="22"/>
        </w:rPr>
      </w:pPr>
      <w:r>
        <w:rPr>
          <w:rFonts w:ascii="Arial" w:hAnsi="Arial" w:cs="Arial"/>
          <w:b/>
          <w:bCs/>
          <w:szCs w:val="22"/>
        </w:rPr>
        <w:t>M</w:t>
      </w:r>
      <w:r w:rsidR="00815655">
        <w:rPr>
          <w:rFonts w:ascii="Arial" w:hAnsi="Arial" w:cs="Arial"/>
          <w:b/>
          <w:bCs/>
          <w:szCs w:val="22"/>
        </w:rPr>
        <w:t>inutes of the Previous Meeting</w:t>
      </w:r>
      <w:r w:rsidR="00A32B23">
        <w:rPr>
          <w:rFonts w:ascii="Arial" w:hAnsi="Arial" w:cs="Arial"/>
          <w:b/>
          <w:bCs/>
          <w:szCs w:val="22"/>
        </w:rPr>
        <w:t xml:space="preserve"> </w:t>
      </w:r>
    </w:p>
    <w:p w14:paraId="426D8BFC" w14:textId="7FA00B60" w:rsidR="006B6298" w:rsidRDefault="006B6298" w:rsidP="006B6298">
      <w:pPr>
        <w:pStyle w:val="PlainText"/>
        <w:rPr>
          <w:rFonts w:ascii="Arial" w:hAnsi="Arial" w:cs="Arial"/>
          <w:b/>
          <w:bCs/>
          <w:szCs w:val="22"/>
        </w:rPr>
      </w:pPr>
    </w:p>
    <w:p w14:paraId="39E150FF" w14:textId="1A2F8821" w:rsidR="006B6298" w:rsidRDefault="006B6298" w:rsidP="006B6298">
      <w:pPr>
        <w:pStyle w:val="PlainText"/>
        <w:rPr>
          <w:rFonts w:ascii="Arial" w:hAnsi="Arial" w:cs="Arial"/>
          <w:szCs w:val="22"/>
        </w:rPr>
      </w:pPr>
      <w:r>
        <w:rPr>
          <w:rFonts w:ascii="Arial" w:hAnsi="Arial" w:cs="Arial"/>
          <w:szCs w:val="22"/>
        </w:rPr>
        <w:t xml:space="preserve">The minutes of the meeting dated </w:t>
      </w:r>
      <w:r w:rsidR="000D209F">
        <w:rPr>
          <w:rFonts w:ascii="Arial" w:hAnsi="Arial" w:cs="Arial"/>
          <w:szCs w:val="22"/>
        </w:rPr>
        <w:t xml:space="preserve">22 November 2022 were reviewed, and the following amendments requested: </w:t>
      </w:r>
    </w:p>
    <w:p w14:paraId="2C8621D9" w14:textId="19D2325C" w:rsidR="000D209F" w:rsidRDefault="001425B5" w:rsidP="000D209F">
      <w:pPr>
        <w:pStyle w:val="PlainText"/>
        <w:numPr>
          <w:ilvl w:val="0"/>
          <w:numId w:val="11"/>
        </w:numPr>
        <w:rPr>
          <w:rFonts w:ascii="Arial" w:hAnsi="Arial" w:cs="Arial"/>
          <w:szCs w:val="22"/>
        </w:rPr>
      </w:pPr>
      <w:r>
        <w:rPr>
          <w:rFonts w:ascii="Arial" w:hAnsi="Arial" w:cs="Arial"/>
          <w:szCs w:val="22"/>
        </w:rPr>
        <w:t>At page 3, the person who nominated Bruce Henderson as the Chair of the CWB Advisory Group was Max Lutz</w:t>
      </w:r>
    </w:p>
    <w:p w14:paraId="2FE2B12A" w14:textId="5A02C257" w:rsidR="0055347B" w:rsidRDefault="0055347B" w:rsidP="000D209F">
      <w:pPr>
        <w:pStyle w:val="PlainText"/>
        <w:numPr>
          <w:ilvl w:val="0"/>
          <w:numId w:val="11"/>
        </w:numPr>
        <w:rPr>
          <w:rFonts w:ascii="Arial" w:hAnsi="Arial" w:cs="Arial"/>
          <w:szCs w:val="22"/>
        </w:rPr>
      </w:pPr>
      <w:r>
        <w:rPr>
          <w:rFonts w:ascii="Arial" w:hAnsi="Arial" w:cs="Arial"/>
          <w:szCs w:val="22"/>
        </w:rPr>
        <w:t xml:space="preserve">At page </w:t>
      </w:r>
      <w:r w:rsidR="00BD1A94">
        <w:rPr>
          <w:rFonts w:ascii="Arial" w:hAnsi="Arial" w:cs="Arial"/>
          <w:szCs w:val="22"/>
        </w:rPr>
        <w:t>5</w:t>
      </w:r>
      <w:r>
        <w:rPr>
          <w:rFonts w:ascii="Arial" w:hAnsi="Arial" w:cs="Arial"/>
          <w:szCs w:val="22"/>
        </w:rPr>
        <w:t xml:space="preserve">, the name of the Trust that Adrian is a member of is the </w:t>
      </w:r>
      <w:proofErr w:type="spellStart"/>
      <w:r w:rsidR="00A249E1">
        <w:rPr>
          <w:rFonts w:ascii="Arial" w:hAnsi="Arial" w:cs="Arial"/>
          <w:szCs w:val="22"/>
        </w:rPr>
        <w:t>Kāpiti</w:t>
      </w:r>
      <w:proofErr w:type="spellEnd"/>
      <w:r w:rsidR="00A249E1">
        <w:rPr>
          <w:rFonts w:ascii="Arial" w:hAnsi="Arial" w:cs="Arial"/>
          <w:szCs w:val="22"/>
        </w:rPr>
        <w:t xml:space="preserve"> Community Recreational Development Trust </w:t>
      </w:r>
    </w:p>
    <w:p w14:paraId="62076653" w14:textId="36F1A4D2" w:rsidR="00BD1A94" w:rsidRPr="006B6298" w:rsidRDefault="00BD1A94" w:rsidP="000D209F">
      <w:pPr>
        <w:pStyle w:val="PlainText"/>
        <w:numPr>
          <w:ilvl w:val="0"/>
          <w:numId w:val="11"/>
        </w:numPr>
        <w:rPr>
          <w:rFonts w:ascii="Arial" w:hAnsi="Arial" w:cs="Arial"/>
          <w:szCs w:val="22"/>
        </w:rPr>
      </w:pPr>
      <w:r>
        <w:rPr>
          <w:rFonts w:ascii="Arial" w:hAnsi="Arial" w:cs="Arial"/>
          <w:szCs w:val="22"/>
        </w:rPr>
        <w:t xml:space="preserve">At page 6, Steve confirmed the work </w:t>
      </w:r>
      <w:r w:rsidR="009F586C">
        <w:rPr>
          <w:rFonts w:ascii="Arial" w:hAnsi="Arial" w:cs="Arial"/>
          <w:szCs w:val="22"/>
        </w:rPr>
        <w:t xml:space="preserve">on the bike wash to the entrance of the farm had been </w:t>
      </w:r>
      <w:proofErr w:type="gramStart"/>
      <w:r w:rsidR="009F586C">
        <w:rPr>
          <w:rFonts w:ascii="Arial" w:hAnsi="Arial" w:cs="Arial"/>
          <w:szCs w:val="22"/>
        </w:rPr>
        <w:t>progressed</w:t>
      </w:r>
      <w:proofErr w:type="gramEnd"/>
      <w:r>
        <w:rPr>
          <w:rFonts w:ascii="Arial" w:hAnsi="Arial" w:cs="Arial"/>
          <w:szCs w:val="22"/>
        </w:rPr>
        <w:t xml:space="preserve"> </w:t>
      </w:r>
    </w:p>
    <w:p w14:paraId="5E834BD6" w14:textId="3BCE40AD" w:rsidR="00A32B23" w:rsidRDefault="00A32B23" w:rsidP="00A32B23">
      <w:pPr>
        <w:pStyle w:val="PlainText"/>
        <w:rPr>
          <w:rFonts w:ascii="Arial" w:hAnsi="Arial" w:cs="Arial"/>
          <w:b/>
          <w:bCs/>
          <w:szCs w:val="22"/>
        </w:rPr>
      </w:pPr>
    </w:p>
    <w:p w14:paraId="44F43FC6" w14:textId="77777777" w:rsidR="00D43308" w:rsidRPr="004D04A6" w:rsidRDefault="008E5F0B" w:rsidP="00D43308">
      <w:pPr>
        <w:pStyle w:val="PlainText"/>
        <w:ind w:left="720"/>
        <w:rPr>
          <w:rFonts w:ascii="Arial" w:hAnsi="Arial" w:cs="Arial"/>
          <w:b/>
          <w:szCs w:val="22"/>
        </w:rPr>
      </w:pPr>
      <w:r w:rsidRPr="004D04A6">
        <w:rPr>
          <w:rFonts w:ascii="Arial" w:hAnsi="Arial" w:cs="Arial"/>
          <w:b/>
          <w:szCs w:val="22"/>
        </w:rPr>
        <w:t>MOVED</w:t>
      </w:r>
      <w:r w:rsidR="0013197E">
        <w:rPr>
          <w:rFonts w:ascii="Arial" w:hAnsi="Arial" w:cs="Arial"/>
          <w:b/>
          <w:szCs w:val="22"/>
        </w:rPr>
        <w:t xml:space="preserve"> </w:t>
      </w:r>
      <w:r w:rsidR="00D43308">
        <w:rPr>
          <w:rFonts w:ascii="Arial" w:hAnsi="Arial" w:cs="Arial"/>
          <w:b/>
          <w:szCs w:val="22"/>
        </w:rPr>
        <w:t>(Asher Wilson-Goldman / Ruth Halliday)</w:t>
      </w:r>
    </w:p>
    <w:p w14:paraId="6F29B763" w14:textId="77777777" w:rsidR="008E5F0B" w:rsidRPr="004D04A6" w:rsidRDefault="008E5F0B" w:rsidP="008E5F0B">
      <w:pPr>
        <w:pStyle w:val="PlainText"/>
        <w:ind w:left="360"/>
        <w:rPr>
          <w:rFonts w:ascii="Arial" w:hAnsi="Arial" w:cs="Arial"/>
          <w:b/>
          <w:szCs w:val="22"/>
        </w:rPr>
      </w:pPr>
    </w:p>
    <w:p w14:paraId="2E6D5118" w14:textId="43DEB88A" w:rsidR="008E5F0B" w:rsidRPr="004D04A6" w:rsidRDefault="008E5F0B" w:rsidP="008E5F0B">
      <w:pPr>
        <w:pStyle w:val="PlainText"/>
        <w:ind w:left="720"/>
        <w:rPr>
          <w:rFonts w:ascii="Arial" w:hAnsi="Arial" w:cs="Arial"/>
          <w:b/>
          <w:szCs w:val="22"/>
        </w:rPr>
      </w:pPr>
      <w:r w:rsidRPr="004D04A6">
        <w:rPr>
          <w:rFonts w:ascii="Arial" w:hAnsi="Arial" w:cs="Arial"/>
          <w:b/>
          <w:szCs w:val="22"/>
        </w:rPr>
        <w:t xml:space="preserve">That </w:t>
      </w:r>
      <w:r w:rsidR="009F586C">
        <w:rPr>
          <w:rFonts w:ascii="Arial" w:hAnsi="Arial" w:cs="Arial"/>
          <w:b/>
          <w:szCs w:val="22"/>
        </w:rPr>
        <w:t xml:space="preserve">with the amendments listed above, that </w:t>
      </w:r>
      <w:r>
        <w:rPr>
          <w:rFonts w:ascii="Arial" w:hAnsi="Arial" w:cs="Arial"/>
          <w:b/>
          <w:szCs w:val="22"/>
        </w:rPr>
        <w:t xml:space="preserve">the </w:t>
      </w:r>
      <w:r w:rsidR="00AA7C79">
        <w:rPr>
          <w:rFonts w:ascii="Arial" w:hAnsi="Arial" w:cs="Arial"/>
          <w:b/>
          <w:szCs w:val="22"/>
        </w:rPr>
        <w:t xml:space="preserve">minutes of the Cycleways Walkways Bridleways Advisory Group dated </w:t>
      </w:r>
      <w:r w:rsidR="00F264A3">
        <w:rPr>
          <w:rFonts w:ascii="Arial" w:hAnsi="Arial" w:cs="Arial"/>
          <w:b/>
          <w:szCs w:val="22"/>
        </w:rPr>
        <w:t xml:space="preserve">22 November </w:t>
      </w:r>
      <w:r w:rsidR="00AF1DAB">
        <w:rPr>
          <w:rFonts w:ascii="Arial" w:hAnsi="Arial" w:cs="Arial"/>
          <w:b/>
          <w:szCs w:val="22"/>
        </w:rPr>
        <w:t>2022 be approved as a true and accurate record.</w:t>
      </w:r>
    </w:p>
    <w:p w14:paraId="32CCD093" w14:textId="77777777" w:rsidR="008E5F0B" w:rsidRPr="004D04A6" w:rsidRDefault="008E5F0B" w:rsidP="008E5F0B">
      <w:pPr>
        <w:pStyle w:val="PlainText"/>
        <w:ind w:left="360" w:firstLine="360"/>
        <w:rPr>
          <w:rFonts w:ascii="Arial" w:hAnsi="Arial" w:cs="Arial"/>
          <w:b/>
          <w:szCs w:val="22"/>
        </w:rPr>
      </w:pPr>
    </w:p>
    <w:p w14:paraId="766A5C7C" w14:textId="77777777" w:rsidR="008E5F0B" w:rsidRPr="00237AFB" w:rsidRDefault="008E5F0B" w:rsidP="008E5F0B">
      <w:pPr>
        <w:pStyle w:val="PlainText"/>
        <w:ind w:left="360" w:firstLine="360"/>
        <w:rPr>
          <w:rFonts w:ascii="Arial" w:hAnsi="Arial" w:cs="Arial"/>
          <w:b/>
          <w:szCs w:val="22"/>
        </w:rPr>
      </w:pPr>
      <w:r w:rsidRPr="004D04A6">
        <w:rPr>
          <w:rFonts w:ascii="Arial" w:hAnsi="Arial" w:cs="Arial"/>
          <w:b/>
          <w:szCs w:val="22"/>
        </w:rPr>
        <w:t xml:space="preserve">CARRIED  </w:t>
      </w:r>
    </w:p>
    <w:p w14:paraId="7293F094" w14:textId="77777777" w:rsidR="008E5F0B" w:rsidRDefault="008E5F0B" w:rsidP="00A32B23">
      <w:pPr>
        <w:pStyle w:val="PlainText"/>
        <w:rPr>
          <w:rFonts w:ascii="Arial" w:hAnsi="Arial" w:cs="Arial"/>
          <w:b/>
          <w:bCs/>
          <w:szCs w:val="22"/>
        </w:rPr>
      </w:pPr>
    </w:p>
    <w:p w14:paraId="24E09BD9" w14:textId="57C78AE7" w:rsidR="00261186" w:rsidRPr="00261186" w:rsidRDefault="00261186" w:rsidP="00FC5BBB">
      <w:pPr>
        <w:pStyle w:val="PlainText"/>
        <w:numPr>
          <w:ilvl w:val="0"/>
          <w:numId w:val="1"/>
        </w:numPr>
        <w:rPr>
          <w:rFonts w:ascii="Arial" w:hAnsi="Arial" w:cs="Arial"/>
          <w:szCs w:val="22"/>
        </w:rPr>
      </w:pPr>
      <w:r>
        <w:rPr>
          <w:rFonts w:ascii="Arial" w:hAnsi="Arial" w:cs="Arial"/>
          <w:b/>
          <w:bCs/>
          <w:szCs w:val="22"/>
        </w:rPr>
        <w:t xml:space="preserve">Review of Action Items </w:t>
      </w:r>
    </w:p>
    <w:p w14:paraId="1D28AD2A" w14:textId="3C87F7A7" w:rsidR="00261186" w:rsidRDefault="00261186" w:rsidP="00261186">
      <w:pPr>
        <w:pStyle w:val="PlainText"/>
        <w:rPr>
          <w:rFonts w:ascii="Arial" w:hAnsi="Arial" w:cs="Arial"/>
          <w:b/>
          <w:bCs/>
          <w:szCs w:val="22"/>
        </w:rPr>
      </w:pPr>
    </w:p>
    <w:tbl>
      <w:tblPr>
        <w:tblStyle w:val="TableGrid"/>
        <w:tblW w:w="0" w:type="auto"/>
        <w:tblInd w:w="-113" w:type="dxa"/>
        <w:tblLook w:val="04A0" w:firstRow="1" w:lastRow="0" w:firstColumn="1" w:lastColumn="0" w:noHBand="0" w:noVBand="1"/>
      </w:tblPr>
      <w:tblGrid>
        <w:gridCol w:w="4602"/>
        <w:gridCol w:w="4571"/>
      </w:tblGrid>
      <w:tr w:rsidR="007471B1" w14:paraId="3205A086" w14:textId="77777777" w:rsidTr="00DC67F5">
        <w:tc>
          <w:tcPr>
            <w:tcW w:w="4602" w:type="dxa"/>
            <w:tcBorders>
              <w:bottom w:val="single" w:sz="4" w:space="0" w:color="auto"/>
            </w:tcBorders>
            <w:tcMar>
              <w:top w:w="108" w:type="dxa"/>
              <w:bottom w:w="108" w:type="dxa"/>
            </w:tcMar>
          </w:tcPr>
          <w:p w14:paraId="3B8EEC9C" w14:textId="66123985" w:rsidR="007471B1" w:rsidRDefault="007471B1" w:rsidP="00D67613">
            <w:pPr>
              <w:pStyle w:val="PlainText"/>
              <w:rPr>
                <w:rFonts w:ascii="Arial" w:hAnsi="Arial" w:cs="Arial"/>
                <w:szCs w:val="22"/>
              </w:rPr>
            </w:pPr>
            <w:r>
              <w:rPr>
                <w:rFonts w:ascii="Arial" w:hAnsi="Arial" w:cs="Arial"/>
                <w:szCs w:val="22"/>
              </w:rPr>
              <w:t xml:space="preserve">Janice Hill to </w:t>
            </w:r>
            <w:r w:rsidR="00617060">
              <w:rPr>
                <w:rFonts w:ascii="Arial" w:hAnsi="Arial" w:cs="Arial"/>
                <w:szCs w:val="22"/>
              </w:rPr>
              <w:t xml:space="preserve">find out whether dogs are/are not allowed on </w:t>
            </w:r>
            <w:proofErr w:type="spellStart"/>
            <w:r w:rsidR="00617060">
              <w:rPr>
                <w:rFonts w:ascii="Arial" w:hAnsi="Arial" w:cs="Arial"/>
                <w:szCs w:val="22"/>
              </w:rPr>
              <w:t>Mataihuka</w:t>
            </w:r>
            <w:proofErr w:type="spellEnd"/>
            <w:r w:rsidR="00617060">
              <w:rPr>
                <w:rFonts w:ascii="Arial" w:hAnsi="Arial" w:cs="Arial"/>
                <w:szCs w:val="22"/>
              </w:rPr>
              <w:t xml:space="preserve">, and to arrange for </w:t>
            </w:r>
            <w:r w:rsidR="00617060">
              <w:rPr>
                <w:rFonts w:ascii="Arial" w:hAnsi="Arial" w:cs="Arial"/>
                <w:szCs w:val="22"/>
              </w:rPr>
              <w:lastRenderedPageBreak/>
              <w:t>signage/websites to be amended accordingly</w:t>
            </w:r>
            <w:r>
              <w:rPr>
                <w:rFonts w:ascii="Arial" w:hAnsi="Arial" w:cs="Arial"/>
                <w:szCs w:val="22"/>
              </w:rPr>
              <w:t xml:space="preserve"> </w:t>
            </w:r>
          </w:p>
        </w:tc>
        <w:tc>
          <w:tcPr>
            <w:tcW w:w="4571" w:type="dxa"/>
            <w:tcBorders>
              <w:bottom w:val="single" w:sz="4" w:space="0" w:color="auto"/>
            </w:tcBorders>
          </w:tcPr>
          <w:p w14:paraId="7517EDAB" w14:textId="5AB816BD" w:rsidR="00F15C80" w:rsidRDefault="00C359FA" w:rsidP="00D67613">
            <w:pPr>
              <w:pStyle w:val="PlainText"/>
              <w:rPr>
                <w:rFonts w:ascii="Arial" w:hAnsi="Arial" w:cs="Arial"/>
                <w:szCs w:val="22"/>
              </w:rPr>
            </w:pPr>
            <w:r>
              <w:rPr>
                <w:rFonts w:ascii="Arial" w:hAnsi="Arial" w:cs="Arial"/>
                <w:szCs w:val="22"/>
              </w:rPr>
              <w:lastRenderedPageBreak/>
              <w:t>It was agreed</w:t>
            </w:r>
            <w:r w:rsidR="00851DC4">
              <w:rPr>
                <w:rFonts w:ascii="Arial" w:hAnsi="Arial" w:cs="Arial"/>
                <w:szCs w:val="22"/>
              </w:rPr>
              <w:t xml:space="preserve"> that </w:t>
            </w:r>
            <w:r w:rsidR="007D216C">
              <w:rPr>
                <w:rFonts w:ascii="Arial" w:hAnsi="Arial" w:cs="Arial"/>
                <w:szCs w:val="22"/>
              </w:rPr>
              <w:t xml:space="preserve">dogs </w:t>
            </w:r>
            <w:r w:rsidR="00851DC4">
              <w:rPr>
                <w:rFonts w:ascii="Arial" w:hAnsi="Arial" w:cs="Arial"/>
                <w:szCs w:val="22"/>
              </w:rPr>
              <w:t>should be allowed on the track</w:t>
            </w:r>
            <w:r w:rsidR="007D216C">
              <w:rPr>
                <w:rFonts w:ascii="Arial" w:hAnsi="Arial" w:cs="Arial"/>
                <w:szCs w:val="22"/>
              </w:rPr>
              <w:t xml:space="preserve"> and bikes should not.</w:t>
            </w:r>
            <w:r w:rsidR="00095CC6">
              <w:rPr>
                <w:rFonts w:ascii="Arial" w:hAnsi="Arial" w:cs="Arial"/>
                <w:szCs w:val="22"/>
              </w:rPr>
              <w:t xml:space="preserve"> Janice </w:t>
            </w:r>
            <w:r w:rsidR="00095CC6">
              <w:rPr>
                <w:rFonts w:ascii="Arial" w:hAnsi="Arial" w:cs="Arial"/>
                <w:szCs w:val="22"/>
              </w:rPr>
              <w:lastRenderedPageBreak/>
              <w:t xml:space="preserve">advised this is with the contractor to arrange signage. </w:t>
            </w:r>
            <w:r w:rsidR="007D216C">
              <w:rPr>
                <w:rFonts w:ascii="Arial" w:hAnsi="Arial" w:cs="Arial"/>
                <w:szCs w:val="22"/>
              </w:rPr>
              <w:t xml:space="preserve"> </w:t>
            </w:r>
          </w:p>
        </w:tc>
      </w:tr>
      <w:tr w:rsidR="00A34D96" w14:paraId="264875C8" w14:textId="77777777" w:rsidTr="00DF4A3D">
        <w:tc>
          <w:tcPr>
            <w:tcW w:w="4602" w:type="dxa"/>
            <w:tcBorders>
              <w:top w:val="single" w:sz="4" w:space="0" w:color="auto"/>
            </w:tcBorders>
            <w:tcMar>
              <w:top w:w="108" w:type="dxa"/>
              <w:bottom w:w="108" w:type="dxa"/>
            </w:tcMar>
          </w:tcPr>
          <w:p w14:paraId="15E50CE2" w14:textId="4093D210" w:rsidR="00A34D96" w:rsidRDefault="00C61511" w:rsidP="00DF4A3D">
            <w:pPr>
              <w:pStyle w:val="PlainText"/>
              <w:rPr>
                <w:rFonts w:ascii="Arial" w:hAnsi="Arial" w:cs="Arial"/>
                <w:szCs w:val="22"/>
              </w:rPr>
            </w:pPr>
            <w:r>
              <w:rPr>
                <w:rFonts w:ascii="Arial" w:hAnsi="Arial" w:cs="Arial"/>
                <w:szCs w:val="22"/>
              </w:rPr>
              <w:lastRenderedPageBreak/>
              <w:t>T</w:t>
            </w:r>
            <w:r w:rsidR="0027743D">
              <w:rPr>
                <w:rFonts w:ascii="Arial" w:hAnsi="Arial" w:cs="Arial"/>
                <w:szCs w:val="22"/>
              </w:rPr>
              <w:t>he gradient of the approach to the new bridge at Weka Park</w:t>
            </w:r>
          </w:p>
        </w:tc>
        <w:tc>
          <w:tcPr>
            <w:tcW w:w="4571" w:type="dxa"/>
            <w:tcBorders>
              <w:top w:val="single" w:sz="4" w:space="0" w:color="auto"/>
            </w:tcBorders>
          </w:tcPr>
          <w:p w14:paraId="3A79ABA7" w14:textId="2535B442" w:rsidR="00A34D96" w:rsidRDefault="00A36656" w:rsidP="00DF4A3D">
            <w:pPr>
              <w:pStyle w:val="PlainText"/>
              <w:rPr>
                <w:rFonts w:ascii="Arial" w:hAnsi="Arial" w:cs="Arial"/>
                <w:szCs w:val="22"/>
              </w:rPr>
            </w:pPr>
            <w:r>
              <w:rPr>
                <w:rFonts w:ascii="Arial" w:hAnsi="Arial" w:cs="Arial"/>
                <w:szCs w:val="22"/>
              </w:rPr>
              <w:t xml:space="preserve">Fraser advised that </w:t>
            </w:r>
            <w:r w:rsidR="004E124F">
              <w:rPr>
                <w:rFonts w:ascii="Arial" w:hAnsi="Arial" w:cs="Arial"/>
                <w:szCs w:val="22"/>
              </w:rPr>
              <w:t xml:space="preserve">work has been carried out in </w:t>
            </w:r>
            <w:proofErr w:type="spellStart"/>
            <w:r w:rsidR="004E124F">
              <w:rPr>
                <w:rFonts w:ascii="Arial" w:hAnsi="Arial" w:cs="Arial"/>
                <w:szCs w:val="22"/>
              </w:rPr>
              <w:t>Wharemauku</w:t>
            </w:r>
            <w:proofErr w:type="spellEnd"/>
            <w:r w:rsidR="004E124F">
              <w:rPr>
                <w:rFonts w:ascii="Arial" w:hAnsi="Arial" w:cs="Arial"/>
                <w:szCs w:val="22"/>
              </w:rPr>
              <w:t xml:space="preserve"> Park</w:t>
            </w:r>
            <w:r w:rsidR="00216413">
              <w:rPr>
                <w:rFonts w:ascii="Arial" w:hAnsi="Arial" w:cs="Arial"/>
                <w:szCs w:val="22"/>
              </w:rPr>
              <w:t xml:space="preserve">, which included reducing the gradient coming off the bridge. </w:t>
            </w:r>
          </w:p>
          <w:p w14:paraId="68703554" w14:textId="77777777" w:rsidR="002C472E" w:rsidRDefault="002C472E" w:rsidP="00DF4A3D">
            <w:pPr>
              <w:pStyle w:val="PlainText"/>
              <w:rPr>
                <w:rFonts w:ascii="Arial" w:hAnsi="Arial" w:cs="Arial"/>
                <w:szCs w:val="22"/>
              </w:rPr>
            </w:pPr>
          </w:p>
          <w:p w14:paraId="043560D8" w14:textId="18EE6A58" w:rsidR="002C472E" w:rsidRDefault="00454041" w:rsidP="00DF4A3D">
            <w:pPr>
              <w:pStyle w:val="PlainText"/>
              <w:rPr>
                <w:rFonts w:ascii="Arial" w:hAnsi="Arial" w:cs="Arial"/>
                <w:szCs w:val="22"/>
              </w:rPr>
            </w:pPr>
            <w:r>
              <w:rPr>
                <w:rFonts w:ascii="Arial" w:hAnsi="Arial" w:cs="Arial"/>
                <w:szCs w:val="22"/>
              </w:rPr>
              <w:t>The group noted that</w:t>
            </w:r>
            <w:r w:rsidR="00C7783B">
              <w:rPr>
                <w:rFonts w:ascii="Arial" w:hAnsi="Arial" w:cs="Arial"/>
                <w:szCs w:val="22"/>
              </w:rPr>
              <w:t xml:space="preserve"> parts of the path are still much steeper than 1:12 gradient</w:t>
            </w:r>
            <w:r w:rsidR="00103628">
              <w:rPr>
                <w:rFonts w:ascii="Arial" w:hAnsi="Arial" w:cs="Arial"/>
                <w:szCs w:val="22"/>
              </w:rPr>
              <w:t xml:space="preserve">, which </w:t>
            </w:r>
            <w:r w:rsidR="00FF6CE7">
              <w:rPr>
                <w:rFonts w:ascii="Arial" w:hAnsi="Arial" w:cs="Arial"/>
                <w:szCs w:val="22"/>
              </w:rPr>
              <w:t xml:space="preserve">is required </w:t>
            </w:r>
            <w:proofErr w:type="gramStart"/>
            <w:r>
              <w:rPr>
                <w:rFonts w:ascii="Arial" w:hAnsi="Arial" w:cs="Arial"/>
                <w:szCs w:val="22"/>
              </w:rPr>
              <w:t>in order for</w:t>
            </w:r>
            <w:proofErr w:type="gramEnd"/>
            <w:r>
              <w:rPr>
                <w:rFonts w:ascii="Arial" w:hAnsi="Arial" w:cs="Arial"/>
                <w:szCs w:val="22"/>
              </w:rPr>
              <w:t xml:space="preserve"> the path to be wheelchair accessible</w:t>
            </w:r>
            <w:r w:rsidR="00103628">
              <w:rPr>
                <w:rFonts w:ascii="Arial" w:hAnsi="Arial" w:cs="Arial"/>
                <w:szCs w:val="22"/>
              </w:rPr>
              <w:t xml:space="preserve">. For a long time </w:t>
            </w:r>
            <w:proofErr w:type="gramStart"/>
            <w:r w:rsidR="00103628">
              <w:rPr>
                <w:rFonts w:ascii="Arial" w:hAnsi="Arial" w:cs="Arial"/>
                <w:szCs w:val="22"/>
              </w:rPr>
              <w:t>now</w:t>
            </w:r>
            <w:proofErr w:type="gramEnd"/>
            <w:r w:rsidR="00103628">
              <w:rPr>
                <w:rFonts w:ascii="Arial" w:hAnsi="Arial" w:cs="Arial"/>
                <w:szCs w:val="22"/>
              </w:rPr>
              <w:t xml:space="preserve"> the group has been suggesting that the path </w:t>
            </w:r>
            <w:r>
              <w:rPr>
                <w:rFonts w:ascii="Arial" w:hAnsi="Arial" w:cs="Arial"/>
                <w:szCs w:val="22"/>
              </w:rPr>
              <w:t xml:space="preserve">should go around the hill, rather than over it. Fraser </w:t>
            </w:r>
            <w:r w:rsidR="00B95BB0">
              <w:rPr>
                <w:rFonts w:ascii="Arial" w:hAnsi="Arial" w:cs="Arial"/>
                <w:szCs w:val="22"/>
              </w:rPr>
              <w:t>advised further funding would be required to achieve the 1:12 gradient</w:t>
            </w:r>
            <w:r w:rsidR="007F37E3">
              <w:rPr>
                <w:rFonts w:ascii="Arial" w:hAnsi="Arial" w:cs="Arial"/>
                <w:szCs w:val="22"/>
              </w:rPr>
              <w:t xml:space="preserve"> and suggested the group think about </w:t>
            </w:r>
            <w:r w:rsidR="00C61511">
              <w:rPr>
                <w:rFonts w:ascii="Arial" w:hAnsi="Arial" w:cs="Arial"/>
                <w:szCs w:val="22"/>
              </w:rPr>
              <w:t xml:space="preserve">submitting to either the Annual Plan and/or the </w:t>
            </w:r>
            <w:proofErr w:type="gramStart"/>
            <w:r w:rsidR="00C61511">
              <w:rPr>
                <w:rFonts w:ascii="Arial" w:hAnsi="Arial" w:cs="Arial"/>
                <w:szCs w:val="22"/>
              </w:rPr>
              <w:t>Long Term</w:t>
            </w:r>
            <w:proofErr w:type="gramEnd"/>
            <w:r w:rsidR="00C61511">
              <w:rPr>
                <w:rFonts w:ascii="Arial" w:hAnsi="Arial" w:cs="Arial"/>
                <w:szCs w:val="22"/>
              </w:rPr>
              <w:t xml:space="preserve"> Plan processes. </w:t>
            </w:r>
          </w:p>
          <w:p w14:paraId="0D727209" w14:textId="7A8D825B" w:rsidR="00C61511" w:rsidRDefault="00C61511" w:rsidP="00DF4A3D">
            <w:pPr>
              <w:pStyle w:val="PlainText"/>
              <w:rPr>
                <w:rFonts w:ascii="Arial" w:hAnsi="Arial" w:cs="Arial"/>
                <w:szCs w:val="22"/>
              </w:rPr>
            </w:pPr>
          </w:p>
          <w:p w14:paraId="21CEDB04" w14:textId="64F7243C" w:rsidR="00C61511" w:rsidRDefault="00265BCE" w:rsidP="00DF4A3D">
            <w:pPr>
              <w:pStyle w:val="PlainText"/>
              <w:rPr>
                <w:rFonts w:ascii="Arial" w:hAnsi="Arial" w:cs="Arial"/>
                <w:szCs w:val="22"/>
              </w:rPr>
            </w:pPr>
            <w:r>
              <w:rPr>
                <w:rFonts w:ascii="Arial" w:hAnsi="Arial" w:cs="Arial"/>
                <w:b/>
                <w:bCs/>
                <w:szCs w:val="22"/>
              </w:rPr>
              <w:t xml:space="preserve">New action item: </w:t>
            </w:r>
            <w:r w:rsidR="00C72454">
              <w:rPr>
                <w:rFonts w:ascii="Arial" w:hAnsi="Arial" w:cs="Arial"/>
                <w:szCs w:val="22"/>
              </w:rPr>
              <w:t xml:space="preserve">Fraser </w:t>
            </w:r>
            <w:r>
              <w:rPr>
                <w:rFonts w:ascii="Arial" w:hAnsi="Arial" w:cs="Arial"/>
                <w:szCs w:val="22"/>
              </w:rPr>
              <w:t xml:space="preserve">to </w:t>
            </w:r>
            <w:r w:rsidR="00C72454">
              <w:rPr>
                <w:rFonts w:ascii="Arial" w:hAnsi="Arial" w:cs="Arial"/>
                <w:szCs w:val="22"/>
              </w:rPr>
              <w:t xml:space="preserve">find out </w:t>
            </w:r>
            <w:r>
              <w:rPr>
                <w:rFonts w:ascii="Arial" w:hAnsi="Arial" w:cs="Arial"/>
                <w:szCs w:val="22"/>
              </w:rPr>
              <w:t>level of funding required for the above work to be carried out</w:t>
            </w:r>
          </w:p>
          <w:p w14:paraId="03262856" w14:textId="77777777" w:rsidR="00FF6CE7" w:rsidRDefault="00FF6CE7" w:rsidP="00DF4A3D">
            <w:pPr>
              <w:pStyle w:val="PlainText"/>
              <w:rPr>
                <w:rFonts w:ascii="Arial" w:hAnsi="Arial" w:cs="Arial"/>
                <w:szCs w:val="22"/>
              </w:rPr>
            </w:pPr>
          </w:p>
          <w:p w14:paraId="0F2C01A9" w14:textId="0A42FD59" w:rsidR="00FF6CE7" w:rsidRDefault="005236DF" w:rsidP="00DF4A3D">
            <w:pPr>
              <w:pStyle w:val="PlainText"/>
              <w:rPr>
                <w:rFonts w:ascii="Arial" w:hAnsi="Arial" w:cs="Arial"/>
                <w:szCs w:val="22"/>
              </w:rPr>
            </w:pPr>
            <w:r>
              <w:rPr>
                <w:rFonts w:ascii="Arial" w:hAnsi="Arial" w:cs="Arial"/>
                <w:szCs w:val="22"/>
              </w:rPr>
              <w:t xml:space="preserve">The group asked that </w:t>
            </w:r>
            <w:r w:rsidR="00004F05">
              <w:rPr>
                <w:rFonts w:ascii="Arial" w:hAnsi="Arial" w:cs="Arial"/>
                <w:szCs w:val="22"/>
              </w:rPr>
              <w:t xml:space="preserve">this matter </w:t>
            </w:r>
            <w:r>
              <w:rPr>
                <w:rFonts w:ascii="Arial" w:hAnsi="Arial" w:cs="Arial"/>
                <w:szCs w:val="22"/>
              </w:rPr>
              <w:t>remain</w:t>
            </w:r>
            <w:r w:rsidR="00004F05">
              <w:rPr>
                <w:rFonts w:ascii="Arial" w:hAnsi="Arial" w:cs="Arial"/>
                <w:szCs w:val="22"/>
              </w:rPr>
              <w:t>s</w:t>
            </w:r>
            <w:r>
              <w:rPr>
                <w:rFonts w:ascii="Arial" w:hAnsi="Arial" w:cs="Arial"/>
                <w:szCs w:val="22"/>
              </w:rPr>
              <w:t xml:space="preserve"> on the </w:t>
            </w:r>
            <w:r w:rsidR="00004F05">
              <w:rPr>
                <w:rFonts w:ascii="Arial" w:hAnsi="Arial" w:cs="Arial"/>
                <w:szCs w:val="22"/>
              </w:rPr>
              <w:t xml:space="preserve">Action Item list. </w:t>
            </w:r>
          </w:p>
        </w:tc>
      </w:tr>
      <w:tr w:rsidR="00A34D96" w14:paraId="7CA9476A" w14:textId="77777777" w:rsidTr="00DF4A3D">
        <w:tc>
          <w:tcPr>
            <w:tcW w:w="4602" w:type="dxa"/>
            <w:tcMar>
              <w:top w:w="108" w:type="dxa"/>
              <w:bottom w:w="108" w:type="dxa"/>
            </w:tcMar>
          </w:tcPr>
          <w:p w14:paraId="44DB34C6" w14:textId="746CF149" w:rsidR="00A34D96" w:rsidRDefault="0027743D" w:rsidP="00DF4A3D">
            <w:pPr>
              <w:pStyle w:val="PlainText"/>
              <w:rPr>
                <w:rFonts w:ascii="Arial" w:hAnsi="Arial" w:cs="Arial"/>
                <w:szCs w:val="22"/>
              </w:rPr>
            </w:pPr>
            <w:r>
              <w:rPr>
                <w:rFonts w:ascii="Arial" w:hAnsi="Arial" w:cs="Arial"/>
                <w:szCs w:val="22"/>
              </w:rPr>
              <w:t xml:space="preserve">The CWB Advisory Group to write to the Minister of Conservation about </w:t>
            </w:r>
            <w:proofErr w:type="spellStart"/>
            <w:r>
              <w:rPr>
                <w:rFonts w:ascii="Arial" w:hAnsi="Arial" w:cs="Arial"/>
                <w:szCs w:val="22"/>
              </w:rPr>
              <w:t>Whareroa</w:t>
            </w:r>
            <w:proofErr w:type="spellEnd"/>
            <w:r>
              <w:rPr>
                <w:rFonts w:ascii="Arial" w:hAnsi="Arial" w:cs="Arial"/>
                <w:szCs w:val="22"/>
              </w:rPr>
              <w:t xml:space="preserve"> Farm and other recreational issues in Kapiti that are not receiving DOC funding</w:t>
            </w:r>
          </w:p>
        </w:tc>
        <w:tc>
          <w:tcPr>
            <w:tcW w:w="4571" w:type="dxa"/>
          </w:tcPr>
          <w:p w14:paraId="2EA1E05B" w14:textId="3F007D30" w:rsidR="00A34D96" w:rsidRDefault="00CE2FC6" w:rsidP="00DF4A3D">
            <w:pPr>
              <w:pStyle w:val="PlainText"/>
              <w:rPr>
                <w:rFonts w:ascii="Arial" w:hAnsi="Arial" w:cs="Arial"/>
                <w:szCs w:val="22"/>
              </w:rPr>
            </w:pPr>
            <w:r>
              <w:rPr>
                <w:rFonts w:ascii="Arial" w:hAnsi="Arial" w:cs="Arial"/>
                <w:szCs w:val="22"/>
              </w:rPr>
              <w:t xml:space="preserve">The letter was </w:t>
            </w:r>
            <w:proofErr w:type="gramStart"/>
            <w:r>
              <w:rPr>
                <w:rFonts w:ascii="Arial" w:hAnsi="Arial" w:cs="Arial"/>
                <w:szCs w:val="22"/>
              </w:rPr>
              <w:t>sent</w:t>
            </w:r>
            <w:proofErr w:type="gramEnd"/>
            <w:r>
              <w:rPr>
                <w:rFonts w:ascii="Arial" w:hAnsi="Arial" w:cs="Arial"/>
                <w:szCs w:val="22"/>
              </w:rPr>
              <w:t xml:space="preserve"> and the response advised that the query had been forwarded to DOC</w:t>
            </w:r>
            <w:r w:rsidR="004D1218">
              <w:rPr>
                <w:rFonts w:ascii="Arial" w:hAnsi="Arial" w:cs="Arial"/>
                <w:szCs w:val="22"/>
              </w:rPr>
              <w:t>;</w:t>
            </w:r>
            <w:r w:rsidR="00486B82">
              <w:rPr>
                <w:rFonts w:ascii="Arial" w:hAnsi="Arial" w:cs="Arial"/>
                <w:szCs w:val="22"/>
              </w:rPr>
              <w:t xml:space="preserve"> we are still waiting for DOC’s reply. </w:t>
            </w:r>
          </w:p>
          <w:p w14:paraId="1CEF4BEF" w14:textId="77777777" w:rsidR="00486B82" w:rsidRDefault="00486B82" w:rsidP="00DF4A3D">
            <w:pPr>
              <w:pStyle w:val="PlainText"/>
              <w:rPr>
                <w:rFonts w:ascii="Arial" w:hAnsi="Arial" w:cs="Arial"/>
                <w:szCs w:val="22"/>
              </w:rPr>
            </w:pPr>
          </w:p>
          <w:p w14:paraId="01A6D9BA" w14:textId="77777777" w:rsidR="00486B82" w:rsidRDefault="00486B82" w:rsidP="00DF4A3D">
            <w:pPr>
              <w:pStyle w:val="PlainText"/>
              <w:rPr>
                <w:rFonts w:ascii="Arial" w:hAnsi="Arial" w:cs="Arial"/>
                <w:szCs w:val="22"/>
              </w:rPr>
            </w:pPr>
            <w:r>
              <w:rPr>
                <w:rFonts w:ascii="Arial" w:hAnsi="Arial" w:cs="Arial"/>
                <w:b/>
                <w:bCs/>
                <w:szCs w:val="22"/>
              </w:rPr>
              <w:t xml:space="preserve">New action item: </w:t>
            </w:r>
            <w:r>
              <w:rPr>
                <w:rFonts w:ascii="Arial" w:hAnsi="Arial" w:cs="Arial"/>
                <w:szCs w:val="22"/>
              </w:rPr>
              <w:t xml:space="preserve">Janice to </w:t>
            </w:r>
            <w:r w:rsidR="00CD69FA">
              <w:rPr>
                <w:rFonts w:ascii="Arial" w:hAnsi="Arial" w:cs="Arial"/>
                <w:szCs w:val="22"/>
              </w:rPr>
              <w:t xml:space="preserve">look into placing a track counter </w:t>
            </w:r>
            <w:r w:rsidR="004D1218">
              <w:rPr>
                <w:rFonts w:ascii="Arial" w:hAnsi="Arial" w:cs="Arial"/>
                <w:szCs w:val="22"/>
              </w:rPr>
              <w:t xml:space="preserve">in the </w:t>
            </w:r>
            <w:proofErr w:type="gramStart"/>
            <w:r w:rsidR="004D1218">
              <w:rPr>
                <w:rFonts w:ascii="Arial" w:hAnsi="Arial" w:cs="Arial"/>
                <w:szCs w:val="22"/>
              </w:rPr>
              <w:t>area</w:t>
            </w:r>
            <w:proofErr w:type="gramEnd"/>
            <w:r w:rsidR="004D1218">
              <w:rPr>
                <w:rFonts w:ascii="Arial" w:hAnsi="Arial" w:cs="Arial"/>
                <w:szCs w:val="22"/>
              </w:rPr>
              <w:t xml:space="preserve"> </w:t>
            </w:r>
          </w:p>
          <w:p w14:paraId="60FE5895" w14:textId="77777777" w:rsidR="004D1218" w:rsidRDefault="004D1218" w:rsidP="00DF4A3D">
            <w:pPr>
              <w:pStyle w:val="PlainText"/>
              <w:rPr>
                <w:rFonts w:ascii="Arial" w:hAnsi="Arial" w:cs="Arial"/>
                <w:szCs w:val="22"/>
              </w:rPr>
            </w:pPr>
          </w:p>
          <w:p w14:paraId="161B3472" w14:textId="77777777" w:rsidR="004D1218" w:rsidRDefault="009B262B" w:rsidP="00DF4A3D">
            <w:pPr>
              <w:pStyle w:val="PlainText"/>
              <w:rPr>
                <w:rFonts w:ascii="Arial" w:hAnsi="Arial" w:cs="Arial"/>
                <w:szCs w:val="22"/>
              </w:rPr>
            </w:pPr>
            <w:r>
              <w:rPr>
                <w:rFonts w:ascii="Arial" w:hAnsi="Arial" w:cs="Arial"/>
                <w:szCs w:val="22"/>
              </w:rPr>
              <w:t>Janice advised that the consent for the toilets in this location has lapsed</w:t>
            </w:r>
            <w:r w:rsidR="008D6582">
              <w:rPr>
                <w:rFonts w:ascii="Arial" w:hAnsi="Arial" w:cs="Arial"/>
                <w:szCs w:val="22"/>
              </w:rPr>
              <w:t xml:space="preserve">. </w:t>
            </w:r>
          </w:p>
          <w:p w14:paraId="1DB57566" w14:textId="77777777" w:rsidR="008D6582" w:rsidRDefault="008D6582" w:rsidP="00DF4A3D">
            <w:pPr>
              <w:pStyle w:val="PlainText"/>
              <w:rPr>
                <w:rFonts w:ascii="Arial" w:hAnsi="Arial" w:cs="Arial"/>
                <w:szCs w:val="22"/>
              </w:rPr>
            </w:pPr>
          </w:p>
          <w:p w14:paraId="571F5A74" w14:textId="77777777" w:rsidR="008D6582" w:rsidRDefault="008D6582" w:rsidP="00DF4A3D">
            <w:pPr>
              <w:pStyle w:val="PlainText"/>
              <w:rPr>
                <w:rFonts w:ascii="Arial" w:hAnsi="Arial" w:cs="Arial"/>
                <w:szCs w:val="22"/>
              </w:rPr>
            </w:pPr>
            <w:r>
              <w:rPr>
                <w:rFonts w:ascii="Arial" w:hAnsi="Arial" w:cs="Arial"/>
                <w:b/>
                <w:bCs/>
                <w:szCs w:val="22"/>
              </w:rPr>
              <w:t>New action item</w:t>
            </w:r>
            <w:r>
              <w:rPr>
                <w:rFonts w:ascii="Arial" w:hAnsi="Arial" w:cs="Arial"/>
                <w:szCs w:val="22"/>
              </w:rPr>
              <w:t>: Cr Kofoed to talk to DOC about having the consent renewed</w:t>
            </w:r>
          </w:p>
          <w:p w14:paraId="264A18FC" w14:textId="77777777" w:rsidR="008D6582" w:rsidRDefault="008D6582" w:rsidP="00DF4A3D">
            <w:pPr>
              <w:pStyle w:val="PlainText"/>
              <w:rPr>
                <w:rFonts w:ascii="Arial" w:hAnsi="Arial" w:cs="Arial"/>
                <w:szCs w:val="22"/>
              </w:rPr>
            </w:pPr>
          </w:p>
          <w:p w14:paraId="288475D5" w14:textId="3B482DE1" w:rsidR="008D6582" w:rsidRPr="008D6582" w:rsidRDefault="008D6582" w:rsidP="00DF4A3D">
            <w:pPr>
              <w:pStyle w:val="PlainText"/>
              <w:rPr>
                <w:rFonts w:ascii="Arial" w:hAnsi="Arial" w:cs="Arial"/>
                <w:szCs w:val="22"/>
              </w:rPr>
            </w:pPr>
            <w:r>
              <w:rPr>
                <w:rFonts w:ascii="Arial" w:hAnsi="Arial" w:cs="Arial"/>
                <w:b/>
                <w:bCs/>
                <w:szCs w:val="22"/>
              </w:rPr>
              <w:t>New action item</w:t>
            </w:r>
            <w:r>
              <w:rPr>
                <w:rFonts w:ascii="Arial" w:hAnsi="Arial" w:cs="Arial"/>
                <w:szCs w:val="22"/>
              </w:rPr>
              <w:t xml:space="preserve">: Asher to talk to </w:t>
            </w:r>
            <w:r w:rsidR="00D96634">
              <w:rPr>
                <w:rFonts w:ascii="Arial" w:hAnsi="Arial" w:cs="Arial"/>
                <w:szCs w:val="22"/>
              </w:rPr>
              <w:t xml:space="preserve">Angus </w:t>
            </w:r>
            <w:proofErr w:type="spellStart"/>
            <w:r w:rsidR="00D96634">
              <w:rPr>
                <w:rFonts w:ascii="Arial" w:hAnsi="Arial" w:cs="Arial"/>
                <w:szCs w:val="22"/>
              </w:rPr>
              <w:t>Hul</w:t>
            </w:r>
            <w:proofErr w:type="spellEnd"/>
            <w:r w:rsidR="00D96634">
              <w:rPr>
                <w:rFonts w:ascii="Arial" w:hAnsi="Arial" w:cs="Arial"/>
                <w:szCs w:val="22"/>
              </w:rPr>
              <w:t xml:space="preserve">-Mewer, DOC’s Area Manager, on the same topic </w:t>
            </w:r>
          </w:p>
        </w:tc>
      </w:tr>
      <w:tr w:rsidR="00A34D96" w14:paraId="14AFE5C3" w14:textId="77777777" w:rsidTr="00DF4A3D">
        <w:tc>
          <w:tcPr>
            <w:tcW w:w="4602" w:type="dxa"/>
            <w:tcMar>
              <w:top w:w="108" w:type="dxa"/>
              <w:bottom w:w="108" w:type="dxa"/>
            </w:tcMar>
          </w:tcPr>
          <w:p w14:paraId="0525A1F3" w14:textId="43150910" w:rsidR="00A34D96" w:rsidRPr="0027743D" w:rsidRDefault="0027743D" w:rsidP="00DF4A3D">
            <w:pPr>
              <w:pStyle w:val="PlainText"/>
              <w:rPr>
                <w:rFonts w:ascii="Arial" w:hAnsi="Arial" w:cs="Arial"/>
                <w:szCs w:val="22"/>
              </w:rPr>
            </w:pPr>
            <w:r>
              <w:rPr>
                <w:rFonts w:ascii="Arial" w:hAnsi="Arial" w:cs="Arial"/>
                <w:szCs w:val="22"/>
              </w:rPr>
              <w:t xml:space="preserve">Find out whether some of the maintenance work being carried out under the </w:t>
            </w:r>
            <w:r>
              <w:rPr>
                <w:rFonts w:ascii="Arial" w:hAnsi="Arial" w:cs="Arial"/>
                <w:i/>
                <w:iCs/>
                <w:szCs w:val="22"/>
              </w:rPr>
              <w:t>Jobs for Nature</w:t>
            </w:r>
            <w:r>
              <w:rPr>
                <w:rFonts w:ascii="Arial" w:hAnsi="Arial" w:cs="Arial"/>
                <w:szCs w:val="22"/>
              </w:rPr>
              <w:t xml:space="preserve"> scheme could possibly be carried out in DOC areas which have no funding</w:t>
            </w:r>
          </w:p>
        </w:tc>
        <w:tc>
          <w:tcPr>
            <w:tcW w:w="4571" w:type="dxa"/>
          </w:tcPr>
          <w:p w14:paraId="6B617419" w14:textId="46A639F9" w:rsidR="00707A7C" w:rsidRDefault="00853D9E" w:rsidP="00801A88">
            <w:pPr>
              <w:pStyle w:val="PlainText"/>
              <w:rPr>
                <w:rFonts w:ascii="Arial" w:hAnsi="Arial" w:cs="Arial"/>
              </w:rPr>
            </w:pPr>
            <w:r>
              <w:rPr>
                <w:rFonts w:ascii="Arial" w:hAnsi="Arial" w:cs="Arial"/>
              </w:rPr>
              <w:t xml:space="preserve">The answer is no, all funds have been committed. </w:t>
            </w:r>
            <w:r w:rsidR="000A6A95">
              <w:rPr>
                <w:rFonts w:ascii="Arial" w:hAnsi="Arial" w:cs="Arial"/>
              </w:rPr>
              <w:t xml:space="preserve"> </w:t>
            </w:r>
          </w:p>
        </w:tc>
      </w:tr>
      <w:tr w:rsidR="00A34D96" w14:paraId="08E79B81" w14:textId="77777777" w:rsidTr="00DF4A3D">
        <w:tc>
          <w:tcPr>
            <w:tcW w:w="4602" w:type="dxa"/>
            <w:tcMar>
              <w:top w:w="108" w:type="dxa"/>
              <w:bottom w:w="108" w:type="dxa"/>
            </w:tcMar>
          </w:tcPr>
          <w:p w14:paraId="3B0E14ED" w14:textId="76A0F520" w:rsidR="00A34D96" w:rsidRDefault="0027743D" w:rsidP="00DF4A3D">
            <w:pPr>
              <w:pStyle w:val="PlainText"/>
              <w:rPr>
                <w:rFonts w:ascii="Arial" w:hAnsi="Arial" w:cs="Arial"/>
                <w:szCs w:val="22"/>
              </w:rPr>
            </w:pPr>
            <w:r>
              <w:rPr>
                <w:rFonts w:ascii="Arial" w:hAnsi="Arial" w:cs="Arial"/>
                <w:szCs w:val="22"/>
              </w:rPr>
              <w:t xml:space="preserve">Circulate contact details for new person for our region for </w:t>
            </w:r>
            <w:proofErr w:type="spellStart"/>
            <w:r w:rsidR="00745CC6">
              <w:rPr>
                <w:rFonts w:ascii="Arial" w:hAnsi="Arial" w:cs="Arial"/>
                <w:szCs w:val="22"/>
              </w:rPr>
              <w:t>Herengaanuku</w:t>
            </w:r>
            <w:proofErr w:type="spellEnd"/>
            <w:r w:rsidR="00745CC6">
              <w:rPr>
                <w:rFonts w:ascii="Arial" w:hAnsi="Arial" w:cs="Arial"/>
                <w:szCs w:val="22"/>
              </w:rPr>
              <w:t xml:space="preserve"> (formerly Walking Access Commission)</w:t>
            </w:r>
          </w:p>
        </w:tc>
        <w:tc>
          <w:tcPr>
            <w:tcW w:w="4571" w:type="dxa"/>
          </w:tcPr>
          <w:p w14:paraId="08BAFF7A" w14:textId="6825F644" w:rsidR="00A34D96" w:rsidRPr="00A34B5F" w:rsidRDefault="008E4738" w:rsidP="00DF4A3D">
            <w:pPr>
              <w:pStyle w:val="PlainText"/>
              <w:rPr>
                <w:rFonts w:ascii="Arial" w:hAnsi="Arial" w:cs="Arial"/>
                <w:szCs w:val="22"/>
              </w:rPr>
            </w:pPr>
            <w:r>
              <w:rPr>
                <w:rFonts w:ascii="Arial" w:hAnsi="Arial" w:cs="Arial"/>
                <w:szCs w:val="22"/>
              </w:rPr>
              <w:t xml:space="preserve">Asher has forwarded these details to Janice. </w:t>
            </w:r>
          </w:p>
        </w:tc>
      </w:tr>
      <w:tr w:rsidR="00792E8B" w14:paraId="065F51DA" w14:textId="77777777" w:rsidTr="00DF4A3D">
        <w:tc>
          <w:tcPr>
            <w:tcW w:w="4602" w:type="dxa"/>
            <w:tcMar>
              <w:top w:w="108" w:type="dxa"/>
              <w:bottom w:w="108" w:type="dxa"/>
            </w:tcMar>
          </w:tcPr>
          <w:p w14:paraId="08AF38A7" w14:textId="037E6009" w:rsidR="00792E8B" w:rsidRDefault="00745CC6" w:rsidP="00DF4A3D">
            <w:pPr>
              <w:pStyle w:val="PlainText"/>
              <w:rPr>
                <w:rFonts w:ascii="Arial" w:hAnsi="Arial" w:cs="Arial"/>
                <w:szCs w:val="22"/>
              </w:rPr>
            </w:pPr>
            <w:r>
              <w:rPr>
                <w:rFonts w:ascii="Arial" w:hAnsi="Arial" w:cs="Arial"/>
                <w:szCs w:val="22"/>
              </w:rPr>
              <w:lastRenderedPageBreak/>
              <w:t>Follow up regarding the lack of Council officer support to the Older Persons Council</w:t>
            </w:r>
          </w:p>
        </w:tc>
        <w:tc>
          <w:tcPr>
            <w:tcW w:w="4571" w:type="dxa"/>
          </w:tcPr>
          <w:p w14:paraId="61D4C855" w14:textId="77777777" w:rsidR="00792E8B" w:rsidRDefault="008E4738" w:rsidP="00DF4A3D">
            <w:pPr>
              <w:pStyle w:val="PlainText"/>
              <w:rPr>
                <w:rFonts w:ascii="Arial" w:hAnsi="Arial" w:cs="Arial"/>
                <w:szCs w:val="22"/>
              </w:rPr>
            </w:pPr>
            <w:r>
              <w:rPr>
                <w:rFonts w:ascii="Arial" w:hAnsi="Arial" w:cs="Arial"/>
                <w:szCs w:val="22"/>
              </w:rPr>
              <w:t xml:space="preserve">This matter has been raised with Janice McDougall, GM People &amp; Partnerships. </w:t>
            </w:r>
            <w:r w:rsidR="0096039F">
              <w:rPr>
                <w:rFonts w:ascii="Arial" w:hAnsi="Arial" w:cs="Arial"/>
                <w:szCs w:val="22"/>
              </w:rPr>
              <w:t xml:space="preserve">The matter is being </w:t>
            </w:r>
            <w:proofErr w:type="gramStart"/>
            <w:r w:rsidR="0096039F">
              <w:rPr>
                <w:rFonts w:ascii="Arial" w:hAnsi="Arial" w:cs="Arial"/>
                <w:szCs w:val="22"/>
              </w:rPr>
              <w:t>looked into</w:t>
            </w:r>
            <w:proofErr w:type="gramEnd"/>
            <w:r w:rsidR="0096039F">
              <w:rPr>
                <w:rFonts w:ascii="Arial" w:hAnsi="Arial" w:cs="Arial"/>
                <w:szCs w:val="22"/>
              </w:rPr>
              <w:t xml:space="preserve">. </w:t>
            </w:r>
          </w:p>
          <w:p w14:paraId="6184B297" w14:textId="77777777" w:rsidR="005B4405" w:rsidRDefault="005B4405" w:rsidP="00DF4A3D">
            <w:pPr>
              <w:pStyle w:val="PlainText"/>
              <w:rPr>
                <w:rFonts w:ascii="Arial" w:hAnsi="Arial" w:cs="Arial"/>
                <w:szCs w:val="22"/>
              </w:rPr>
            </w:pPr>
          </w:p>
          <w:p w14:paraId="451D0BED" w14:textId="0D1402F1" w:rsidR="005B4405" w:rsidRDefault="005B4405" w:rsidP="00DF4A3D">
            <w:pPr>
              <w:pStyle w:val="PlainText"/>
              <w:rPr>
                <w:rFonts w:ascii="Arial" w:hAnsi="Arial" w:cs="Arial"/>
                <w:szCs w:val="22"/>
              </w:rPr>
            </w:pPr>
            <w:r>
              <w:rPr>
                <w:rFonts w:ascii="Arial" w:hAnsi="Arial" w:cs="Arial"/>
                <w:szCs w:val="22"/>
              </w:rPr>
              <w:t xml:space="preserve">Jenny advises that a meeting has been scheduled for February. </w:t>
            </w:r>
          </w:p>
        </w:tc>
      </w:tr>
      <w:tr w:rsidR="00745CC6" w14:paraId="58E2343F" w14:textId="77777777" w:rsidTr="00DF4A3D">
        <w:tc>
          <w:tcPr>
            <w:tcW w:w="4602" w:type="dxa"/>
            <w:tcMar>
              <w:top w:w="108" w:type="dxa"/>
              <w:bottom w:w="108" w:type="dxa"/>
            </w:tcMar>
          </w:tcPr>
          <w:p w14:paraId="3EE489A4" w14:textId="10BB2DD2" w:rsidR="00745CC6" w:rsidRDefault="00982E6B" w:rsidP="00DF4A3D">
            <w:pPr>
              <w:pStyle w:val="PlainText"/>
              <w:rPr>
                <w:rFonts w:ascii="Arial" w:hAnsi="Arial" w:cs="Arial"/>
                <w:szCs w:val="22"/>
              </w:rPr>
            </w:pPr>
            <w:r>
              <w:rPr>
                <w:rFonts w:ascii="Arial" w:hAnsi="Arial" w:cs="Arial"/>
                <w:szCs w:val="22"/>
              </w:rPr>
              <w:t xml:space="preserve">When the Waikanae Bridge clip-on is completed, ask the KCDC comms team to publicise the information </w:t>
            </w:r>
          </w:p>
        </w:tc>
        <w:tc>
          <w:tcPr>
            <w:tcW w:w="4571" w:type="dxa"/>
          </w:tcPr>
          <w:p w14:paraId="60813BDB" w14:textId="7A177A67" w:rsidR="00745CC6" w:rsidRDefault="004C5853" w:rsidP="00DF4A3D">
            <w:pPr>
              <w:pStyle w:val="PlainText"/>
              <w:rPr>
                <w:rFonts w:ascii="Arial" w:hAnsi="Arial" w:cs="Arial"/>
                <w:szCs w:val="22"/>
              </w:rPr>
            </w:pPr>
            <w:r>
              <w:rPr>
                <w:rFonts w:ascii="Arial" w:hAnsi="Arial" w:cs="Arial"/>
                <w:szCs w:val="22"/>
              </w:rPr>
              <w:t xml:space="preserve">Clip-on </w:t>
            </w:r>
            <w:proofErr w:type="gramStart"/>
            <w:r>
              <w:rPr>
                <w:rFonts w:ascii="Arial" w:hAnsi="Arial" w:cs="Arial"/>
                <w:szCs w:val="22"/>
              </w:rPr>
              <w:t>not yet completed</w:t>
            </w:r>
            <w:r w:rsidR="005B4405">
              <w:rPr>
                <w:rFonts w:ascii="Arial" w:hAnsi="Arial" w:cs="Arial"/>
                <w:szCs w:val="22"/>
              </w:rPr>
              <w:t>,</w:t>
            </w:r>
            <w:proofErr w:type="gramEnd"/>
            <w:r w:rsidR="005B4405">
              <w:rPr>
                <w:rFonts w:ascii="Arial" w:hAnsi="Arial" w:cs="Arial"/>
                <w:szCs w:val="22"/>
              </w:rPr>
              <w:t xml:space="preserve"> </w:t>
            </w:r>
            <w:r w:rsidR="00E37869">
              <w:rPr>
                <w:rFonts w:ascii="Arial" w:hAnsi="Arial" w:cs="Arial"/>
                <w:szCs w:val="22"/>
              </w:rPr>
              <w:t xml:space="preserve">they discovered issues with aspects of the designs; </w:t>
            </w:r>
            <w:r w:rsidR="005B4405">
              <w:rPr>
                <w:rFonts w:ascii="Arial" w:hAnsi="Arial" w:cs="Arial"/>
                <w:szCs w:val="22"/>
              </w:rPr>
              <w:t xml:space="preserve">no updates at present. </w:t>
            </w:r>
          </w:p>
        </w:tc>
      </w:tr>
      <w:tr w:rsidR="00982E6B" w14:paraId="29B1957A" w14:textId="77777777" w:rsidTr="00DF4A3D">
        <w:tc>
          <w:tcPr>
            <w:tcW w:w="4602" w:type="dxa"/>
            <w:tcMar>
              <w:top w:w="108" w:type="dxa"/>
              <w:bottom w:w="108" w:type="dxa"/>
            </w:tcMar>
          </w:tcPr>
          <w:p w14:paraId="7DE14E99" w14:textId="3322F55D" w:rsidR="00982E6B" w:rsidRDefault="008D713A" w:rsidP="00DF4A3D">
            <w:pPr>
              <w:pStyle w:val="PlainText"/>
              <w:rPr>
                <w:rFonts w:ascii="Arial" w:hAnsi="Arial" w:cs="Arial"/>
                <w:szCs w:val="22"/>
              </w:rPr>
            </w:pPr>
            <w:r>
              <w:rPr>
                <w:rFonts w:ascii="Arial" w:hAnsi="Arial" w:cs="Arial"/>
                <w:szCs w:val="22"/>
              </w:rPr>
              <w:t xml:space="preserve">Review the draft proposal for the PP2O Shared Path activation </w:t>
            </w:r>
            <w:proofErr w:type="gramStart"/>
            <w:r>
              <w:rPr>
                <w:rFonts w:ascii="Arial" w:hAnsi="Arial" w:cs="Arial"/>
                <w:szCs w:val="22"/>
              </w:rPr>
              <w:t>event, and</w:t>
            </w:r>
            <w:proofErr w:type="gramEnd"/>
            <w:r>
              <w:rPr>
                <w:rFonts w:ascii="Arial" w:hAnsi="Arial" w:cs="Arial"/>
                <w:szCs w:val="22"/>
              </w:rPr>
              <w:t xml:space="preserve"> provide feedback to Janice. </w:t>
            </w:r>
          </w:p>
        </w:tc>
        <w:tc>
          <w:tcPr>
            <w:tcW w:w="4571" w:type="dxa"/>
          </w:tcPr>
          <w:p w14:paraId="47913BD8" w14:textId="1796461E" w:rsidR="00982E6B" w:rsidRDefault="002857A8" w:rsidP="00DF4A3D">
            <w:pPr>
              <w:pStyle w:val="PlainText"/>
              <w:rPr>
                <w:rFonts w:ascii="Arial" w:hAnsi="Arial" w:cs="Arial"/>
                <w:szCs w:val="22"/>
              </w:rPr>
            </w:pPr>
            <w:r>
              <w:rPr>
                <w:rFonts w:ascii="Arial" w:hAnsi="Arial" w:cs="Arial"/>
                <w:szCs w:val="22"/>
              </w:rPr>
              <w:t xml:space="preserve">An update will be provided later in the meeting. </w:t>
            </w:r>
          </w:p>
        </w:tc>
      </w:tr>
      <w:tr w:rsidR="00B17D91" w14:paraId="6AF7917B" w14:textId="77777777" w:rsidTr="00DF4A3D">
        <w:tc>
          <w:tcPr>
            <w:tcW w:w="4602" w:type="dxa"/>
            <w:tcMar>
              <w:top w:w="108" w:type="dxa"/>
              <w:bottom w:w="108" w:type="dxa"/>
            </w:tcMar>
          </w:tcPr>
          <w:p w14:paraId="7F5087F1" w14:textId="6B252B83" w:rsidR="00B17D91" w:rsidRDefault="00B17D91" w:rsidP="00DF4A3D">
            <w:pPr>
              <w:pStyle w:val="PlainText"/>
              <w:rPr>
                <w:rFonts w:ascii="Arial" w:hAnsi="Arial" w:cs="Arial"/>
                <w:szCs w:val="22"/>
              </w:rPr>
            </w:pPr>
            <w:r>
              <w:rPr>
                <w:rFonts w:ascii="Arial" w:hAnsi="Arial" w:cs="Arial"/>
                <w:szCs w:val="22"/>
              </w:rPr>
              <w:t>That representatives for Small Wheels and Trail Runners be added to the list of groups represented by the CWB Advisory Group.</w:t>
            </w:r>
          </w:p>
        </w:tc>
        <w:tc>
          <w:tcPr>
            <w:tcW w:w="4571" w:type="dxa"/>
            <w:vMerge w:val="restart"/>
          </w:tcPr>
          <w:p w14:paraId="38C9F432" w14:textId="77777777" w:rsidR="00B17D91" w:rsidRDefault="00B17D91" w:rsidP="00DF4A3D">
            <w:pPr>
              <w:pStyle w:val="PlainText"/>
              <w:rPr>
                <w:rFonts w:ascii="Arial" w:hAnsi="Arial" w:cs="Arial"/>
                <w:szCs w:val="22"/>
              </w:rPr>
            </w:pPr>
          </w:p>
          <w:p w14:paraId="31D3C86F" w14:textId="77777777" w:rsidR="00B17D91" w:rsidRDefault="00B17D91" w:rsidP="00DF4A3D">
            <w:pPr>
              <w:pStyle w:val="PlainText"/>
              <w:rPr>
                <w:rFonts w:ascii="Arial" w:hAnsi="Arial" w:cs="Arial"/>
                <w:szCs w:val="22"/>
              </w:rPr>
            </w:pPr>
          </w:p>
          <w:p w14:paraId="051048BB" w14:textId="77777777" w:rsidR="00B17D91" w:rsidRDefault="00B17D91" w:rsidP="00DF4A3D">
            <w:pPr>
              <w:pStyle w:val="PlainText"/>
              <w:rPr>
                <w:rFonts w:ascii="Arial" w:hAnsi="Arial" w:cs="Arial"/>
                <w:szCs w:val="22"/>
              </w:rPr>
            </w:pPr>
          </w:p>
          <w:p w14:paraId="4F7C3484" w14:textId="4687CFB3" w:rsidR="00B17D91" w:rsidRDefault="00B17D91" w:rsidP="00DF4A3D">
            <w:pPr>
              <w:pStyle w:val="PlainText"/>
              <w:rPr>
                <w:rFonts w:ascii="Arial" w:hAnsi="Arial" w:cs="Arial"/>
                <w:szCs w:val="22"/>
              </w:rPr>
            </w:pPr>
            <w:r>
              <w:rPr>
                <w:rFonts w:ascii="Arial" w:hAnsi="Arial" w:cs="Arial"/>
                <w:szCs w:val="22"/>
              </w:rPr>
              <w:t xml:space="preserve">These items will be discussed later in the meeting. </w:t>
            </w:r>
          </w:p>
        </w:tc>
      </w:tr>
      <w:tr w:rsidR="00B17D91" w14:paraId="2F565538" w14:textId="77777777" w:rsidTr="00DF4A3D">
        <w:tc>
          <w:tcPr>
            <w:tcW w:w="4602" w:type="dxa"/>
            <w:tcMar>
              <w:top w:w="108" w:type="dxa"/>
              <w:bottom w:w="108" w:type="dxa"/>
            </w:tcMar>
          </w:tcPr>
          <w:p w14:paraId="72B24BE7" w14:textId="3A97EB83" w:rsidR="00B17D91" w:rsidRDefault="00B17D91" w:rsidP="00DF4A3D">
            <w:pPr>
              <w:pStyle w:val="PlainText"/>
              <w:rPr>
                <w:rFonts w:ascii="Arial" w:hAnsi="Arial" w:cs="Arial"/>
                <w:szCs w:val="22"/>
              </w:rPr>
            </w:pPr>
            <w:r>
              <w:rPr>
                <w:rFonts w:ascii="Arial" w:hAnsi="Arial" w:cs="Arial"/>
                <w:szCs w:val="22"/>
              </w:rPr>
              <w:t xml:space="preserve">That consideration be given to adding Dog Walkers to the CWB membership list. </w:t>
            </w:r>
          </w:p>
        </w:tc>
        <w:tc>
          <w:tcPr>
            <w:tcW w:w="4571" w:type="dxa"/>
            <w:vMerge/>
          </w:tcPr>
          <w:p w14:paraId="3D16D0D5" w14:textId="77777777" w:rsidR="00B17D91" w:rsidRDefault="00B17D91" w:rsidP="00DF4A3D">
            <w:pPr>
              <w:pStyle w:val="PlainText"/>
              <w:rPr>
                <w:rFonts w:ascii="Arial" w:hAnsi="Arial" w:cs="Arial"/>
                <w:szCs w:val="22"/>
              </w:rPr>
            </w:pPr>
          </w:p>
        </w:tc>
      </w:tr>
      <w:tr w:rsidR="00B17D91" w14:paraId="1A5D0998" w14:textId="77777777" w:rsidTr="00DF4A3D">
        <w:tc>
          <w:tcPr>
            <w:tcW w:w="4602" w:type="dxa"/>
            <w:tcMar>
              <w:top w:w="108" w:type="dxa"/>
              <w:bottom w:w="108" w:type="dxa"/>
            </w:tcMar>
          </w:tcPr>
          <w:p w14:paraId="759EA18D" w14:textId="0262B052" w:rsidR="00B17D91" w:rsidRDefault="00B17D91" w:rsidP="00DF4A3D">
            <w:pPr>
              <w:pStyle w:val="PlainText"/>
              <w:rPr>
                <w:rFonts w:ascii="Arial" w:hAnsi="Arial" w:cs="Arial"/>
                <w:szCs w:val="22"/>
              </w:rPr>
            </w:pPr>
            <w:r>
              <w:rPr>
                <w:rFonts w:ascii="Arial" w:hAnsi="Arial" w:cs="Arial"/>
                <w:szCs w:val="22"/>
              </w:rPr>
              <w:t xml:space="preserve">That any other feedback/suggestions regarding the CWB Terms of Reference be forwarded to the Chair for collation. </w:t>
            </w:r>
          </w:p>
        </w:tc>
        <w:tc>
          <w:tcPr>
            <w:tcW w:w="4571" w:type="dxa"/>
            <w:vMerge/>
          </w:tcPr>
          <w:p w14:paraId="61A88E04" w14:textId="77777777" w:rsidR="00B17D91" w:rsidRDefault="00B17D91" w:rsidP="00DF4A3D">
            <w:pPr>
              <w:pStyle w:val="PlainText"/>
              <w:rPr>
                <w:rFonts w:ascii="Arial" w:hAnsi="Arial" w:cs="Arial"/>
                <w:szCs w:val="22"/>
              </w:rPr>
            </w:pPr>
          </w:p>
        </w:tc>
      </w:tr>
      <w:tr w:rsidR="00B17D91" w14:paraId="3823DF6F" w14:textId="77777777" w:rsidTr="00DF4A3D">
        <w:tc>
          <w:tcPr>
            <w:tcW w:w="4602" w:type="dxa"/>
            <w:tcMar>
              <w:top w:w="108" w:type="dxa"/>
              <w:bottom w:w="108" w:type="dxa"/>
            </w:tcMar>
          </w:tcPr>
          <w:p w14:paraId="7EF64875" w14:textId="6CE4498B" w:rsidR="00B17D91" w:rsidRDefault="000013A7" w:rsidP="00DF4A3D">
            <w:pPr>
              <w:pStyle w:val="PlainText"/>
              <w:rPr>
                <w:rFonts w:ascii="Arial" w:hAnsi="Arial" w:cs="Arial"/>
                <w:szCs w:val="22"/>
              </w:rPr>
            </w:pPr>
            <w:r>
              <w:rPr>
                <w:rFonts w:ascii="Arial" w:hAnsi="Arial" w:cs="Arial"/>
                <w:szCs w:val="22"/>
              </w:rPr>
              <w:t xml:space="preserve">That a smaller group of Advisory Group representatives review the suggestions received and present an updated draft Terms of Reference for the full group to consider. </w:t>
            </w:r>
          </w:p>
        </w:tc>
        <w:tc>
          <w:tcPr>
            <w:tcW w:w="4571" w:type="dxa"/>
          </w:tcPr>
          <w:p w14:paraId="4946B1E8" w14:textId="15621E5B" w:rsidR="00B17D91" w:rsidRDefault="00027C41" w:rsidP="00DF4A3D">
            <w:pPr>
              <w:pStyle w:val="PlainText"/>
              <w:rPr>
                <w:rFonts w:ascii="Arial" w:hAnsi="Arial" w:cs="Arial"/>
                <w:szCs w:val="22"/>
              </w:rPr>
            </w:pPr>
            <w:r>
              <w:rPr>
                <w:rFonts w:ascii="Arial" w:hAnsi="Arial" w:cs="Arial"/>
                <w:szCs w:val="22"/>
              </w:rPr>
              <w:t xml:space="preserve">Representatives confirmed as Bruce, Asher, Cr Warwick, Ruth and Jan. </w:t>
            </w:r>
          </w:p>
        </w:tc>
      </w:tr>
      <w:tr w:rsidR="000013A7" w14:paraId="43690AE8" w14:textId="77777777" w:rsidTr="00DF4A3D">
        <w:tc>
          <w:tcPr>
            <w:tcW w:w="4602" w:type="dxa"/>
            <w:tcMar>
              <w:top w:w="108" w:type="dxa"/>
              <w:bottom w:w="108" w:type="dxa"/>
            </w:tcMar>
          </w:tcPr>
          <w:p w14:paraId="27E7DDB4" w14:textId="6B37A0C1" w:rsidR="000013A7" w:rsidRDefault="000013A7" w:rsidP="00DF4A3D">
            <w:pPr>
              <w:pStyle w:val="PlainText"/>
              <w:rPr>
                <w:rFonts w:ascii="Arial" w:hAnsi="Arial" w:cs="Arial"/>
                <w:szCs w:val="22"/>
              </w:rPr>
            </w:pPr>
            <w:r>
              <w:rPr>
                <w:rFonts w:ascii="Arial" w:hAnsi="Arial" w:cs="Arial"/>
                <w:szCs w:val="22"/>
              </w:rPr>
              <w:t xml:space="preserve">Find out whether group members can speak to members of Waka Kotahi’s safety auditors. </w:t>
            </w:r>
          </w:p>
        </w:tc>
        <w:tc>
          <w:tcPr>
            <w:tcW w:w="4571" w:type="dxa"/>
          </w:tcPr>
          <w:p w14:paraId="0530FD10" w14:textId="415B104D" w:rsidR="000013A7" w:rsidRDefault="00D041EF" w:rsidP="00DF4A3D">
            <w:pPr>
              <w:pStyle w:val="PlainText"/>
              <w:rPr>
                <w:rFonts w:ascii="Arial" w:hAnsi="Arial" w:cs="Arial"/>
                <w:szCs w:val="22"/>
              </w:rPr>
            </w:pPr>
            <w:r>
              <w:rPr>
                <w:rFonts w:ascii="Arial" w:hAnsi="Arial" w:cs="Arial"/>
                <w:szCs w:val="22"/>
              </w:rPr>
              <w:t>No update</w:t>
            </w:r>
          </w:p>
        </w:tc>
      </w:tr>
      <w:tr w:rsidR="000013A7" w14:paraId="6357FD2F" w14:textId="77777777" w:rsidTr="00DF4A3D">
        <w:tc>
          <w:tcPr>
            <w:tcW w:w="4602" w:type="dxa"/>
            <w:tcMar>
              <w:top w:w="108" w:type="dxa"/>
              <w:bottom w:w="108" w:type="dxa"/>
            </w:tcMar>
          </w:tcPr>
          <w:p w14:paraId="0BE737DE" w14:textId="13B9D046" w:rsidR="000013A7" w:rsidRDefault="000013A7" w:rsidP="00DF4A3D">
            <w:pPr>
              <w:pStyle w:val="PlainText"/>
              <w:rPr>
                <w:rFonts w:ascii="Arial" w:hAnsi="Arial" w:cs="Arial"/>
                <w:szCs w:val="22"/>
              </w:rPr>
            </w:pPr>
            <w:r>
              <w:rPr>
                <w:rFonts w:ascii="Arial" w:hAnsi="Arial" w:cs="Arial"/>
                <w:szCs w:val="22"/>
              </w:rPr>
              <w:t>Advise CWB group members of the outcome of the discussion between Waka Kotahi and Waikanae Community Board</w:t>
            </w:r>
          </w:p>
        </w:tc>
        <w:tc>
          <w:tcPr>
            <w:tcW w:w="4571" w:type="dxa"/>
          </w:tcPr>
          <w:p w14:paraId="4056F73F" w14:textId="69A86E40" w:rsidR="000013A7" w:rsidRDefault="00B8260B" w:rsidP="00DF4A3D">
            <w:pPr>
              <w:pStyle w:val="PlainText"/>
              <w:rPr>
                <w:rFonts w:ascii="Arial" w:hAnsi="Arial" w:cs="Arial"/>
                <w:szCs w:val="22"/>
              </w:rPr>
            </w:pPr>
            <w:r>
              <w:rPr>
                <w:rFonts w:ascii="Arial" w:hAnsi="Arial" w:cs="Arial"/>
                <w:szCs w:val="22"/>
              </w:rPr>
              <w:t xml:space="preserve">Mike advised that two senior managers from Waka Kotahi </w:t>
            </w:r>
            <w:r w:rsidR="00443C82">
              <w:rPr>
                <w:rFonts w:ascii="Arial" w:hAnsi="Arial" w:cs="Arial"/>
                <w:szCs w:val="22"/>
              </w:rPr>
              <w:t>attended the WCB meeting in November</w:t>
            </w:r>
            <w:r w:rsidR="00EA2EE1">
              <w:rPr>
                <w:rFonts w:ascii="Arial" w:hAnsi="Arial" w:cs="Arial"/>
                <w:szCs w:val="22"/>
              </w:rPr>
              <w:t xml:space="preserve">, which provided no </w:t>
            </w:r>
            <w:r w:rsidR="00F132E0">
              <w:rPr>
                <w:rFonts w:ascii="Arial" w:hAnsi="Arial" w:cs="Arial"/>
                <w:szCs w:val="22"/>
              </w:rPr>
              <w:t xml:space="preserve">update other than advising delays were due to Covid and the weather. </w:t>
            </w:r>
            <w:r w:rsidR="009B0B9E">
              <w:rPr>
                <w:rFonts w:ascii="Arial" w:hAnsi="Arial" w:cs="Arial"/>
                <w:szCs w:val="22"/>
              </w:rPr>
              <w:t xml:space="preserve">They undertook to communicate </w:t>
            </w:r>
            <w:r w:rsidR="00DF77A9">
              <w:rPr>
                <w:rFonts w:ascii="Arial" w:hAnsi="Arial" w:cs="Arial"/>
                <w:szCs w:val="22"/>
              </w:rPr>
              <w:t xml:space="preserve">better </w:t>
            </w:r>
            <w:r w:rsidR="009B0B9E">
              <w:rPr>
                <w:rFonts w:ascii="Arial" w:hAnsi="Arial" w:cs="Arial"/>
                <w:szCs w:val="22"/>
              </w:rPr>
              <w:t xml:space="preserve">and more often regarding progress. </w:t>
            </w:r>
          </w:p>
        </w:tc>
      </w:tr>
      <w:tr w:rsidR="000013A7" w14:paraId="7223B1F1" w14:textId="77777777" w:rsidTr="00DF4A3D">
        <w:tc>
          <w:tcPr>
            <w:tcW w:w="4602" w:type="dxa"/>
            <w:tcMar>
              <w:top w:w="108" w:type="dxa"/>
              <w:bottom w:w="108" w:type="dxa"/>
            </w:tcMar>
          </w:tcPr>
          <w:p w14:paraId="0569C1C0" w14:textId="163130F8" w:rsidR="000013A7" w:rsidRDefault="0032260C" w:rsidP="00DF4A3D">
            <w:pPr>
              <w:pStyle w:val="PlainText"/>
              <w:rPr>
                <w:rFonts w:ascii="Arial" w:hAnsi="Arial" w:cs="Arial"/>
                <w:szCs w:val="22"/>
              </w:rPr>
            </w:pPr>
            <w:r>
              <w:rPr>
                <w:rFonts w:ascii="Arial" w:hAnsi="Arial" w:cs="Arial"/>
                <w:szCs w:val="22"/>
              </w:rPr>
              <w:t>Distribute road marking plans for Waikanae near Te Moana Road/Elizabeth Street</w:t>
            </w:r>
          </w:p>
        </w:tc>
        <w:tc>
          <w:tcPr>
            <w:tcW w:w="4571" w:type="dxa"/>
          </w:tcPr>
          <w:p w14:paraId="453A8C43" w14:textId="09E3F0E5" w:rsidR="000013A7" w:rsidRDefault="00295426" w:rsidP="00DF4A3D">
            <w:pPr>
              <w:pStyle w:val="PlainText"/>
              <w:rPr>
                <w:rFonts w:ascii="Arial" w:hAnsi="Arial" w:cs="Arial"/>
                <w:szCs w:val="22"/>
              </w:rPr>
            </w:pPr>
            <w:r>
              <w:rPr>
                <w:rFonts w:ascii="Arial" w:hAnsi="Arial" w:cs="Arial"/>
                <w:szCs w:val="22"/>
              </w:rPr>
              <w:t>These plans have been distributed</w:t>
            </w:r>
            <w:r w:rsidR="00A84055">
              <w:rPr>
                <w:rFonts w:ascii="Arial" w:hAnsi="Arial" w:cs="Arial"/>
                <w:szCs w:val="22"/>
              </w:rPr>
              <w:t xml:space="preserve"> and will be discussed later in the meeting. </w:t>
            </w:r>
          </w:p>
        </w:tc>
      </w:tr>
      <w:tr w:rsidR="0032260C" w14:paraId="07D9798E" w14:textId="77777777" w:rsidTr="00DF4A3D">
        <w:tc>
          <w:tcPr>
            <w:tcW w:w="4602" w:type="dxa"/>
            <w:tcMar>
              <w:top w:w="108" w:type="dxa"/>
              <w:bottom w:w="108" w:type="dxa"/>
            </w:tcMar>
          </w:tcPr>
          <w:p w14:paraId="1D064219" w14:textId="344C5846" w:rsidR="0032260C" w:rsidRDefault="0032260C" w:rsidP="00DF4A3D">
            <w:pPr>
              <w:pStyle w:val="PlainText"/>
              <w:rPr>
                <w:rFonts w:ascii="Arial" w:hAnsi="Arial" w:cs="Arial"/>
                <w:szCs w:val="22"/>
              </w:rPr>
            </w:pPr>
            <w:r>
              <w:rPr>
                <w:rFonts w:ascii="Arial" w:hAnsi="Arial" w:cs="Arial"/>
                <w:szCs w:val="22"/>
              </w:rPr>
              <w:t>Raise a Service Request re mowing the long grass near the seat in Waikanae Park</w:t>
            </w:r>
          </w:p>
        </w:tc>
        <w:tc>
          <w:tcPr>
            <w:tcW w:w="4571" w:type="dxa"/>
          </w:tcPr>
          <w:p w14:paraId="14226DC2" w14:textId="03D2FD07" w:rsidR="0032260C" w:rsidRDefault="00A84055" w:rsidP="00DF4A3D">
            <w:pPr>
              <w:pStyle w:val="PlainText"/>
              <w:rPr>
                <w:rFonts w:ascii="Arial" w:hAnsi="Arial" w:cs="Arial"/>
                <w:szCs w:val="22"/>
              </w:rPr>
            </w:pPr>
            <w:r>
              <w:rPr>
                <w:rFonts w:ascii="Arial" w:hAnsi="Arial" w:cs="Arial"/>
                <w:szCs w:val="22"/>
              </w:rPr>
              <w:t>In progress</w:t>
            </w:r>
          </w:p>
        </w:tc>
      </w:tr>
      <w:tr w:rsidR="0032260C" w14:paraId="2A0B62E5" w14:textId="77777777" w:rsidTr="00DF4A3D">
        <w:tc>
          <w:tcPr>
            <w:tcW w:w="4602" w:type="dxa"/>
            <w:tcMar>
              <w:top w:w="108" w:type="dxa"/>
              <w:bottom w:w="108" w:type="dxa"/>
            </w:tcMar>
          </w:tcPr>
          <w:p w14:paraId="711D9BC8" w14:textId="5C457DB7" w:rsidR="0032260C" w:rsidRDefault="0032260C" w:rsidP="00DF4A3D">
            <w:pPr>
              <w:pStyle w:val="PlainText"/>
              <w:rPr>
                <w:rFonts w:ascii="Arial" w:hAnsi="Arial" w:cs="Arial"/>
                <w:szCs w:val="22"/>
              </w:rPr>
            </w:pPr>
            <w:r>
              <w:rPr>
                <w:rFonts w:ascii="Arial" w:hAnsi="Arial" w:cs="Arial"/>
                <w:szCs w:val="22"/>
              </w:rPr>
              <w:t xml:space="preserve">Draft a letter to GWRC re grazing in </w:t>
            </w:r>
            <w:proofErr w:type="gramStart"/>
            <w:r>
              <w:rPr>
                <w:rFonts w:ascii="Arial" w:hAnsi="Arial" w:cs="Arial"/>
                <w:szCs w:val="22"/>
              </w:rPr>
              <w:t>QE Park, and</w:t>
            </w:r>
            <w:proofErr w:type="gramEnd"/>
            <w:r>
              <w:rPr>
                <w:rFonts w:ascii="Arial" w:hAnsi="Arial" w:cs="Arial"/>
                <w:szCs w:val="22"/>
              </w:rPr>
              <w:t xml:space="preserve"> circulate to CWB Group members for feedback. </w:t>
            </w:r>
          </w:p>
        </w:tc>
        <w:tc>
          <w:tcPr>
            <w:tcW w:w="4571" w:type="dxa"/>
          </w:tcPr>
          <w:p w14:paraId="17EE3F9F" w14:textId="7688CD8E" w:rsidR="0032260C" w:rsidRDefault="009D0490" w:rsidP="00DF4A3D">
            <w:pPr>
              <w:pStyle w:val="PlainText"/>
              <w:rPr>
                <w:rFonts w:ascii="Arial" w:hAnsi="Arial" w:cs="Arial"/>
                <w:szCs w:val="22"/>
              </w:rPr>
            </w:pPr>
            <w:r>
              <w:rPr>
                <w:rFonts w:ascii="Arial" w:hAnsi="Arial" w:cs="Arial"/>
                <w:szCs w:val="22"/>
              </w:rPr>
              <w:t xml:space="preserve">The letter has been sent and a reply is awaited. It was noted that grazers have also written to </w:t>
            </w:r>
            <w:r w:rsidR="0089586B">
              <w:rPr>
                <w:rFonts w:ascii="Arial" w:hAnsi="Arial" w:cs="Arial"/>
                <w:szCs w:val="22"/>
              </w:rPr>
              <w:t xml:space="preserve">the Chief Executive of GWRC providing a history of grazing in the area; a response is expected this week. </w:t>
            </w:r>
          </w:p>
        </w:tc>
      </w:tr>
    </w:tbl>
    <w:p w14:paraId="716860F4" w14:textId="4C5C5D49" w:rsidR="00A34D96" w:rsidRDefault="00A34D96" w:rsidP="00261186">
      <w:pPr>
        <w:pStyle w:val="PlainText"/>
        <w:rPr>
          <w:rFonts w:ascii="Arial" w:hAnsi="Arial" w:cs="Arial"/>
          <w:b/>
          <w:bCs/>
          <w:szCs w:val="22"/>
        </w:rPr>
      </w:pPr>
    </w:p>
    <w:p w14:paraId="20F7A270" w14:textId="14A76C03" w:rsidR="006F4F2C" w:rsidRPr="00435CCB" w:rsidRDefault="0089586B" w:rsidP="00FC5BBB">
      <w:pPr>
        <w:pStyle w:val="PlainText"/>
        <w:numPr>
          <w:ilvl w:val="0"/>
          <w:numId w:val="1"/>
        </w:numPr>
        <w:rPr>
          <w:rFonts w:ascii="Arial" w:hAnsi="Arial" w:cs="Arial"/>
          <w:szCs w:val="22"/>
        </w:rPr>
      </w:pPr>
      <w:r>
        <w:rPr>
          <w:rFonts w:ascii="Arial" w:hAnsi="Arial" w:cs="Arial"/>
          <w:b/>
          <w:bCs/>
          <w:szCs w:val="22"/>
        </w:rPr>
        <w:t xml:space="preserve">Council Updates </w:t>
      </w:r>
    </w:p>
    <w:p w14:paraId="75E76EED" w14:textId="126901C3" w:rsidR="00435CCB" w:rsidRDefault="00435CCB" w:rsidP="00435CCB">
      <w:pPr>
        <w:pStyle w:val="PlainText"/>
        <w:rPr>
          <w:rFonts w:ascii="Arial" w:hAnsi="Arial" w:cs="Arial"/>
          <w:b/>
          <w:bCs/>
          <w:szCs w:val="22"/>
        </w:rPr>
      </w:pPr>
    </w:p>
    <w:p w14:paraId="617557DA" w14:textId="68ABE9F6" w:rsidR="00435CCB" w:rsidRDefault="00435CCB" w:rsidP="00435CCB">
      <w:pPr>
        <w:pStyle w:val="PlainText"/>
        <w:rPr>
          <w:rFonts w:ascii="Arial" w:hAnsi="Arial" w:cs="Arial"/>
          <w:szCs w:val="22"/>
        </w:rPr>
      </w:pPr>
      <w:r>
        <w:rPr>
          <w:rFonts w:ascii="Arial" w:hAnsi="Arial" w:cs="Arial"/>
          <w:szCs w:val="22"/>
        </w:rPr>
        <w:t xml:space="preserve">Janice provided the following updates: </w:t>
      </w:r>
    </w:p>
    <w:p w14:paraId="263B8438" w14:textId="544C29DD" w:rsidR="00435CCB" w:rsidRDefault="00435CCB" w:rsidP="00435CCB">
      <w:pPr>
        <w:pStyle w:val="PlainText"/>
        <w:rPr>
          <w:rFonts w:ascii="Arial" w:hAnsi="Arial" w:cs="Arial"/>
          <w:szCs w:val="22"/>
        </w:rPr>
      </w:pPr>
    </w:p>
    <w:p w14:paraId="08EEF51B" w14:textId="6425E6D0" w:rsidR="00435CCB" w:rsidRPr="004442D1" w:rsidRDefault="00AD0684" w:rsidP="004442D1">
      <w:pPr>
        <w:pStyle w:val="PlainText"/>
        <w:numPr>
          <w:ilvl w:val="0"/>
          <w:numId w:val="12"/>
        </w:numPr>
        <w:rPr>
          <w:rFonts w:ascii="Arial" w:hAnsi="Arial" w:cs="Arial"/>
          <w:szCs w:val="22"/>
        </w:rPr>
      </w:pPr>
      <w:r>
        <w:rPr>
          <w:rFonts w:ascii="Arial" w:hAnsi="Arial" w:cs="Arial"/>
          <w:szCs w:val="22"/>
        </w:rPr>
        <w:t xml:space="preserve">For </w:t>
      </w:r>
      <w:proofErr w:type="gramStart"/>
      <w:r>
        <w:rPr>
          <w:rFonts w:ascii="Arial" w:hAnsi="Arial" w:cs="Arial"/>
          <w:szCs w:val="22"/>
        </w:rPr>
        <w:t>a number of</w:t>
      </w:r>
      <w:proofErr w:type="gramEnd"/>
      <w:r>
        <w:rPr>
          <w:rFonts w:ascii="Arial" w:hAnsi="Arial" w:cs="Arial"/>
          <w:szCs w:val="22"/>
        </w:rPr>
        <w:t xml:space="preserve"> reasons, the </w:t>
      </w:r>
      <w:r w:rsidR="00D1796C">
        <w:rPr>
          <w:rFonts w:ascii="Arial" w:hAnsi="Arial" w:cs="Arial"/>
          <w:szCs w:val="22"/>
        </w:rPr>
        <w:t>PP20 shared path activation event (Coast35) has been postponed until March 2024</w:t>
      </w:r>
      <w:r w:rsidR="00DA4E13">
        <w:rPr>
          <w:rFonts w:ascii="Arial" w:hAnsi="Arial" w:cs="Arial"/>
          <w:szCs w:val="22"/>
        </w:rPr>
        <w:t xml:space="preserve">. KCDC has </w:t>
      </w:r>
      <w:r w:rsidR="00CF3066">
        <w:rPr>
          <w:rFonts w:ascii="Arial" w:hAnsi="Arial" w:cs="Arial"/>
          <w:szCs w:val="22"/>
        </w:rPr>
        <w:t xml:space="preserve">offered to assist Waka Kotahi by designing a map to outline the route; </w:t>
      </w:r>
      <w:r w:rsidR="00632B37">
        <w:rPr>
          <w:rFonts w:ascii="Arial" w:hAnsi="Arial" w:cs="Arial"/>
          <w:szCs w:val="22"/>
        </w:rPr>
        <w:t xml:space="preserve">it is anticipated that Waka Kotahi </w:t>
      </w:r>
      <w:r w:rsidR="001978C5">
        <w:rPr>
          <w:rFonts w:ascii="Arial" w:hAnsi="Arial" w:cs="Arial"/>
          <w:szCs w:val="22"/>
        </w:rPr>
        <w:t>will</w:t>
      </w:r>
      <w:r w:rsidR="00632B37">
        <w:rPr>
          <w:rFonts w:ascii="Arial" w:hAnsi="Arial" w:cs="Arial"/>
          <w:szCs w:val="22"/>
        </w:rPr>
        <w:t xml:space="preserve"> provide the necessary funding</w:t>
      </w:r>
      <w:r w:rsidR="001978C5">
        <w:rPr>
          <w:rFonts w:ascii="Arial" w:hAnsi="Arial" w:cs="Arial"/>
          <w:szCs w:val="22"/>
        </w:rPr>
        <w:t xml:space="preserve">. </w:t>
      </w:r>
      <w:r w:rsidR="004442D1">
        <w:rPr>
          <w:rFonts w:ascii="Arial" w:hAnsi="Arial" w:cs="Arial"/>
          <w:szCs w:val="22"/>
        </w:rPr>
        <w:br/>
      </w:r>
      <w:r w:rsidR="004442D1">
        <w:rPr>
          <w:rFonts w:ascii="Arial" w:hAnsi="Arial" w:cs="Arial"/>
          <w:szCs w:val="22"/>
        </w:rPr>
        <w:br/>
        <w:t xml:space="preserve">Group members were keen for the </w:t>
      </w:r>
      <w:r w:rsidR="00450BED">
        <w:rPr>
          <w:rFonts w:ascii="Arial" w:hAnsi="Arial" w:cs="Arial"/>
          <w:szCs w:val="22"/>
        </w:rPr>
        <w:t xml:space="preserve">track to be opened as soon as possible, and ideally in spring rather than autumn. Asher </w:t>
      </w:r>
      <w:r w:rsidR="00C4258A">
        <w:rPr>
          <w:rFonts w:ascii="Arial" w:hAnsi="Arial" w:cs="Arial"/>
          <w:szCs w:val="22"/>
        </w:rPr>
        <w:t xml:space="preserve">suggested </w:t>
      </w:r>
      <w:r w:rsidR="00450BED">
        <w:rPr>
          <w:rFonts w:ascii="Arial" w:hAnsi="Arial" w:cs="Arial"/>
          <w:szCs w:val="22"/>
        </w:rPr>
        <w:t xml:space="preserve">Waka Kotahi could use their connections with </w:t>
      </w:r>
      <w:proofErr w:type="spellStart"/>
      <w:r w:rsidR="00450BED">
        <w:rPr>
          <w:rFonts w:ascii="Arial" w:hAnsi="Arial" w:cs="Arial"/>
          <w:szCs w:val="22"/>
        </w:rPr>
        <w:t>Kiwirail</w:t>
      </w:r>
      <w:proofErr w:type="spellEnd"/>
      <w:r w:rsidR="00450BED">
        <w:rPr>
          <w:rFonts w:ascii="Arial" w:hAnsi="Arial" w:cs="Arial"/>
          <w:szCs w:val="22"/>
        </w:rPr>
        <w:t xml:space="preserve"> to use the currently unused Capital Connection train carriages. </w:t>
      </w:r>
      <w:r w:rsidR="00651EF8" w:rsidRPr="004442D1">
        <w:rPr>
          <w:rFonts w:ascii="Arial" w:hAnsi="Arial" w:cs="Arial"/>
          <w:szCs w:val="22"/>
        </w:rPr>
        <w:br/>
      </w:r>
      <w:r w:rsidR="00651EF8" w:rsidRPr="004442D1">
        <w:rPr>
          <w:rFonts w:ascii="Arial" w:hAnsi="Arial" w:cs="Arial"/>
          <w:szCs w:val="22"/>
        </w:rPr>
        <w:br/>
      </w:r>
      <w:r w:rsidR="00C47F94" w:rsidRPr="004442D1">
        <w:rPr>
          <w:rFonts w:ascii="Arial" w:hAnsi="Arial" w:cs="Arial"/>
          <w:szCs w:val="22"/>
        </w:rPr>
        <w:t>The Chair noted that completion of the multi-use path is a high priority; he also advised that</w:t>
      </w:r>
      <w:r w:rsidR="000A0143" w:rsidRPr="004442D1">
        <w:rPr>
          <w:rFonts w:ascii="Arial" w:hAnsi="Arial" w:cs="Arial"/>
          <w:szCs w:val="22"/>
        </w:rPr>
        <w:t xml:space="preserve"> between early February and </w:t>
      </w:r>
      <w:proofErr w:type="spellStart"/>
      <w:r w:rsidR="000A0143" w:rsidRPr="004442D1">
        <w:rPr>
          <w:rFonts w:ascii="Arial" w:hAnsi="Arial" w:cs="Arial"/>
          <w:szCs w:val="22"/>
        </w:rPr>
        <w:t>mid March</w:t>
      </w:r>
      <w:proofErr w:type="spellEnd"/>
      <w:r w:rsidR="000A0143" w:rsidRPr="004442D1">
        <w:rPr>
          <w:rFonts w:ascii="Arial" w:hAnsi="Arial" w:cs="Arial"/>
          <w:szCs w:val="22"/>
        </w:rPr>
        <w:t xml:space="preserve">, the old highway from Te </w:t>
      </w:r>
      <w:proofErr w:type="spellStart"/>
      <w:r w:rsidR="000A0143" w:rsidRPr="004442D1">
        <w:rPr>
          <w:rFonts w:ascii="Arial" w:hAnsi="Arial" w:cs="Arial"/>
          <w:szCs w:val="22"/>
        </w:rPr>
        <w:t>Hapua</w:t>
      </w:r>
      <w:proofErr w:type="spellEnd"/>
      <w:r w:rsidR="000A0143" w:rsidRPr="004442D1">
        <w:rPr>
          <w:rFonts w:ascii="Arial" w:hAnsi="Arial" w:cs="Arial"/>
          <w:szCs w:val="22"/>
        </w:rPr>
        <w:t xml:space="preserve"> Road to </w:t>
      </w:r>
      <w:proofErr w:type="gramStart"/>
      <w:r w:rsidR="000A0143" w:rsidRPr="004442D1">
        <w:rPr>
          <w:rFonts w:ascii="Arial" w:hAnsi="Arial" w:cs="Arial"/>
          <w:szCs w:val="22"/>
        </w:rPr>
        <w:t>Te Horo Beach road</w:t>
      </w:r>
      <w:proofErr w:type="gramEnd"/>
      <w:r w:rsidR="000A0143" w:rsidRPr="004442D1">
        <w:rPr>
          <w:rFonts w:ascii="Arial" w:hAnsi="Arial" w:cs="Arial"/>
          <w:szCs w:val="22"/>
        </w:rPr>
        <w:t xml:space="preserve"> will be closed in order for Waka Kotahi to complete works on the </w:t>
      </w:r>
      <w:r w:rsidR="00651EF8" w:rsidRPr="004442D1">
        <w:rPr>
          <w:rFonts w:ascii="Arial" w:hAnsi="Arial" w:cs="Arial"/>
          <w:szCs w:val="22"/>
        </w:rPr>
        <w:t xml:space="preserve">PP2O expressway section. Detours will be in place. </w:t>
      </w:r>
    </w:p>
    <w:p w14:paraId="15352E4E" w14:textId="28B228D8" w:rsidR="00410728" w:rsidRDefault="00410728" w:rsidP="00410728">
      <w:pPr>
        <w:pStyle w:val="PlainText"/>
        <w:ind w:left="360"/>
        <w:rPr>
          <w:rFonts w:ascii="Arial" w:hAnsi="Arial" w:cs="Arial"/>
          <w:szCs w:val="22"/>
        </w:rPr>
      </w:pPr>
    </w:p>
    <w:p w14:paraId="039125CE" w14:textId="27123E76" w:rsidR="00410728" w:rsidRDefault="00861A95" w:rsidP="00D1796C">
      <w:pPr>
        <w:pStyle w:val="PlainText"/>
        <w:numPr>
          <w:ilvl w:val="0"/>
          <w:numId w:val="12"/>
        </w:numPr>
        <w:rPr>
          <w:rFonts w:ascii="Arial" w:hAnsi="Arial" w:cs="Arial"/>
          <w:szCs w:val="22"/>
        </w:rPr>
      </w:pPr>
      <w:r>
        <w:rPr>
          <w:rFonts w:ascii="Arial" w:hAnsi="Arial" w:cs="Arial"/>
          <w:szCs w:val="22"/>
        </w:rPr>
        <w:t xml:space="preserve">Walking brochure </w:t>
      </w:r>
      <w:r w:rsidR="00AB6137">
        <w:rPr>
          <w:rFonts w:ascii="Arial" w:hAnsi="Arial" w:cs="Arial"/>
          <w:szCs w:val="22"/>
        </w:rPr>
        <w:t>–</w:t>
      </w:r>
      <w:r>
        <w:rPr>
          <w:rFonts w:ascii="Arial" w:hAnsi="Arial" w:cs="Arial"/>
          <w:szCs w:val="22"/>
        </w:rPr>
        <w:t xml:space="preserve"> </w:t>
      </w:r>
      <w:r w:rsidR="00AB6137">
        <w:rPr>
          <w:rFonts w:ascii="Arial" w:hAnsi="Arial" w:cs="Arial"/>
          <w:szCs w:val="22"/>
        </w:rPr>
        <w:t xml:space="preserve">a budget has been approved and the brochure will be created in both digital and printed format. </w:t>
      </w:r>
      <w:r w:rsidR="00A073A5">
        <w:rPr>
          <w:rFonts w:ascii="Arial" w:hAnsi="Arial" w:cs="Arial"/>
          <w:szCs w:val="22"/>
        </w:rPr>
        <w:t xml:space="preserve">It will </w:t>
      </w:r>
      <w:r w:rsidR="00695615">
        <w:rPr>
          <w:rFonts w:ascii="Arial" w:hAnsi="Arial" w:cs="Arial"/>
          <w:szCs w:val="22"/>
        </w:rPr>
        <w:t xml:space="preserve">provide information on 18 trails, with photos and information, plus a QR code to link to further information. When the next draft of the brochure arrives Janice will circulate. </w:t>
      </w:r>
    </w:p>
    <w:p w14:paraId="75EA4062" w14:textId="77777777" w:rsidR="00695615" w:rsidRDefault="00695615" w:rsidP="00695615">
      <w:pPr>
        <w:pStyle w:val="PlainText"/>
        <w:ind w:left="360"/>
        <w:rPr>
          <w:rFonts w:ascii="Arial" w:hAnsi="Arial" w:cs="Arial"/>
          <w:szCs w:val="22"/>
        </w:rPr>
      </w:pPr>
    </w:p>
    <w:p w14:paraId="01F2EB7E" w14:textId="6D0BDECD" w:rsidR="00695615" w:rsidRDefault="00695615" w:rsidP="00D1796C">
      <w:pPr>
        <w:pStyle w:val="PlainText"/>
        <w:numPr>
          <w:ilvl w:val="0"/>
          <w:numId w:val="12"/>
        </w:numPr>
        <w:rPr>
          <w:rFonts w:ascii="Arial" w:hAnsi="Arial" w:cs="Arial"/>
          <w:szCs w:val="22"/>
        </w:rPr>
      </w:pPr>
      <w:r>
        <w:rPr>
          <w:rFonts w:ascii="Arial" w:hAnsi="Arial" w:cs="Arial"/>
          <w:szCs w:val="22"/>
        </w:rPr>
        <w:t xml:space="preserve">Te Ara o </w:t>
      </w:r>
      <w:proofErr w:type="spellStart"/>
      <w:r>
        <w:rPr>
          <w:rFonts w:ascii="Arial" w:hAnsi="Arial" w:cs="Arial"/>
          <w:szCs w:val="22"/>
        </w:rPr>
        <w:t>Whareroa</w:t>
      </w:r>
      <w:proofErr w:type="spellEnd"/>
      <w:r>
        <w:rPr>
          <w:rFonts w:ascii="Arial" w:hAnsi="Arial" w:cs="Arial"/>
          <w:szCs w:val="22"/>
        </w:rPr>
        <w:t xml:space="preserve"> / QEP crossing – this was part of the project approved by NZTA to upgrade Te Ara o </w:t>
      </w:r>
      <w:proofErr w:type="spellStart"/>
      <w:r>
        <w:rPr>
          <w:rFonts w:ascii="Arial" w:hAnsi="Arial" w:cs="Arial"/>
          <w:szCs w:val="22"/>
        </w:rPr>
        <w:t>Whareroa</w:t>
      </w:r>
      <w:proofErr w:type="spellEnd"/>
      <w:r>
        <w:rPr>
          <w:rFonts w:ascii="Arial" w:hAnsi="Arial" w:cs="Arial"/>
          <w:szCs w:val="22"/>
        </w:rPr>
        <w:t xml:space="preserve"> as an alternative route to what is now Transmission Gully. </w:t>
      </w:r>
      <w:r w:rsidR="00AE78C4">
        <w:rPr>
          <w:rFonts w:ascii="Arial" w:hAnsi="Arial" w:cs="Arial"/>
          <w:szCs w:val="22"/>
        </w:rPr>
        <w:t xml:space="preserve">A safety review showed the road markings </w:t>
      </w:r>
      <w:r w:rsidR="003B7079">
        <w:rPr>
          <w:rFonts w:ascii="Arial" w:hAnsi="Arial" w:cs="Arial"/>
          <w:szCs w:val="22"/>
        </w:rPr>
        <w:t xml:space="preserve">needed to be </w:t>
      </w:r>
      <w:r w:rsidR="00AE78C4">
        <w:rPr>
          <w:rFonts w:ascii="Arial" w:hAnsi="Arial" w:cs="Arial"/>
          <w:szCs w:val="22"/>
        </w:rPr>
        <w:t xml:space="preserve">removed because they were uncompliant and unclear. </w:t>
      </w:r>
      <w:r w:rsidR="007A5F69">
        <w:rPr>
          <w:rFonts w:ascii="Arial" w:hAnsi="Arial" w:cs="Arial"/>
          <w:szCs w:val="22"/>
        </w:rPr>
        <w:t xml:space="preserve">The latest design has </w:t>
      </w:r>
      <w:r w:rsidR="009F4CDB">
        <w:rPr>
          <w:rFonts w:ascii="Arial" w:hAnsi="Arial" w:cs="Arial"/>
          <w:szCs w:val="22"/>
        </w:rPr>
        <w:t>road users giving way to path users. It is now going to a final safety review to ensure the design is correct, will go back to NZTA for sign-off</w:t>
      </w:r>
      <w:r w:rsidR="002A28CE">
        <w:rPr>
          <w:rFonts w:ascii="Arial" w:hAnsi="Arial" w:cs="Arial"/>
          <w:szCs w:val="22"/>
        </w:rPr>
        <w:t xml:space="preserve">, and then it will be applied to the road. </w:t>
      </w:r>
    </w:p>
    <w:p w14:paraId="616EB09D" w14:textId="77777777" w:rsidR="00A7245C" w:rsidRDefault="00A7245C" w:rsidP="00A7245C">
      <w:pPr>
        <w:pStyle w:val="PlainText"/>
        <w:rPr>
          <w:rFonts w:ascii="Arial" w:hAnsi="Arial" w:cs="Arial"/>
          <w:szCs w:val="22"/>
        </w:rPr>
      </w:pPr>
    </w:p>
    <w:p w14:paraId="7B6F49D7" w14:textId="3492C888" w:rsidR="00A7245C" w:rsidRDefault="00A7245C" w:rsidP="00D1796C">
      <w:pPr>
        <w:pStyle w:val="PlainText"/>
        <w:numPr>
          <w:ilvl w:val="0"/>
          <w:numId w:val="12"/>
        </w:numPr>
        <w:rPr>
          <w:rFonts w:ascii="Arial" w:hAnsi="Arial" w:cs="Arial"/>
          <w:szCs w:val="22"/>
        </w:rPr>
      </w:pPr>
      <w:r>
        <w:rPr>
          <w:rFonts w:ascii="Arial" w:hAnsi="Arial" w:cs="Arial"/>
          <w:szCs w:val="22"/>
        </w:rPr>
        <w:t xml:space="preserve">Aotearoa Bike Challenge – Janice reminded Group members of this challenge which starts tomorrow, </w:t>
      </w:r>
      <w:r w:rsidR="00D21B85">
        <w:rPr>
          <w:rFonts w:ascii="Arial" w:hAnsi="Arial" w:cs="Arial"/>
          <w:szCs w:val="22"/>
        </w:rPr>
        <w:t>encouraging them to register and get involved</w:t>
      </w:r>
      <w:r w:rsidR="009A2725">
        <w:rPr>
          <w:rFonts w:ascii="Arial" w:hAnsi="Arial" w:cs="Arial"/>
          <w:szCs w:val="22"/>
        </w:rPr>
        <w:t xml:space="preserve">, and to encourage others to do so. </w:t>
      </w:r>
    </w:p>
    <w:p w14:paraId="7E23D588" w14:textId="77777777" w:rsidR="00150EAD" w:rsidRPr="00435CCB" w:rsidRDefault="00150EAD" w:rsidP="00150EAD">
      <w:pPr>
        <w:pStyle w:val="PlainText"/>
        <w:rPr>
          <w:rFonts w:ascii="Arial" w:hAnsi="Arial" w:cs="Arial"/>
          <w:szCs w:val="22"/>
        </w:rPr>
      </w:pPr>
    </w:p>
    <w:p w14:paraId="4D4ACC3C" w14:textId="222F0973" w:rsidR="00833942" w:rsidRPr="00E438E2" w:rsidRDefault="00150EAD" w:rsidP="00E438E2">
      <w:pPr>
        <w:pStyle w:val="PlainText"/>
        <w:numPr>
          <w:ilvl w:val="0"/>
          <w:numId w:val="12"/>
        </w:numPr>
        <w:rPr>
          <w:rFonts w:ascii="Arial" w:hAnsi="Arial" w:cs="Arial"/>
          <w:b/>
          <w:bCs/>
          <w:szCs w:val="22"/>
        </w:rPr>
      </w:pPr>
      <w:proofErr w:type="spellStart"/>
      <w:r>
        <w:rPr>
          <w:rFonts w:ascii="Arial" w:hAnsi="Arial" w:cs="Arial"/>
          <w:szCs w:val="22"/>
        </w:rPr>
        <w:t>Paekakariki</w:t>
      </w:r>
      <w:proofErr w:type="spellEnd"/>
      <w:r>
        <w:rPr>
          <w:rFonts w:ascii="Arial" w:hAnsi="Arial" w:cs="Arial"/>
          <w:szCs w:val="22"/>
        </w:rPr>
        <w:t xml:space="preserve"> Wayfinding, reroute Tilley Rd/</w:t>
      </w:r>
      <w:proofErr w:type="spellStart"/>
      <w:r>
        <w:rPr>
          <w:rFonts w:ascii="Arial" w:hAnsi="Arial" w:cs="Arial"/>
          <w:szCs w:val="22"/>
        </w:rPr>
        <w:t>Rober</w:t>
      </w:r>
      <w:r w:rsidR="0053275E">
        <w:rPr>
          <w:rFonts w:ascii="Arial" w:hAnsi="Arial" w:cs="Arial"/>
          <w:szCs w:val="22"/>
        </w:rPr>
        <w:t>ston</w:t>
      </w:r>
      <w:proofErr w:type="spellEnd"/>
      <w:r w:rsidR="0053275E">
        <w:rPr>
          <w:rFonts w:ascii="Arial" w:hAnsi="Arial" w:cs="Arial"/>
          <w:szCs w:val="22"/>
        </w:rPr>
        <w:t xml:space="preserve"> – Fraser advised that as you exit QE Park onto Tilley Road heading south, you head down Tilley Road and are currently advised to turn right onto Cecil and down Wellington Road. </w:t>
      </w:r>
      <w:r w:rsidR="000353A3">
        <w:rPr>
          <w:rFonts w:ascii="Arial" w:hAnsi="Arial" w:cs="Arial"/>
          <w:szCs w:val="22"/>
        </w:rPr>
        <w:t xml:space="preserve">Part of the safety report and recommendations were to consider continuation of that route </w:t>
      </w:r>
      <w:r w:rsidR="00EB1243">
        <w:rPr>
          <w:rFonts w:ascii="Arial" w:hAnsi="Arial" w:cs="Arial"/>
          <w:szCs w:val="22"/>
        </w:rPr>
        <w:t xml:space="preserve">down Tilley and up Robertson, with the option to go up Robertson or back around the hotel to get to the main road. </w:t>
      </w:r>
      <w:r w:rsidR="00833942">
        <w:rPr>
          <w:rFonts w:ascii="Arial" w:hAnsi="Arial" w:cs="Arial"/>
          <w:szCs w:val="22"/>
        </w:rPr>
        <w:t>The next step is for the recommendation to go out for consultation, as it will require the removal of a couple of car parks and the extension of some broken yellow lines</w:t>
      </w:r>
    </w:p>
    <w:p w14:paraId="018A38AE" w14:textId="77777777" w:rsidR="00E438E2" w:rsidRPr="00E438E2" w:rsidRDefault="00E438E2" w:rsidP="00E438E2">
      <w:pPr>
        <w:pStyle w:val="PlainText"/>
        <w:rPr>
          <w:rFonts w:ascii="Arial" w:hAnsi="Arial" w:cs="Arial"/>
          <w:b/>
          <w:bCs/>
          <w:szCs w:val="22"/>
        </w:rPr>
      </w:pPr>
    </w:p>
    <w:p w14:paraId="2BED650F" w14:textId="6B020C8F" w:rsidR="00833942" w:rsidRPr="00FA3AFE" w:rsidRDefault="00833942" w:rsidP="00150EAD">
      <w:pPr>
        <w:pStyle w:val="PlainText"/>
        <w:numPr>
          <w:ilvl w:val="0"/>
          <w:numId w:val="12"/>
        </w:numPr>
        <w:rPr>
          <w:rFonts w:ascii="Arial" w:hAnsi="Arial" w:cs="Arial"/>
          <w:b/>
          <w:bCs/>
          <w:szCs w:val="22"/>
        </w:rPr>
      </w:pPr>
      <w:r>
        <w:rPr>
          <w:rFonts w:ascii="Arial" w:hAnsi="Arial" w:cs="Arial"/>
          <w:szCs w:val="22"/>
        </w:rPr>
        <w:t xml:space="preserve">Upcoming physical works – Fraser advised that </w:t>
      </w:r>
      <w:r w:rsidR="00E438E2">
        <w:rPr>
          <w:rFonts w:ascii="Arial" w:hAnsi="Arial" w:cs="Arial"/>
          <w:szCs w:val="22"/>
        </w:rPr>
        <w:t>prior to Christmas</w:t>
      </w:r>
      <w:r w:rsidR="00E66DFA">
        <w:rPr>
          <w:rFonts w:ascii="Arial" w:hAnsi="Arial" w:cs="Arial"/>
          <w:szCs w:val="22"/>
        </w:rPr>
        <w:t>,</w:t>
      </w:r>
      <w:r w:rsidR="00E438E2">
        <w:rPr>
          <w:rFonts w:ascii="Arial" w:hAnsi="Arial" w:cs="Arial"/>
          <w:szCs w:val="22"/>
        </w:rPr>
        <w:t xml:space="preserve"> work was done west of the Expressway on </w:t>
      </w:r>
      <w:r w:rsidR="00E66DFA">
        <w:rPr>
          <w:rFonts w:ascii="Arial" w:hAnsi="Arial" w:cs="Arial"/>
          <w:szCs w:val="22"/>
        </w:rPr>
        <w:t xml:space="preserve">the </w:t>
      </w:r>
      <w:proofErr w:type="spellStart"/>
      <w:r w:rsidR="00E438E2">
        <w:rPr>
          <w:rFonts w:ascii="Arial" w:hAnsi="Arial" w:cs="Arial"/>
          <w:szCs w:val="22"/>
        </w:rPr>
        <w:t>Wharemauku</w:t>
      </w:r>
      <w:proofErr w:type="spellEnd"/>
      <w:r w:rsidR="00E438E2">
        <w:rPr>
          <w:rFonts w:ascii="Arial" w:hAnsi="Arial" w:cs="Arial"/>
          <w:szCs w:val="22"/>
        </w:rPr>
        <w:t xml:space="preserve"> pathway; that work is now being continued east of the Expressway to Rimu Road in the next week for a total of 5km </w:t>
      </w:r>
      <w:r w:rsidR="00E66DFA">
        <w:rPr>
          <w:rFonts w:ascii="Arial" w:hAnsi="Arial" w:cs="Arial"/>
          <w:szCs w:val="22"/>
        </w:rPr>
        <w:t xml:space="preserve">of resurfacing work. </w:t>
      </w:r>
    </w:p>
    <w:p w14:paraId="10A0036E" w14:textId="77777777" w:rsidR="00BC6F79" w:rsidRPr="00BC6F79" w:rsidRDefault="00BC6F79" w:rsidP="00BC6F79">
      <w:pPr>
        <w:pStyle w:val="PlainText"/>
        <w:ind w:left="360"/>
        <w:rPr>
          <w:rFonts w:ascii="Arial" w:hAnsi="Arial" w:cs="Arial"/>
          <w:b/>
          <w:bCs/>
          <w:szCs w:val="22"/>
        </w:rPr>
      </w:pPr>
    </w:p>
    <w:p w14:paraId="48A8C355" w14:textId="01ACF6DB" w:rsidR="00FA3AFE" w:rsidRPr="00EB579A" w:rsidRDefault="00FA3AFE" w:rsidP="00150EAD">
      <w:pPr>
        <w:pStyle w:val="PlainText"/>
        <w:numPr>
          <w:ilvl w:val="0"/>
          <w:numId w:val="12"/>
        </w:numPr>
        <w:rPr>
          <w:rFonts w:ascii="Arial" w:hAnsi="Arial" w:cs="Arial"/>
          <w:b/>
          <w:bCs/>
          <w:szCs w:val="22"/>
        </w:rPr>
      </w:pPr>
      <w:r>
        <w:rPr>
          <w:rFonts w:ascii="Arial" w:hAnsi="Arial" w:cs="Arial"/>
          <w:szCs w:val="22"/>
        </w:rPr>
        <w:t xml:space="preserve">Janice advised there was also one last </w:t>
      </w:r>
      <w:r w:rsidR="00BC6F79">
        <w:rPr>
          <w:rFonts w:ascii="Arial" w:hAnsi="Arial" w:cs="Arial"/>
          <w:szCs w:val="22"/>
        </w:rPr>
        <w:t>section</w:t>
      </w:r>
      <w:r>
        <w:rPr>
          <w:rFonts w:ascii="Arial" w:hAnsi="Arial" w:cs="Arial"/>
          <w:szCs w:val="22"/>
        </w:rPr>
        <w:t xml:space="preserve"> of the north bank of the Waikanae River trail </w:t>
      </w:r>
      <w:r w:rsidR="00BB41C1">
        <w:rPr>
          <w:rFonts w:ascii="Arial" w:hAnsi="Arial" w:cs="Arial"/>
          <w:szCs w:val="22"/>
        </w:rPr>
        <w:t>(</w:t>
      </w:r>
      <w:r w:rsidR="00BC6F79">
        <w:rPr>
          <w:rFonts w:ascii="Arial" w:hAnsi="Arial" w:cs="Arial"/>
          <w:szCs w:val="22"/>
        </w:rPr>
        <w:t>from Greenaway downstream to the culvert</w:t>
      </w:r>
      <w:r w:rsidR="00BB41C1">
        <w:rPr>
          <w:rFonts w:ascii="Arial" w:hAnsi="Arial" w:cs="Arial"/>
          <w:szCs w:val="22"/>
        </w:rPr>
        <w:t>)</w:t>
      </w:r>
      <w:r w:rsidR="00C83747">
        <w:rPr>
          <w:rFonts w:ascii="Arial" w:hAnsi="Arial" w:cs="Arial"/>
          <w:szCs w:val="22"/>
        </w:rPr>
        <w:t xml:space="preserve"> being worked on</w:t>
      </w:r>
      <w:r w:rsidR="00BC6F79">
        <w:rPr>
          <w:rFonts w:ascii="Arial" w:hAnsi="Arial" w:cs="Arial"/>
          <w:szCs w:val="22"/>
        </w:rPr>
        <w:t xml:space="preserve">, </w:t>
      </w:r>
      <w:r w:rsidR="00C83747">
        <w:rPr>
          <w:rFonts w:ascii="Arial" w:hAnsi="Arial" w:cs="Arial"/>
          <w:szCs w:val="22"/>
        </w:rPr>
        <w:t xml:space="preserve">and </w:t>
      </w:r>
      <w:r w:rsidR="00BC6F79">
        <w:rPr>
          <w:rFonts w:ascii="Arial" w:hAnsi="Arial" w:cs="Arial"/>
          <w:szCs w:val="22"/>
        </w:rPr>
        <w:t xml:space="preserve">that will almost complete resurfacing on the north bank since the flooding last year </w:t>
      </w:r>
      <w:r w:rsidR="00415EB8">
        <w:rPr>
          <w:rFonts w:ascii="Arial" w:hAnsi="Arial" w:cs="Arial"/>
          <w:szCs w:val="22"/>
        </w:rPr>
        <w:br/>
      </w:r>
      <w:r w:rsidR="00415EB8">
        <w:rPr>
          <w:rFonts w:ascii="Arial" w:hAnsi="Arial" w:cs="Arial"/>
          <w:szCs w:val="22"/>
        </w:rPr>
        <w:br/>
        <w:t xml:space="preserve">Regarding the </w:t>
      </w:r>
      <w:r w:rsidR="00C04229">
        <w:rPr>
          <w:rFonts w:ascii="Arial" w:hAnsi="Arial" w:cs="Arial"/>
          <w:szCs w:val="22"/>
        </w:rPr>
        <w:t xml:space="preserve">Waikanae River trail becoming a Signature Trail, Janice advised there is no KCDC funding available for the improvements which would be required along the trail. </w:t>
      </w:r>
      <w:proofErr w:type="gramStart"/>
      <w:r w:rsidR="000C57F3">
        <w:rPr>
          <w:rFonts w:ascii="Arial" w:hAnsi="Arial" w:cs="Arial"/>
          <w:szCs w:val="22"/>
        </w:rPr>
        <w:t>The majority of</w:t>
      </w:r>
      <w:proofErr w:type="gramEnd"/>
      <w:r w:rsidR="000C57F3">
        <w:rPr>
          <w:rFonts w:ascii="Arial" w:hAnsi="Arial" w:cs="Arial"/>
          <w:szCs w:val="22"/>
        </w:rPr>
        <w:t xml:space="preserve"> the south bank is managed by GWRC</w:t>
      </w:r>
      <w:r w:rsidR="00EB579A">
        <w:rPr>
          <w:rFonts w:ascii="Arial" w:hAnsi="Arial" w:cs="Arial"/>
          <w:szCs w:val="22"/>
        </w:rPr>
        <w:t xml:space="preserve">. </w:t>
      </w:r>
    </w:p>
    <w:p w14:paraId="14E4BC8B" w14:textId="287866EE" w:rsidR="00EB579A" w:rsidRPr="00435CCB" w:rsidRDefault="00EB579A" w:rsidP="00EB579A">
      <w:pPr>
        <w:pStyle w:val="PlainText"/>
        <w:numPr>
          <w:ilvl w:val="0"/>
          <w:numId w:val="1"/>
        </w:numPr>
        <w:rPr>
          <w:rFonts w:ascii="Arial" w:hAnsi="Arial" w:cs="Arial"/>
          <w:szCs w:val="22"/>
        </w:rPr>
      </w:pPr>
      <w:r>
        <w:rPr>
          <w:rFonts w:ascii="Arial" w:hAnsi="Arial" w:cs="Arial"/>
          <w:b/>
          <w:bCs/>
          <w:szCs w:val="22"/>
        </w:rPr>
        <w:lastRenderedPageBreak/>
        <w:t xml:space="preserve">CWB Programme Report, January 2023 </w:t>
      </w:r>
    </w:p>
    <w:p w14:paraId="4787500A" w14:textId="2E118710" w:rsidR="00EB579A" w:rsidRDefault="00EB579A" w:rsidP="00EB579A">
      <w:pPr>
        <w:pStyle w:val="PlainText"/>
        <w:rPr>
          <w:rFonts w:ascii="Arial" w:hAnsi="Arial" w:cs="Arial"/>
        </w:rPr>
      </w:pPr>
    </w:p>
    <w:p w14:paraId="3CBA6026" w14:textId="49835B46" w:rsidR="00150EAD" w:rsidRDefault="00701484" w:rsidP="00C83747">
      <w:pPr>
        <w:pStyle w:val="PlainText"/>
        <w:rPr>
          <w:rFonts w:ascii="Arial" w:hAnsi="Arial" w:cs="Arial"/>
          <w:szCs w:val="22"/>
        </w:rPr>
      </w:pPr>
      <w:r>
        <w:rPr>
          <w:rFonts w:ascii="Arial" w:hAnsi="Arial" w:cs="Arial"/>
          <w:szCs w:val="22"/>
        </w:rPr>
        <w:t>Janice spoke to her report which had been distributed to Advisory Group members</w:t>
      </w:r>
      <w:r w:rsidR="00A16A52">
        <w:rPr>
          <w:rFonts w:ascii="Arial" w:hAnsi="Arial" w:cs="Arial"/>
          <w:szCs w:val="22"/>
        </w:rPr>
        <w:t xml:space="preserve">, and invited people to email her if they had any questions. </w:t>
      </w:r>
    </w:p>
    <w:p w14:paraId="4F516F8F" w14:textId="0231A6B5" w:rsidR="00A16A52" w:rsidRDefault="00A16A52" w:rsidP="00C83747">
      <w:pPr>
        <w:pStyle w:val="PlainText"/>
        <w:rPr>
          <w:rFonts w:ascii="Arial" w:hAnsi="Arial" w:cs="Arial"/>
          <w:szCs w:val="22"/>
        </w:rPr>
      </w:pPr>
    </w:p>
    <w:p w14:paraId="45D5147E" w14:textId="4363A252" w:rsidR="00A16A52" w:rsidRDefault="00A16A52" w:rsidP="00C83747">
      <w:pPr>
        <w:pStyle w:val="PlainText"/>
        <w:rPr>
          <w:rFonts w:ascii="Arial" w:hAnsi="Arial" w:cs="Arial"/>
          <w:szCs w:val="22"/>
        </w:rPr>
      </w:pPr>
      <w:r>
        <w:rPr>
          <w:rFonts w:ascii="Arial" w:hAnsi="Arial" w:cs="Arial"/>
          <w:i/>
          <w:iCs/>
          <w:szCs w:val="22"/>
        </w:rPr>
        <w:t xml:space="preserve">The meeting moved to agenda item </w:t>
      </w:r>
      <w:r w:rsidR="0011009A">
        <w:rPr>
          <w:rFonts w:ascii="Arial" w:hAnsi="Arial" w:cs="Arial"/>
          <w:i/>
          <w:iCs/>
          <w:szCs w:val="22"/>
        </w:rPr>
        <w:t>7 – Terms of Reference review</w:t>
      </w:r>
      <w:r w:rsidR="0011009A">
        <w:rPr>
          <w:rFonts w:ascii="Arial" w:hAnsi="Arial" w:cs="Arial"/>
          <w:szCs w:val="22"/>
        </w:rPr>
        <w:t xml:space="preserve">. </w:t>
      </w:r>
    </w:p>
    <w:p w14:paraId="60570891" w14:textId="05F08848" w:rsidR="0011009A" w:rsidRDefault="0011009A" w:rsidP="00C83747">
      <w:pPr>
        <w:pStyle w:val="PlainText"/>
        <w:rPr>
          <w:rFonts w:ascii="Arial" w:hAnsi="Arial" w:cs="Arial"/>
          <w:szCs w:val="22"/>
        </w:rPr>
      </w:pPr>
    </w:p>
    <w:p w14:paraId="09786E82" w14:textId="317CBCF2" w:rsidR="00C83747" w:rsidRDefault="0011009A" w:rsidP="00D56E09">
      <w:pPr>
        <w:pStyle w:val="PlainText"/>
        <w:numPr>
          <w:ilvl w:val="0"/>
          <w:numId w:val="13"/>
        </w:numPr>
        <w:rPr>
          <w:rFonts w:ascii="Arial" w:hAnsi="Arial" w:cs="Arial"/>
          <w:b/>
          <w:bCs/>
          <w:szCs w:val="22"/>
        </w:rPr>
      </w:pPr>
      <w:r>
        <w:rPr>
          <w:rFonts w:ascii="Arial" w:hAnsi="Arial" w:cs="Arial"/>
          <w:b/>
          <w:bCs/>
          <w:szCs w:val="22"/>
        </w:rPr>
        <w:t>Terms of Reference review</w:t>
      </w:r>
    </w:p>
    <w:p w14:paraId="6AF0B409" w14:textId="153354F5" w:rsidR="00C83747" w:rsidRDefault="00C83747" w:rsidP="00C83747">
      <w:pPr>
        <w:pStyle w:val="PlainText"/>
        <w:rPr>
          <w:rFonts w:ascii="Arial" w:hAnsi="Arial" w:cs="Arial"/>
          <w:b/>
          <w:bCs/>
          <w:szCs w:val="22"/>
        </w:rPr>
      </w:pPr>
    </w:p>
    <w:p w14:paraId="6D4EFF90" w14:textId="0F1654EE" w:rsidR="00C83747" w:rsidRDefault="00FB0A4B" w:rsidP="00C83747">
      <w:pPr>
        <w:pStyle w:val="PlainText"/>
        <w:rPr>
          <w:rFonts w:ascii="Arial" w:hAnsi="Arial" w:cs="Arial"/>
          <w:szCs w:val="22"/>
        </w:rPr>
      </w:pPr>
      <w:r>
        <w:rPr>
          <w:rFonts w:ascii="Arial" w:hAnsi="Arial" w:cs="Arial"/>
          <w:szCs w:val="22"/>
        </w:rPr>
        <w:t>The Chair thanked everyone for feedback</w:t>
      </w:r>
      <w:r w:rsidR="00BD71F8">
        <w:rPr>
          <w:rFonts w:ascii="Arial" w:hAnsi="Arial" w:cs="Arial"/>
          <w:szCs w:val="22"/>
        </w:rPr>
        <w:t xml:space="preserve"> received</w:t>
      </w:r>
      <w:r>
        <w:rPr>
          <w:rFonts w:ascii="Arial" w:hAnsi="Arial" w:cs="Arial"/>
          <w:szCs w:val="22"/>
        </w:rPr>
        <w:t xml:space="preserve">, noting the </w:t>
      </w:r>
      <w:r w:rsidR="00FC794C">
        <w:rPr>
          <w:rFonts w:ascii="Arial" w:hAnsi="Arial" w:cs="Arial"/>
          <w:szCs w:val="22"/>
        </w:rPr>
        <w:t xml:space="preserve">main </w:t>
      </w:r>
      <w:r>
        <w:rPr>
          <w:rFonts w:ascii="Arial" w:hAnsi="Arial" w:cs="Arial"/>
          <w:szCs w:val="22"/>
        </w:rPr>
        <w:t xml:space="preserve">themes that came out: </w:t>
      </w:r>
    </w:p>
    <w:p w14:paraId="1A6CD1EE" w14:textId="267EEF2C" w:rsidR="00FB0A4B" w:rsidRDefault="003A7A6B" w:rsidP="00FB0A4B">
      <w:pPr>
        <w:pStyle w:val="PlainText"/>
        <w:numPr>
          <w:ilvl w:val="0"/>
          <w:numId w:val="11"/>
        </w:numPr>
        <w:rPr>
          <w:rFonts w:ascii="Arial" w:hAnsi="Arial" w:cs="Arial"/>
          <w:szCs w:val="22"/>
        </w:rPr>
      </w:pPr>
      <w:r>
        <w:rPr>
          <w:rFonts w:ascii="Arial" w:hAnsi="Arial" w:cs="Arial"/>
          <w:szCs w:val="22"/>
        </w:rPr>
        <w:t>Inclusion of accountability loop to include feedback on references made to Council (</w:t>
      </w:r>
      <w:r w:rsidR="00FC794C">
        <w:rPr>
          <w:rFonts w:ascii="Arial" w:hAnsi="Arial" w:cs="Arial"/>
          <w:szCs w:val="22"/>
        </w:rPr>
        <w:t xml:space="preserve">ref </w:t>
      </w:r>
      <w:r w:rsidR="00D376A4">
        <w:rPr>
          <w:rFonts w:ascii="Arial" w:hAnsi="Arial" w:cs="Arial"/>
          <w:szCs w:val="22"/>
        </w:rPr>
        <w:t>clause</w:t>
      </w:r>
      <w:r w:rsidR="00C17641">
        <w:rPr>
          <w:rFonts w:ascii="Arial" w:hAnsi="Arial" w:cs="Arial"/>
          <w:szCs w:val="22"/>
        </w:rPr>
        <w:t xml:space="preserve"> 18</w:t>
      </w:r>
      <w:r>
        <w:rPr>
          <w:rFonts w:ascii="Arial" w:hAnsi="Arial" w:cs="Arial"/>
          <w:szCs w:val="22"/>
        </w:rPr>
        <w:t>.2)</w:t>
      </w:r>
    </w:p>
    <w:p w14:paraId="4B804CAF" w14:textId="0790256E" w:rsidR="00FC794C" w:rsidRDefault="00F573BA" w:rsidP="00FB0A4B">
      <w:pPr>
        <w:pStyle w:val="PlainText"/>
        <w:numPr>
          <w:ilvl w:val="0"/>
          <w:numId w:val="11"/>
        </w:numPr>
        <w:rPr>
          <w:rFonts w:ascii="Arial" w:hAnsi="Arial" w:cs="Arial"/>
          <w:szCs w:val="22"/>
        </w:rPr>
      </w:pPr>
      <w:r>
        <w:rPr>
          <w:rFonts w:ascii="Arial" w:hAnsi="Arial" w:cs="Arial"/>
          <w:szCs w:val="22"/>
        </w:rPr>
        <w:t xml:space="preserve">Meeting Council’s requirements for Active Travel and climate goals are </w:t>
      </w:r>
      <w:r w:rsidR="0009367E">
        <w:rPr>
          <w:rFonts w:ascii="Arial" w:hAnsi="Arial" w:cs="Arial"/>
          <w:szCs w:val="22"/>
        </w:rPr>
        <w:t xml:space="preserve">non-specific – perhaps the CWB could advise on what is necessary to </w:t>
      </w:r>
      <w:r w:rsidR="009F76D5">
        <w:rPr>
          <w:rFonts w:ascii="Arial" w:hAnsi="Arial" w:cs="Arial"/>
          <w:szCs w:val="22"/>
        </w:rPr>
        <w:t>implement</w:t>
      </w:r>
      <w:r w:rsidR="0009367E">
        <w:rPr>
          <w:rFonts w:ascii="Arial" w:hAnsi="Arial" w:cs="Arial"/>
          <w:szCs w:val="22"/>
        </w:rPr>
        <w:t xml:space="preserve"> those plans </w:t>
      </w:r>
    </w:p>
    <w:p w14:paraId="67FA1BA5" w14:textId="551BDF21" w:rsidR="0009367E" w:rsidRDefault="0009367E" w:rsidP="00FB0A4B">
      <w:pPr>
        <w:pStyle w:val="PlainText"/>
        <w:numPr>
          <w:ilvl w:val="0"/>
          <w:numId w:val="11"/>
        </w:numPr>
        <w:rPr>
          <w:rFonts w:ascii="Arial" w:hAnsi="Arial" w:cs="Arial"/>
          <w:szCs w:val="22"/>
        </w:rPr>
      </w:pPr>
      <w:r>
        <w:rPr>
          <w:rFonts w:ascii="Arial" w:hAnsi="Arial" w:cs="Arial"/>
          <w:szCs w:val="22"/>
        </w:rPr>
        <w:t xml:space="preserve">Climate change </w:t>
      </w:r>
      <w:r w:rsidR="009F1C56">
        <w:rPr>
          <w:rFonts w:ascii="Arial" w:hAnsi="Arial" w:cs="Arial"/>
          <w:szCs w:val="22"/>
        </w:rPr>
        <w:t>–</w:t>
      </w:r>
      <w:r>
        <w:rPr>
          <w:rFonts w:ascii="Arial" w:hAnsi="Arial" w:cs="Arial"/>
          <w:szCs w:val="22"/>
        </w:rPr>
        <w:t xml:space="preserve"> </w:t>
      </w:r>
      <w:r w:rsidR="009F1C56">
        <w:rPr>
          <w:rFonts w:ascii="Arial" w:hAnsi="Arial" w:cs="Arial"/>
          <w:szCs w:val="22"/>
        </w:rPr>
        <w:t xml:space="preserve">do we need to </w:t>
      </w:r>
      <w:r w:rsidR="00A2240E">
        <w:rPr>
          <w:rFonts w:ascii="Arial" w:hAnsi="Arial" w:cs="Arial"/>
          <w:szCs w:val="22"/>
        </w:rPr>
        <w:t xml:space="preserve">make specific recommendations or seek information on how our plans and suggestions would be affected by climate change? Do we need to ensure that our </w:t>
      </w:r>
      <w:r w:rsidR="000F31D1">
        <w:rPr>
          <w:rFonts w:ascii="Arial" w:hAnsi="Arial" w:cs="Arial"/>
          <w:szCs w:val="22"/>
        </w:rPr>
        <w:t>recommendations</w:t>
      </w:r>
      <w:r w:rsidR="00A2240E">
        <w:rPr>
          <w:rFonts w:ascii="Arial" w:hAnsi="Arial" w:cs="Arial"/>
          <w:szCs w:val="22"/>
        </w:rPr>
        <w:t xml:space="preserve"> include </w:t>
      </w:r>
      <w:r w:rsidR="000F31D1">
        <w:rPr>
          <w:rFonts w:ascii="Arial" w:hAnsi="Arial" w:cs="Arial"/>
          <w:szCs w:val="22"/>
        </w:rPr>
        <w:t xml:space="preserve">reference to these, and perhaps specific strategies, if </w:t>
      </w:r>
      <w:proofErr w:type="gramStart"/>
      <w:r w:rsidR="000F31D1">
        <w:rPr>
          <w:rFonts w:ascii="Arial" w:hAnsi="Arial" w:cs="Arial"/>
          <w:szCs w:val="22"/>
        </w:rPr>
        <w:t>so</w:t>
      </w:r>
      <w:proofErr w:type="gramEnd"/>
      <w:r w:rsidR="000F31D1">
        <w:rPr>
          <w:rFonts w:ascii="Arial" w:hAnsi="Arial" w:cs="Arial"/>
          <w:szCs w:val="22"/>
        </w:rPr>
        <w:t xml:space="preserve"> these could be added to section 19 </w:t>
      </w:r>
      <w:r w:rsidR="00C17641">
        <w:rPr>
          <w:rFonts w:ascii="Arial" w:hAnsi="Arial" w:cs="Arial"/>
          <w:szCs w:val="22"/>
        </w:rPr>
        <w:t xml:space="preserve">“Scope of Activity”. </w:t>
      </w:r>
    </w:p>
    <w:p w14:paraId="294BE289" w14:textId="5F3E6AAC" w:rsidR="008A1D70" w:rsidRDefault="008A1D70" w:rsidP="008A1D70">
      <w:pPr>
        <w:pStyle w:val="PlainText"/>
        <w:rPr>
          <w:rFonts w:ascii="Arial" w:hAnsi="Arial" w:cs="Arial"/>
          <w:szCs w:val="22"/>
        </w:rPr>
      </w:pPr>
    </w:p>
    <w:p w14:paraId="2A604B12" w14:textId="77777777" w:rsidR="008A1D70" w:rsidRDefault="008A1D70" w:rsidP="008A1D70">
      <w:pPr>
        <w:pStyle w:val="PlainText"/>
        <w:rPr>
          <w:rFonts w:ascii="Arial" w:hAnsi="Arial" w:cs="Arial"/>
          <w:szCs w:val="22"/>
        </w:rPr>
      </w:pPr>
      <w:r>
        <w:rPr>
          <w:rFonts w:ascii="Arial" w:hAnsi="Arial" w:cs="Arial"/>
          <w:szCs w:val="22"/>
        </w:rPr>
        <w:t xml:space="preserve">The Chair invited comments from the group regarding the above themes and there was consensus that these were correct. </w:t>
      </w:r>
    </w:p>
    <w:p w14:paraId="2EAC4849" w14:textId="225DF775" w:rsidR="00C17641" w:rsidRDefault="00C17641" w:rsidP="00C17641">
      <w:pPr>
        <w:pStyle w:val="PlainText"/>
        <w:rPr>
          <w:rFonts w:ascii="Arial" w:hAnsi="Arial" w:cs="Arial"/>
          <w:szCs w:val="22"/>
        </w:rPr>
      </w:pPr>
    </w:p>
    <w:p w14:paraId="09EAFC4E" w14:textId="05BA884B" w:rsidR="00C17641" w:rsidRDefault="00C17641" w:rsidP="00C17641">
      <w:pPr>
        <w:pStyle w:val="PlainText"/>
        <w:rPr>
          <w:rFonts w:ascii="Arial" w:hAnsi="Arial" w:cs="Arial"/>
          <w:i/>
          <w:iCs/>
          <w:szCs w:val="22"/>
        </w:rPr>
      </w:pPr>
      <w:r>
        <w:rPr>
          <w:rFonts w:ascii="Arial" w:hAnsi="Arial" w:cs="Arial"/>
          <w:i/>
          <w:iCs/>
          <w:szCs w:val="22"/>
        </w:rPr>
        <w:t xml:space="preserve">Mr </w:t>
      </w:r>
      <w:proofErr w:type="spellStart"/>
      <w:r>
        <w:rPr>
          <w:rFonts w:ascii="Arial" w:hAnsi="Arial" w:cs="Arial"/>
          <w:i/>
          <w:iCs/>
          <w:szCs w:val="22"/>
        </w:rPr>
        <w:t>Mendonça</w:t>
      </w:r>
      <w:proofErr w:type="spellEnd"/>
      <w:r>
        <w:rPr>
          <w:rFonts w:ascii="Arial" w:hAnsi="Arial" w:cs="Arial"/>
          <w:i/>
          <w:iCs/>
          <w:szCs w:val="22"/>
        </w:rPr>
        <w:t xml:space="preserve"> introduced Darren </w:t>
      </w:r>
      <w:r w:rsidR="00D8692E">
        <w:rPr>
          <w:rFonts w:ascii="Arial" w:hAnsi="Arial" w:cs="Arial"/>
          <w:i/>
          <w:iCs/>
          <w:szCs w:val="22"/>
        </w:rPr>
        <w:t>Edwards, KCDC’s newly appointed Chief Executive</w:t>
      </w:r>
      <w:r w:rsidR="002162EB">
        <w:rPr>
          <w:rFonts w:ascii="Arial" w:hAnsi="Arial" w:cs="Arial"/>
          <w:i/>
          <w:iCs/>
          <w:szCs w:val="22"/>
        </w:rPr>
        <w:t>, who had just joined the meeting</w:t>
      </w:r>
      <w:r w:rsidR="00D8692E">
        <w:rPr>
          <w:rFonts w:ascii="Arial" w:hAnsi="Arial" w:cs="Arial"/>
          <w:i/>
          <w:iCs/>
          <w:szCs w:val="22"/>
        </w:rPr>
        <w:t xml:space="preserve">. Darren is a keen walker and cyclist and is interested in the workings of the CWB Advisory Group. </w:t>
      </w:r>
    </w:p>
    <w:p w14:paraId="600B470A" w14:textId="2BB12167" w:rsidR="00F66BC0" w:rsidRDefault="00F66BC0" w:rsidP="00C17641">
      <w:pPr>
        <w:pStyle w:val="PlainText"/>
        <w:rPr>
          <w:rFonts w:ascii="Arial" w:hAnsi="Arial" w:cs="Arial"/>
          <w:i/>
          <w:iCs/>
          <w:szCs w:val="22"/>
        </w:rPr>
      </w:pPr>
    </w:p>
    <w:p w14:paraId="455B2CEE" w14:textId="3F1F8F74" w:rsidR="00F66BC0" w:rsidRDefault="00F66BC0" w:rsidP="00C17641">
      <w:pPr>
        <w:pStyle w:val="PlainText"/>
        <w:rPr>
          <w:rFonts w:ascii="Arial" w:hAnsi="Arial" w:cs="Arial"/>
          <w:szCs w:val="22"/>
        </w:rPr>
      </w:pPr>
      <w:r>
        <w:rPr>
          <w:rFonts w:ascii="Arial" w:hAnsi="Arial" w:cs="Arial"/>
          <w:i/>
          <w:iCs/>
          <w:szCs w:val="22"/>
        </w:rPr>
        <w:t>Darren spoke to the group briefly</w:t>
      </w:r>
      <w:r w:rsidR="00131575">
        <w:rPr>
          <w:rFonts w:ascii="Arial" w:hAnsi="Arial" w:cs="Arial"/>
          <w:i/>
          <w:iCs/>
          <w:szCs w:val="22"/>
        </w:rPr>
        <w:t>,</w:t>
      </w:r>
      <w:r w:rsidR="004612F5">
        <w:rPr>
          <w:rFonts w:ascii="Arial" w:hAnsi="Arial" w:cs="Arial"/>
          <w:i/>
          <w:iCs/>
          <w:szCs w:val="22"/>
        </w:rPr>
        <w:t xml:space="preserve"> advising he had been in his role for four months and had a keen interest in </w:t>
      </w:r>
      <w:r w:rsidR="00131575">
        <w:rPr>
          <w:rFonts w:ascii="Arial" w:hAnsi="Arial" w:cs="Arial"/>
          <w:i/>
          <w:iCs/>
          <w:szCs w:val="22"/>
        </w:rPr>
        <w:t xml:space="preserve">the CWB network as </w:t>
      </w:r>
      <w:r w:rsidR="004612F5">
        <w:rPr>
          <w:rFonts w:ascii="Arial" w:hAnsi="Arial" w:cs="Arial"/>
          <w:i/>
          <w:iCs/>
          <w:szCs w:val="22"/>
        </w:rPr>
        <w:t>a key connector in our district</w:t>
      </w:r>
      <w:r w:rsidR="001F004C">
        <w:rPr>
          <w:rFonts w:ascii="Arial" w:hAnsi="Arial" w:cs="Arial"/>
          <w:i/>
          <w:iCs/>
          <w:szCs w:val="22"/>
        </w:rPr>
        <w:t xml:space="preserve"> from north to south. He admired how </w:t>
      </w:r>
      <w:r w:rsidR="003B21D0">
        <w:rPr>
          <w:rFonts w:ascii="Arial" w:hAnsi="Arial" w:cs="Arial"/>
          <w:i/>
          <w:iCs/>
          <w:szCs w:val="22"/>
        </w:rPr>
        <w:t xml:space="preserve">the track had been adapted </w:t>
      </w:r>
      <w:r w:rsidR="001F004C">
        <w:rPr>
          <w:rFonts w:ascii="Arial" w:hAnsi="Arial" w:cs="Arial"/>
          <w:i/>
          <w:iCs/>
          <w:szCs w:val="22"/>
        </w:rPr>
        <w:t xml:space="preserve">for a variety of users and said he would be interested in attending CWB meetings </w:t>
      </w:r>
      <w:r w:rsidR="00131575">
        <w:rPr>
          <w:rFonts w:ascii="Arial" w:hAnsi="Arial" w:cs="Arial"/>
          <w:i/>
          <w:iCs/>
          <w:szCs w:val="22"/>
        </w:rPr>
        <w:t xml:space="preserve">from time to time. </w:t>
      </w:r>
    </w:p>
    <w:p w14:paraId="50B2CE20" w14:textId="6C1B7A45" w:rsidR="00CE1BA5" w:rsidRDefault="00CE1BA5" w:rsidP="00C17641">
      <w:pPr>
        <w:pStyle w:val="PlainText"/>
        <w:rPr>
          <w:rFonts w:ascii="Arial" w:hAnsi="Arial" w:cs="Arial"/>
          <w:szCs w:val="22"/>
        </w:rPr>
      </w:pPr>
    </w:p>
    <w:p w14:paraId="1F069B56" w14:textId="42855ADD" w:rsidR="00CE1BA5" w:rsidRDefault="008A1D70" w:rsidP="00C17641">
      <w:pPr>
        <w:pStyle w:val="PlainText"/>
        <w:rPr>
          <w:rFonts w:ascii="Arial" w:hAnsi="Arial" w:cs="Arial"/>
          <w:szCs w:val="22"/>
        </w:rPr>
      </w:pPr>
      <w:r>
        <w:rPr>
          <w:rFonts w:ascii="Arial" w:hAnsi="Arial" w:cs="Arial"/>
          <w:szCs w:val="22"/>
        </w:rPr>
        <w:t xml:space="preserve">On the topic of climate change, the Chair </w:t>
      </w:r>
      <w:r w:rsidR="00EE11C4">
        <w:rPr>
          <w:rFonts w:ascii="Arial" w:hAnsi="Arial" w:cs="Arial"/>
          <w:szCs w:val="22"/>
        </w:rPr>
        <w:t xml:space="preserve">recommended </w:t>
      </w:r>
      <w:r w:rsidR="00CE1BA5">
        <w:rPr>
          <w:rFonts w:ascii="Arial" w:hAnsi="Arial" w:cs="Arial"/>
          <w:szCs w:val="22"/>
        </w:rPr>
        <w:t xml:space="preserve">the following </w:t>
      </w:r>
      <w:r w:rsidR="00EE11C4">
        <w:rPr>
          <w:rFonts w:ascii="Arial" w:hAnsi="Arial" w:cs="Arial"/>
          <w:szCs w:val="22"/>
        </w:rPr>
        <w:t xml:space="preserve">interesting </w:t>
      </w:r>
      <w:r w:rsidR="00CE1BA5">
        <w:rPr>
          <w:rFonts w:ascii="Arial" w:hAnsi="Arial" w:cs="Arial"/>
          <w:szCs w:val="22"/>
        </w:rPr>
        <w:t>article</w:t>
      </w:r>
      <w:r w:rsidR="00EE11C4">
        <w:rPr>
          <w:rFonts w:ascii="Arial" w:hAnsi="Arial" w:cs="Arial"/>
          <w:szCs w:val="22"/>
        </w:rPr>
        <w:t xml:space="preserve"> by Alison Lash</w:t>
      </w:r>
      <w:r w:rsidR="00CE1BA5">
        <w:rPr>
          <w:rFonts w:ascii="Arial" w:hAnsi="Arial" w:cs="Arial"/>
          <w:szCs w:val="22"/>
        </w:rPr>
        <w:t xml:space="preserve">: </w:t>
      </w:r>
    </w:p>
    <w:p w14:paraId="27B84E45" w14:textId="6ADB31B1" w:rsidR="00CE1BA5" w:rsidRDefault="00D43308" w:rsidP="00C17641">
      <w:pPr>
        <w:pStyle w:val="PlainText"/>
      </w:pPr>
      <w:hyperlink r:id="rId11" w:history="1">
        <w:r w:rsidR="00CE1BA5">
          <w:rPr>
            <w:rStyle w:val="Hyperlink"/>
          </w:rPr>
          <w:t>The swamps are coming back. What are we going to do about it? (lowcarbonkapiti.org.nz)</w:t>
        </w:r>
      </w:hyperlink>
    </w:p>
    <w:p w14:paraId="760E41BE" w14:textId="1BFD0C56" w:rsidR="00CE1BA5" w:rsidRDefault="00CE1BA5" w:rsidP="00C17641">
      <w:pPr>
        <w:pStyle w:val="PlainText"/>
      </w:pPr>
    </w:p>
    <w:p w14:paraId="55CF11E3" w14:textId="187D1A2B" w:rsidR="00CE1BA5" w:rsidRDefault="001469AC" w:rsidP="00C17641">
      <w:pPr>
        <w:pStyle w:val="PlainText"/>
        <w:rPr>
          <w:rFonts w:ascii="Arial" w:hAnsi="Arial" w:cs="Arial"/>
          <w:szCs w:val="22"/>
        </w:rPr>
      </w:pPr>
      <w:r>
        <w:rPr>
          <w:rFonts w:ascii="Arial" w:hAnsi="Arial" w:cs="Arial"/>
          <w:szCs w:val="22"/>
        </w:rPr>
        <w:t xml:space="preserve">Regarding Iwi representation on the Group, the Chair asked Janice for an update. She advised she had met with Ra Higgott recently on another matter, and this item came up for discussion. </w:t>
      </w:r>
      <w:r w:rsidR="00D71BE6">
        <w:rPr>
          <w:rFonts w:ascii="Arial" w:hAnsi="Arial" w:cs="Arial"/>
          <w:szCs w:val="22"/>
        </w:rPr>
        <w:t>Although interested in what the Group is doing, Ra does not want to be</w:t>
      </w:r>
      <w:r w:rsidR="00220972">
        <w:rPr>
          <w:rFonts w:ascii="Arial" w:hAnsi="Arial" w:cs="Arial"/>
          <w:szCs w:val="22"/>
        </w:rPr>
        <w:t xml:space="preserve"> the</w:t>
      </w:r>
      <w:r w:rsidR="00D71BE6">
        <w:rPr>
          <w:rFonts w:ascii="Arial" w:hAnsi="Arial" w:cs="Arial"/>
          <w:szCs w:val="22"/>
        </w:rPr>
        <w:t xml:space="preserve"> iwi representative </w:t>
      </w:r>
      <w:r w:rsidR="00BF67D1">
        <w:rPr>
          <w:rFonts w:ascii="Arial" w:hAnsi="Arial" w:cs="Arial"/>
          <w:szCs w:val="22"/>
        </w:rPr>
        <w:t>on the group, n</w:t>
      </w:r>
      <w:r w:rsidR="00D71BE6">
        <w:rPr>
          <w:rFonts w:ascii="Arial" w:hAnsi="Arial" w:cs="Arial"/>
          <w:szCs w:val="22"/>
        </w:rPr>
        <w:t xml:space="preserve">or to speak for </w:t>
      </w:r>
      <w:proofErr w:type="gramStart"/>
      <w:r w:rsidR="00D71BE6">
        <w:rPr>
          <w:rFonts w:ascii="Arial" w:hAnsi="Arial" w:cs="Arial"/>
          <w:szCs w:val="22"/>
        </w:rPr>
        <w:t>other</w:t>
      </w:r>
      <w:proofErr w:type="gramEnd"/>
      <w:r w:rsidR="00D71BE6">
        <w:rPr>
          <w:rFonts w:ascii="Arial" w:hAnsi="Arial" w:cs="Arial"/>
          <w:szCs w:val="22"/>
        </w:rPr>
        <w:t xml:space="preserve"> iwi. </w:t>
      </w:r>
      <w:r w:rsidR="00EA11BB">
        <w:rPr>
          <w:rFonts w:ascii="Arial" w:hAnsi="Arial" w:cs="Arial"/>
          <w:szCs w:val="22"/>
        </w:rPr>
        <w:t xml:space="preserve">Janice and Fraser will have a discussion with the </w:t>
      </w:r>
      <w:r w:rsidR="00220972">
        <w:rPr>
          <w:rFonts w:ascii="Arial" w:hAnsi="Arial" w:cs="Arial"/>
          <w:szCs w:val="22"/>
        </w:rPr>
        <w:t xml:space="preserve">Council’s </w:t>
      </w:r>
      <w:r w:rsidR="00EA11BB">
        <w:rPr>
          <w:rFonts w:ascii="Arial" w:hAnsi="Arial" w:cs="Arial"/>
          <w:szCs w:val="22"/>
        </w:rPr>
        <w:t xml:space="preserve">newly appointed Iwi Liaison Manager re how they would like to participate in CWB Activity. The Chair noted that iwi also had a strong voice via Te </w:t>
      </w:r>
      <w:proofErr w:type="spellStart"/>
      <w:r w:rsidR="00EA11BB">
        <w:rPr>
          <w:rFonts w:ascii="Arial" w:hAnsi="Arial" w:cs="Arial"/>
          <w:szCs w:val="22"/>
        </w:rPr>
        <w:t>Whakaminenga</w:t>
      </w:r>
      <w:proofErr w:type="spellEnd"/>
      <w:r w:rsidR="00EA11BB">
        <w:rPr>
          <w:rFonts w:ascii="Arial" w:hAnsi="Arial" w:cs="Arial"/>
          <w:szCs w:val="22"/>
        </w:rPr>
        <w:t xml:space="preserve"> o </w:t>
      </w:r>
      <w:proofErr w:type="spellStart"/>
      <w:r w:rsidR="00EA11BB">
        <w:rPr>
          <w:rFonts w:ascii="Arial" w:hAnsi="Arial" w:cs="Arial"/>
          <w:szCs w:val="22"/>
        </w:rPr>
        <w:t>Kāpiti</w:t>
      </w:r>
      <w:proofErr w:type="spellEnd"/>
      <w:r w:rsidR="00BF67D1">
        <w:rPr>
          <w:rFonts w:ascii="Arial" w:hAnsi="Arial" w:cs="Arial"/>
          <w:szCs w:val="22"/>
        </w:rPr>
        <w:t xml:space="preserve">. </w:t>
      </w:r>
    </w:p>
    <w:p w14:paraId="4275558C" w14:textId="2A5FAF68" w:rsidR="00C96A10" w:rsidRDefault="00C96A10" w:rsidP="00C17641">
      <w:pPr>
        <w:pStyle w:val="PlainText"/>
        <w:rPr>
          <w:rFonts w:ascii="Arial" w:hAnsi="Arial" w:cs="Arial"/>
          <w:szCs w:val="22"/>
        </w:rPr>
      </w:pPr>
    </w:p>
    <w:p w14:paraId="33D8F090" w14:textId="48D652A0" w:rsidR="00C96A10" w:rsidRDefault="00C96A10" w:rsidP="00C17641">
      <w:pPr>
        <w:pStyle w:val="PlainText"/>
        <w:rPr>
          <w:rFonts w:ascii="Arial" w:hAnsi="Arial" w:cs="Arial"/>
          <w:szCs w:val="22"/>
        </w:rPr>
      </w:pPr>
      <w:r>
        <w:rPr>
          <w:rFonts w:ascii="Arial" w:hAnsi="Arial" w:cs="Arial"/>
          <w:szCs w:val="22"/>
        </w:rPr>
        <w:t xml:space="preserve">Other suggested changes: </w:t>
      </w:r>
    </w:p>
    <w:p w14:paraId="612CA634" w14:textId="1D8C8A6D" w:rsidR="00C96A10" w:rsidRDefault="00D376A4" w:rsidP="00C96A10">
      <w:pPr>
        <w:pStyle w:val="PlainText"/>
        <w:numPr>
          <w:ilvl w:val="0"/>
          <w:numId w:val="11"/>
        </w:numPr>
        <w:rPr>
          <w:rFonts w:ascii="Arial" w:hAnsi="Arial" w:cs="Arial"/>
          <w:szCs w:val="22"/>
        </w:rPr>
      </w:pPr>
      <w:r>
        <w:rPr>
          <w:rFonts w:ascii="Arial" w:hAnsi="Arial" w:cs="Arial"/>
          <w:szCs w:val="22"/>
        </w:rPr>
        <w:t>Clause 18.1 states the objectives of the Advisory Group are to</w:t>
      </w:r>
      <w:r w:rsidR="00A81823">
        <w:rPr>
          <w:rFonts w:ascii="Arial" w:hAnsi="Arial" w:cs="Arial"/>
          <w:szCs w:val="22"/>
        </w:rPr>
        <w:t xml:space="preserve"> “Proactively identify </w:t>
      </w:r>
      <w:r w:rsidR="00F215A6">
        <w:rPr>
          <w:rFonts w:ascii="Arial" w:hAnsi="Arial" w:cs="Arial"/>
          <w:szCs w:val="22"/>
        </w:rPr>
        <w:t xml:space="preserve">opportunities, issues and advise on cycling, walking and equestrian matters on the </w:t>
      </w:r>
      <w:proofErr w:type="spellStart"/>
      <w:r w:rsidR="00F215A6">
        <w:rPr>
          <w:rFonts w:ascii="Arial" w:hAnsi="Arial" w:cs="Arial"/>
          <w:szCs w:val="22"/>
        </w:rPr>
        <w:t>Kāpiti</w:t>
      </w:r>
      <w:proofErr w:type="spellEnd"/>
      <w:r w:rsidR="00F215A6">
        <w:rPr>
          <w:rFonts w:ascii="Arial" w:hAnsi="Arial" w:cs="Arial"/>
          <w:szCs w:val="22"/>
        </w:rPr>
        <w:t xml:space="preserve"> Coast in general</w:t>
      </w:r>
      <w:r w:rsidR="004145E5">
        <w:rPr>
          <w:rFonts w:ascii="Arial" w:hAnsi="Arial" w:cs="Arial"/>
          <w:szCs w:val="22"/>
        </w:rPr>
        <w:t>”</w:t>
      </w:r>
      <w:r w:rsidR="00F215A6">
        <w:rPr>
          <w:rFonts w:ascii="Arial" w:hAnsi="Arial" w:cs="Arial"/>
          <w:szCs w:val="22"/>
        </w:rPr>
        <w:t xml:space="preserve">. This needs to be amended </w:t>
      </w:r>
      <w:r w:rsidR="00BC7B3C">
        <w:rPr>
          <w:rFonts w:ascii="Arial" w:hAnsi="Arial" w:cs="Arial"/>
          <w:szCs w:val="22"/>
        </w:rPr>
        <w:t xml:space="preserve">to include all sectors now represented on the group. </w:t>
      </w:r>
    </w:p>
    <w:p w14:paraId="0A6762F1" w14:textId="5DFB14E7" w:rsidR="007A4895" w:rsidRDefault="007A4895" w:rsidP="007A4895">
      <w:pPr>
        <w:pStyle w:val="PlainText"/>
        <w:ind w:left="720"/>
        <w:rPr>
          <w:rFonts w:ascii="Arial" w:hAnsi="Arial" w:cs="Arial"/>
          <w:szCs w:val="22"/>
        </w:rPr>
      </w:pPr>
    </w:p>
    <w:p w14:paraId="402B4625" w14:textId="16E36E39" w:rsidR="007A4895" w:rsidRDefault="00272FF6" w:rsidP="00C96A10">
      <w:pPr>
        <w:pStyle w:val="PlainText"/>
        <w:numPr>
          <w:ilvl w:val="0"/>
          <w:numId w:val="11"/>
        </w:numPr>
        <w:rPr>
          <w:rFonts w:ascii="Arial" w:hAnsi="Arial" w:cs="Arial"/>
          <w:szCs w:val="22"/>
        </w:rPr>
      </w:pPr>
      <w:r>
        <w:rPr>
          <w:rFonts w:ascii="Arial" w:hAnsi="Arial" w:cs="Arial"/>
          <w:szCs w:val="22"/>
        </w:rPr>
        <w:t xml:space="preserve">Regarding group membership, it was suggested that “walking” could </w:t>
      </w:r>
      <w:r w:rsidR="002C57C5">
        <w:rPr>
          <w:rFonts w:ascii="Arial" w:hAnsi="Arial" w:cs="Arial"/>
          <w:szCs w:val="22"/>
        </w:rPr>
        <w:t xml:space="preserve">incorporate </w:t>
      </w:r>
      <w:r>
        <w:rPr>
          <w:rFonts w:ascii="Arial" w:hAnsi="Arial" w:cs="Arial"/>
          <w:szCs w:val="22"/>
        </w:rPr>
        <w:t>“running” and “dog walking”</w:t>
      </w:r>
      <w:r w:rsidR="00046AAD">
        <w:rPr>
          <w:rFonts w:ascii="Arial" w:hAnsi="Arial" w:cs="Arial"/>
          <w:szCs w:val="22"/>
        </w:rPr>
        <w:t xml:space="preserve"> – this was agreed, as </w:t>
      </w:r>
      <w:r w:rsidR="00A14342">
        <w:rPr>
          <w:rFonts w:ascii="Arial" w:hAnsi="Arial" w:cs="Arial"/>
          <w:szCs w:val="22"/>
        </w:rPr>
        <w:t xml:space="preserve">otherwise </w:t>
      </w:r>
      <w:r w:rsidR="002C57C5">
        <w:rPr>
          <w:rFonts w:ascii="Arial" w:hAnsi="Arial" w:cs="Arial"/>
          <w:szCs w:val="22"/>
        </w:rPr>
        <w:t xml:space="preserve">the group could </w:t>
      </w:r>
      <w:r w:rsidR="00A14342">
        <w:rPr>
          <w:rFonts w:ascii="Arial" w:hAnsi="Arial" w:cs="Arial"/>
          <w:szCs w:val="22"/>
        </w:rPr>
        <w:t>become unwieldy</w:t>
      </w:r>
      <w:r w:rsidR="000A7989">
        <w:rPr>
          <w:rFonts w:ascii="Arial" w:hAnsi="Arial" w:cs="Arial"/>
          <w:szCs w:val="22"/>
        </w:rPr>
        <w:t xml:space="preserve">. If the user group has a different need </w:t>
      </w:r>
      <w:proofErr w:type="gramStart"/>
      <w:r w:rsidR="000A7989">
        <w:rPr>
          <w:rFonts w:ascii="Arial" w:hAnsi="Arial" w:cs="Arial"/>
          <w:szCs w:val="22"/>
        </w:rPr>
        <w:t>e.g.</w:t>
      </w:r>
      <w:proofErr w:type="gramEnd"/>
      <w:r w:rsidR="000A7989">
        <w:rPr>
          <w:rFonts w:ascii="Arial" w:hAnsi="Arial" w:cs="Arial"/>
          <w:szCs w:val="22"/>
        </w:rPr>
        <w:t xml:space="preserve"> </w:t>
      </w:r>
      <w:r w:rsidR="00951357">
        <w:rPr>
          <w:rFonts w:ascii="Arial" w:hAnsi="Arial" w:cs="Arial"/>
          <w:szCs w:val="22"/>
        </w:rPr>
        <w:t>“</w:t>
      </w:r>
      <w:r w:rsidR="000A7989">
        <w:rPr>
          <w:rFonts w:ascii="Arial" w:hAnsi="Arial" w:cs="Arial"/>
          <w:szCs w:val="22"/>
        </w:rPr>
        <w:t>small wheel</w:t>
      </w:r>
      <w:r w:rsidR="002506D2">
        <w:rPr>
          <w:rFonts w:ascii="Arial" w:hAnsi="Arial" w:cs="Arial"/>
          <w:szCs w:val="22"/>
        </w:rPr>
        <w:t>s</w:t>
      </w:r>
      <w:r w:rsidR="00951357">
        <w:rPr>
          <w:rFonts w:ascii="Arial" w:hAnsi="Arial" w:cs="Arial"/>
          <w:szCs w:val="22"/>
        </w:rPr>
        <w:t>”</w:t>
      </w:r>
      <w:r w:rsidR="002506D2">
        <w:rPr>
          <w:rFonts w:ascii="Arial" w:hAnsi="Arial" w:cs="Arial"/>
          <w:szCs w:val="22"/>
        </w:rPr>
        <w:t xml:space="preserve"> then they should be added, but if the need is already represented then there is no need for every organisation</w:t>
      </w:r>
      <w:r w:rsidR="002C57C5">
        <w:rPr>
          <w:rFonts w:ascii="Arial" w:hAnsi="Arial" w:cs="Arial"/>
          <w:szCs w:val="22"/>
        </w:rPr>
        <w:t xml:space="preserve"> who uses the trails</w:t>
      </w:r>
      <w:r w:rsidR="002506D2">
        <w:rPr>
          <w:rFonts w:ascii="Arial" w:hAnsi="Arial" w:cs="Arial"/>
          <w:szCs w:val="22"/>
        </w:rPr>
        <w:t xml:space="preserve"> to be represented </w:t>
      </w:r>
    </w:p>
    <w:p w14:paraId="6CCD5C32" w14:textId="308546DF" w:rsidR="00C30205" w:rsidRDefault="00C30205" w:rsidP="00C30205">
      <w:pPr>
        <w:pStyle w:val="PlainText"/>
        <w:ind w:left="720"/>
        <w:rPr>
          <w:rFonts w:ascii="Arial" w:hAnsi="Arial" w:cs="Arial"/>
          <w:szCs w:val="22"/>
        </w:rPr>
      </w:pPr>
    </w:p>
    <w:p w14:paraId="0548164B" w14:textId="7D73FD8C" w:rsidR="00C30205" w:rsidRDefault="00C30205" w:rsidP="00C96A10">
      <w:pPr>
        <w:pStyle w:val="PlainText"/>
        <w:numPr>
          <w:ilvl w:val="0"/>
          <w:numId w:val="11"/>
        </w:numPr>
        <w:rPr>
          <w:rFonts w:ascii="Arial" w:hAnsi="Arial" w:cs="Arial"/>
          <w:szCs w:val="22"/>
        </w:rPr>
      </w:pPr>
      <w:r>
        <w:rPr>
          <w:rFonts w:ascii="Arial" w:hAnsi="Arial" w:cs="Arial"/>
          <w:szCs w:val="22"/>
        </w:rPr>
        <w:lastRenderedPageBreak/>
        <w:t>It was asked whether external (</w:t>
      </w:r>
      <w:r w:rsidR="0081540D">
        <w:rPr>
          <w:rFonts w:ascii="Arial" w:hAnsi="Arial" w:cs="Arial"/>
          <w:szCs w:val="22"/>
        </w:rPr>
        <w:t>commercial/</w:t>
      </w:r>
      <w:r>
        <w:rPr>
          <w:rFonts w:ascii="Arial" w:hAnsi="Arial" w:cs="Arial"/>
          <w:szCs w:val="22"/>
        </w:rPr>
        <w:t xml:space="preserve">professional) users of the trails </w:t>
      </w:r>
      <w:r w:rsidR="00951357">
        <w:rPr>
          <w:rFonts w:ascii="Arial" w:hAnsi="Arial" w:cs="Arial"/>
          <w:szCs w:val="22"/>
        </w:rPr>
        <w:t>should be included</w:t>
      </w:r>
      <w:r w:rsidR="00827F2F">
        <w:rPr>
          <w:rFonts w:ascii="Arial" w:hAnsi="Arial" w:cs="Arial"/>
          <w:szCs w:val="22"/>
        </w:rPr>
        <w:t xml:space="preserve">, it was felt they could approach the Advisory Group on an ad hoc basis </w:t>
      </w:r>
      <w:r w:rsidR="00A83B4B">
        <w:rPr>
          <w:rFonts w:ascii="Arial" w:hAnsi="Arial" w:cs="Arial"/>
          <w:szCs w:val="22"/>
        </w:rPr>
        <w:t>as the need arose</w:t>
      </w:r>
    </w:p>
    <w:p w14:paraId="56E88865" w14:textId="1F062308" w:rsidR="006508BC" w:rsidRDefault="006508BC" w:rsidP="006C144E">
      <w:pPr>
        <w:pStyle w:val="PlainText"/>
        <w:ind w:left="360"/>
        <w:rPr>
          <w:rFonts w:ascii="Arial" w:hAnsi="Arial" w:cs="Arial"/>
          <w:szCs w:val="22"/>
        </w:rPr>
      </w:pPr>
    </w:p>
    <w:p w14:paraId="6BEECA7B" w14:textId="3AB508D0" w:rsidR="00C53C19" w:rsidRDefault="00C53C19" w:rsidP="00C53C19">
      <w:pPr>
        <w:pStyle w:val="PlainText"/>
        <w:rPr>
          <w:rFonts w:ascii="Arial" w:hAnsi="Arial" w:cs="Arial"/>
          <w:b/>
          <w:bCs/>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Action item:</w:t>
      </w:r>
    </w:p>
    <w:p w14:paraId="42DACA71" w14:textId="77777777" w:rsidR="00C53C19" w:rsidRDefault="00C53C19" w:rsidP="00C53C19">
      <w:pPr>
        <w:pStyle w:val="PlainText"/>
        <w:rPr>
          <w:rFonts w:ascii="Arial" w:hAnsi="Arial" w:cs="Arial"/>
          <w:b/>
          <w:bCs/>
          <w:szCs w:val="22"/>
        </w:rPr>
      </w:pPr>
    </w:p>
    <w:p w14:paraId="5E953155" w14:textId="66FD6028" w:rsidR="00C53C19" w:rsidRPr="00DA63C8" w:rsidRDefault="00C53C19" w:rsidP="00C53C19">
      <w:pPr>
        <w:pStyle w:val="PlainText"/>
        <w:numPr>
          <w:ilvl w:val="0"/>
          <w:numId w:val="8"/>
        </w:numPr>
        <w:rPr>
          <w:rFonts w:ascii="Arial" w:hAnsi="Arial" w:cs="Arial"/>
          <w:b/>
          <w:bCs/>
          <w:szCs w:val="22"/>
        </w:rPr>
      </w:pPr>
      <w:r>
        <w:rPr>
          <w:rFonts w:ascii="Arial" w:hAnsi="Arial" w:cs="Arial"/>
          <w:szCs w:val="22"/>
        </w:rPr>
        <w:t xml:space="preserve">Bruce will collate the feedback received and set up a meeting for the smaller group to </w:t>
      </w:r>
      <w:r w:rsidR="00A524B2">
        <w:rPr>
          <w:rFonts w:ascii="Arial" w:hAnsi="Arial" w:cs="Arial"/>
          <w:szCs w:val="22"/>
        </w:rPr>
        <w:t xml:space="preserve">discuss and prepare a draft updated Terms of Reference to be presented back to the full Advisory Group for approval </w:t>
      </w:r>
    </w:p>
    <w:p w14:paraId="550191DB" w14:textId="77777777" w:rsidR="001748E3" w:rsidRPr="001748E3" w:rsidRDefault="001748E3" w:rsidP="00237AFB">
      <w:pPr>
        <w:pStyle w:val="PlainText"/>
        <w:rPr>
          <w:rFonts w:ascii="Arial" w:hAnsi="Arial" w:cs="Arial"/>
          <w:szCs w:val="22"/>
        </w:rPr>
      </w:pPr>
    </w:p>
    <w:p w14:paraId="4C32034E" w14:textId="2EAFFD67" w:rsidR="00815655" w:rsidRPr="00A32B23" w:rsidRDefault="00C637E8" w:rsidP="009E1AB3">
      <w:pPr>
        <w:pStyle w:val="PlainText"/>
        <w:numPr>
          <w:ilvl w:val="0"/>
          <w:numId w:val="14"/>
        </w:numPr>
        <w:rPr>
          <w:rFonts w:ascii="Arial" w:hAnsi="Arial" w:cs="Arial"/>
          <w:szCs w:val="22"/>
        </w:rPr>
      </w:pPr>
      <w:r>
        <w:rPr>
          <w:rFonts w:ascii="Arial" w:hAnsi="Arial" w:cs="Arial"/>
          <w:b/>
          <w:bCs/>
          <w:szCs w:val="22"/>
        </w:rPr>
        <w:t>Interest Group updates</w:t>
      </w:r>
    </w:p>
    <w:p w14:paraId="2DD9F55E" w14:textId="0BDE37AD" w:rsidR="00813D84" w:rsidRDefault="00813D84" w:rsidP="00813D84">
      <w:pPr>
        <w:pStyle w:val="PlainText"/>
        <w:ind w:left="360"/>
        <w:rPr>
          <w:rFonts w:ascii="Arial" w:hAnsi="Arial" w:cs="Arial"/>
          <w:b/>
          <w:szCs w:val="22"/>
        </w:rPr>
      </w:pPr>
    </w:p>
    <w:p w14:paraId="670AAEBA" w14:textId="10F127C2" w:rsidR="00813D84" w:rsidRPr="00B520F9" w:rsidRDefault="00D6080C" w:rsidP="00FC5BBB">
      <w:pPr>
        <w:pStyle w:val="PlainText"/>
        <w:numPr>
          <w:ilvl w:val="0"/>
          <w:numId w:val="2"/>
        </w:numPr>
        <w:rPr>
          <w:rFonts w:ascii="Arial" w:hAnsi="Arial" w:cs="Arial"/>
          <w:b/>
          <w:bCs/>
          <w:szCs w:val="22"/>
        </w:rPr>
      </w:pPr>
      <w:r>
        <w:rPr>
          <w:rFonts w:ascii="Arial" w:hAnsi="Arial" w:cs="Arial"/>
          <w:b/>
          <w:bCs/>
          <w:szCs w:val="22"/>
        </w:rPr>
        <w:t xml:space="preserve">Walking </w:t>
      </w:r>
    </w:p>
    <w:p w14:paraId="05BE791A" w14:textId="47DE9C19" w:rsidR="008E72ED" w:rsidRDefault="008E72ED" w:rsidP="008E72ED">
      <w:pPr>
        <w:pStyle w:val="PlainText"/>
        <w:ind w:left="360"/>
        <w:rPr>
          <w:rFonts w:ascii="Arial" w:hAnsi="Arial" w:cs="Arial"/>
          <w:b/>
          <w:szCs w:val="22"/>
        </w:rPr>
      </w:pPr>
    </w:p>
    <w:p w14:paraId="078E428A" w14:textId="59D801D4" w:rsidR="00A11521" w:rsidRPr="00A11521" w:rsidRDefault="00DA6511" w:rsidP="00A11521">
      <w:pPr>
        <w:pStyle w:val="PlainText"/>
        <w:numPr>
          <w:ilvl w:val="0"/>
          <w:numId w:val="6"/>
        </w:numPr>
        <w:rPr>
          <w:rFonts w:ascii="Arial" w:hAnsi="Arial" w:cs="Arial"/>
          <w:bCs/>
          <w:szCs w:val="22"/>
        </w:rPr>
      </w:pPr>
      <w:r>
        <w:rPr>
          <w:rFonts w:ascii="Arial" w:hAnsi="Arial" w:cs="Arial"/>
          <w:bCs/>
          <w:szCs w:val="22"/>
        </w:rPr>
        <w:t>No update</w:t>
      </w:r>
    </w:p>
    <w:p w14:paraId="532F9AA7" w14:textId="77777777" w:rsidR="0090303F" w:rsidRDefault="0090303F" w:rsidP="00EE2F31">
      <w:pPr>
        <w:pStyle w:val="PlainText"/>
        <w:rPr>
          <w:rFonts w:ascii="Arial" w:hAnsi="Arial" w:cs="Arial"/>
          <w:bCs/>
          <w:szCs w:val="22"/>
        </w:rPr>
      </w:pPr>
    </w:p>
    <w:p w14:paraId="584B3FFA" w14:textId="14ECBD62" w:rsidR="0025142D" w:rsidRPr="002C4216" w:rsidRDefault="002C4216" w:rsidP="0025142D">
      <w:pPr>
        <w:pStyle w:val="PlainText"/>
        <w:numPr>
          <w:ilvl w:val="0"/>
          <w:numId w:val="2"/>
        </w:numPr>
        <w:rPr>
          <w:rFonts w:ascii="Arial" w:hAnsi="Arial" w:cs="Arial"/>
          <w:b/>
          <w:bCs/>
          <w:szCs w:val="22"/>
        </w:rPr>
      </w:pPr>
      <w:r w:rsidRPr="002C4216">
        <w:rPr>
          <w:rFonts w:ascii="Arial" w:hAnsi="Arial" w:cs="Arial"/>
          <w:b/>
          <w:bCs/>
          <w:szCs w:val="22"/>
        </w:rPr>
        <w:t>On Road Cycling</w:t>
      </w:r>
    </w:p>
    <w:p w14:paraId="6AFFB36A" w14:textId="6E92DD32" w:rsidR="00E730C5" w:rsidRDefault="00E730C5" w:rsidP="00E730C5">
      <w:pPr>
        <w:pStyle w:val="PlainText"/>
        <w:rPr>
          <w:rFonts w:ascii="Arial" w:hAnsi="Arial" w:cs="Arial"/>
          <w:b/>
          <w:bCs/>
          <w:szCs w:val="22"/>
        </w:rPr>
      </w:pPr>
    </w:p>
    <w:p w14:paraId="4E44FA1D" w14:textId="3B872321" w:rsidR="00E87BC1" w:rsidRDefault="00CF7373" w:rsidP="53D962F0">
      <w:pPr>
        <w:pStyle w:val="PlainText"/>
        <w:numPr>
          <w:ilvl w:val="0"/>
          <w:numId w:val="5"/>
        </w:numPr>
        <w:rPr>
          <w:rFonts w:ascii="Arial" w:hAnsi="Arial" w:cs="Arial"/>
        </w:rPr>
      </w:pPr>
      <w:r>
        <w:rPr>
          <w:rFonts w:ascii="Arial" w:hAnsi="Arial" w:cs="Arial"/>
        </w:rPr>
        <w:t>Representatives were unable to attend the meeting but sent the following update for Bruce to read out</w:t>
      </w:r>
    </w:p>
    <w:p w14:paraId="4A5B88F9" w14:textId="5222B709" w:rsidR="00CF7373" w:rsidRDefault="00966BE6" w:rsidP="53D962F0">
      <w:pPr>
        <w:pStyle w:val="PlainText"/>
        <w:numPr>
          <w:ilvl w:val="0"/>
          <w:numId w:val="5"/>
        </w:numPr>
        <w:rPr>
          <w:rFonts w:ascii="Arial" w:hAnsi="Arial" w:cs="Arial"/>
        </w:rPr>
      </w:pPr>
      <w:r>
        <w:rPr>
          <w:rFonts w:ascii="Arial" w:hAnsi="Arial" w:cs="Arial"/>
        </w:rPr>
        <w:t>O</w:t>
      </w:r>
      <w:r w:rsidR="00322F53">
        <w:rPr>
          <w:rFonts w:ascii="Arial" w:hAnsi="Arial" w:cs="Arial"/>
        </w:rPr>
        <w:t xml:space="preserve">ngoing engagement </w:t>
      </w:r>
      <w:r w:rsidR="006D0C74">
        <w:rPr>
          <w:rFonts w:ascii="Arial" w:hAnsi="Arial" w:cs="Arial"/>
        </w:rPr>
        <w:t xml:space="preserve">around the SH1 revocation and the pointless and </w:t>
      </w:r>
      <w:r w:rsidR="00911D06">
        <w:rPr>
          <w:rFonts w:ascii="Arial" w:hAnsi="Arial" w:cs="Arial"/>
        </w:rPr>
        <w:t>dangerous traffic furniture that is being placed in harms way, both for cyclists and motorists</w:t>
      </w:r>
    </w:p>
    <w:p w14:paraId="16B3F9F2" w14:textId="7E02FAC6" w:rsidR="00DA2E17" w:rsidRDefault="00907B26" w:rsidP="53D962F0">
      <w:pPr>
        <w:pStyle w:val="PlainText"/>
        <w:numPr>
          <w:ilvl w:val="0"/>
          <w:numId w:val="5"/>
        </w:numPr>
        <w:rPr>
          <w:rFonts w:ascii="Arial" w:hAnsi="Arial" w:cs="Arial"/>
        </w:rPr>
      </w:pPr>
      <w:r>
        <w:rPr>
          <w:rFonts w:ascii="Arial" w:hAnsi="Arial" w:cs="Arial"/>
        </w:rPr>
        <w:t xml:space="preserve">No further progress on the </w:t>
      </w:r>
      <w:proofErr w:type="spellStart"/>
      <w:r>
        <w:rPr>
          <w:rFonts w:ascii="Arial" w:hAnsi="Arial" w:cs="Arial"/>
        </w:rPr>
        <w:t>Otaraua</w:t>
      </w:r>
      <w:proofErr w:type="spellEnd"/>
      <w:r>
        <w:rPr>
          <w:rFonts w:ascii="Arial" w:hAnsi="Arial" w:cs="Arial"/>
        </w:rPr>
        <w:t xml:space="preserve"> Park multi-purpose </w:t>
      </w:r>
      <w:r w:rsidR="006E3AEB">
        <w:rPr>
          <w:rFonts w:ascii="Arial" w:hAnsi="Arial" w:cs="Arial"/>
        </w:rPr>
        <w:t xml:space="preserve">circuit </w:t>
      </w:r>
      <w:r>
        <w:rPr>
          <w:rFonts w:ascii="Arial" w:hAnsi="Arial" w:cs="Arial"/>
        </w:rPr>
        <w:t xml:space="preserve">feasibility study; it is favourable in terms of </w:t>
      </w:r>
      <w:r w:rsidR="006E3AEB">
        <w:rPr>
          <w:rFonts w:ascii="Arial" w:hAnsi="Arial" w:cs="Arial"/>
        </w:rPr>
        <w:t xml:space="preserve">stating that there is a demand for it and sees it as </w:t>
      </w:r>
      <w:r w:rsidR="00677AC1">
        <w:rPr>
          <w:rFonts w:ascii="Arial" w:hAnsi="Arial" w:cs="Arial"/>
        </w:rPr>
        <w:t>viable</w:t>
      </w:r>
      <w:r w:rsidR="006E3AEB">
        <w:rPr>
          <w:rFonts w:ascii="Arial" w:hAnsi="Arial" w:cs="Arial"/>
        </w:rPr>
        <w:t xml:space="preserve"> in terms of numbers of potential users, </w:t>
      </w:r>
      <w:r>
        <w:rPr>
          <w:rFonts w:ascii="Arial" w:hAnsi="Arial" w:cs="Arial"/>
        </w:rPr>
        <w:t xml:space="preserve">but raises questions about how the facility will raise enough funds to make it viable in terms of </w:t>
      </w:r>
      <w:r w:rsidR="006E3AEB">
        <w:rPr>
          <w:rFonts w:ascii="Arial" w:hAnsi="Arial" w:cs="Arial"/>
        </w:rPr>
        <w:t xml:space="preserve">a long term programme which we are perplexed about – do </w:t>
      </w:r>
      <w:r w:rsidR="00677AC1">
        <w:rPr>
          <w:rFonts w:ascii="Arial" w:hAnsi="Arial" w:cs="Arial"/>
        </w:rPr>
        <w:t xml:space="preserve">rugby and soccer fields or other public areas fund themselves? </w:t>
      </w:r>
    </w:p>
    <w:p w14:paraId="535B871F" w14:textId="599D5996" w:rsidR="00A96770" w:rsidRDefault="00A96770" w:rsidP="53D962F0">
      <w:pPr>
        <w:pStyle w:val="PlainText"/>
        <w:numPr>
          <w:ilvl w:val="0"/>
          <w:numId w:val="5"/>
        </w:numPr>
        <w:rPr>
          <w:rFonts w:ascii="Arial" w:hAnsi="Arial" w:cs="Arial"/>
        </w:rPr>
      </w:pPr>
      <w:r>
        <w:rPr>
          <w:rFonts w:ascii="Arial" w:hAnsi="Arial" w:cs="Arial"/>
        </w:rPr>
        <w:t xml:space="preserve">Mr </w:t>
      </w:r>
      <w:proofErr w:type="spellStart"/>
      <w:r>
        <w:rPr>
          <w:rFonts w:ascii="Arial" w:hAnsi="Arial" w:cs="Arial"/>
        </w:rPr>
        <w:t>Mendonça</w:t>
      </w:r>
      <w:proofErr w:type="spellEnd"/>
      <w:r>
        <w:rPr>
          <w:rFonts w:ascii="Arial" w:hAnsi="Arial" w:cs="Arial"/>
        </w:rPr>
        <w:t xml:space="preserve"> outlined the Council’s funding policy </w:t>
      </w:r>
      <w:r w:rsidR="00141859">
        <w:rPr>
          <w:rFonts w:ascii="Arial" w:hAnsi="Arial" w:cs="Arial"/>
        </w:rPr>
        <w:t xml:space="preserve">regarding public vs private benefit of the use of the various </w:t>
      </w:r>
      <w:r w:rsidR="001C6DB6">
        <w:rPr>
          <w:rFonts w:ascii="Arial" w:hAnsi="Arial" w:cs="Arial"/>
        </w:rPr>
        <w:t>public spaces; e</w:t>
      </w:r>
      <w:r w:rsidR="000368BE">
        <w:rPr>
          <w:rFonts w:ascii="Arial" w:hAnsi="Arial" w:cs="Arial"/>
        </w:rPr>
        <w:t>ach</w:t>
      </w:r>
      <w:r w:rsidR="001C6DB6">
        <w:rPr>
          <w:rFonts w:ascii="Arial" w:hAnsi="Arial" w:cs="Arial"/>
        </w:rPr>
        <w:t xml:space="preserve"> activity has a different funding mechanism</w:t>
      </w:r>
      <w:r w:rsidR="000368BE">
        <w:rPr>
          <w:rFonts w:ascii="Arial" w:hAnsi="Arial" w:cs="Arial"/>
        </w:rPr>
        <w:t>. This is outlined in the Long-term Plan. He then</w:t>
      </w:r>
      <w:r w:rsidR="00D11658">
        <w:rPr>
          <w:rFonts w:ascii="Arial" w:hAnsi="Arial" w:cs="Arial"/>
        </w:rPr>
        <w:t xml:space="preserve"> advised that</w:t>
      </w:r>
      <w:r w:rsidR="000368BE">
        <w:rPr>
          <w:rFonts w:ascii="Arial" w:hAnsi="Arial" w:cs="Arial"/>
        </w:rPr>
        <w:t xml:space="preserve"> funding for </w:t>
      </w:r>
      <w:proofErr w:type="spellStart"/>
      <w:r w:rsidR="000368BE">
        <w:rPr>
          <w:rFonts w:ascii="Arial" w:hAnsi="Arial" w:cs="Arial"/>
        </w:rPr>
        <w:t>Otaraua</w:t>
      </w:r>
      <w:proofErr w:type="spellEnd"/>
      <w:r w:rsidR="000368BE">
        <w:rPr>
          <w:rFonts w:ascii="Arial" w:hAnsi="Arial" w:cs="Arial"/>
        </w:rPr>
        <w:t xml:space="preserve"> Park </w:t>
      </w:r>
      <w:r w:rsidR="00D11658">
        <w:rPr>
          <w:rFonts w:ascii="Arial" w:hAnsi="Arial" w:cs="Arial"/>
        </w:rPr>
        <w:t>is coming from development contributions</w:t>
      </w:r>
    </w:p>
    <w:p w14:paraId="69007E05" w14:textId="52EF880A" w:rsidR="007F1D77" w:rsidRDefault="007F1D77" w:rsidP="00E730C5">
      <w:pPr>
        <w:pStyle w:val="PlainText"/>
        <w:ind w:left="360"/>
        <w:rPr>
          <w:rFonts w:ascii="Arial" w:hAnsi="Arial" w:cs="Arial"/>
          <w:szCs w:val="22"/>
        </w:rPr>
      </w:pPr>
    </w:p>
    <w:p w14:paraId="3C3C037B" w14:textId="197B33B7" w:rsidR="007F1D77" w:rsidRPr="00E730C5" w:rsidRDefault="00D44B07" w:rsidP="007F1D77">
      <w:pPr>
        <w:pStyle w:val="PlainText"/>
        <w:numPr>
          <w:ilvl w:val="0"/>
          <w:numId w:val="2"/>
        </w:numPr>
        <w:rPr>
          <w:rFonts w:ascii="Arial" w:hAnsi="Arial" w:cs="Arial"/>
          <w:szCs w:val="22"/>
        </w:rPr>
      </w:pPr>
      <w:r>
        <w:rPr>
          <w:rFonts w:ascii="Arial" w:hAnsi="Arial" w:cs="Arial"/>
          <w:b/>
          <w:bCs/>
          <w:szCs w:val="22"/>
        </w:rPr>
        <w:t xml:space="preserve">Equestrian </w:t>
      </w:r>
    </w:p>
    <w:p w14:paraId="4A42DBFF" w14:textId="417BACF9" w:rsidR="007F1D77" w:rsidRDefault="007F1D77" w:rsidP="00E730C5">
      <w:pPr>
        <w:pStyle w:val="PlainText"/>
        <w:ind w:left="360"/>
        <w:rPr>
          <w:rFonts w:ascii="Arial" w:hAnsi="Arial" w:cs="Arial"/>
          <w:szCs w:val="22"/>
        </w:rPr>
      </w:pPr>
    </w:p>
    <w:p w14:paraId="0484FCF4" w14:textId="5C6C2A05" w:rsidR="00DE7D58" w:rsidRPr="00A469B9" w:rsidRDefault="00A469B9" w:rsidP="00BD4FAA">
      <w:pPr>
        <w:pStyle w:val="PlainText"/>
        <w:numPr>
          <w:ilvl w:val="0"/>
          <w:numId w:val="5"/>
        </w:numPr>
        <w:rPr>
          <w:rFonts w:ascii="Arial" w:hAnsi="Arial" w:cs="Arial"/>
          <w:szCs w:val="22"/>
        </w:rPr>
      </w:pPr>
      <w:r>
        <w:rPr>
          <w:rFonts w:ascii="Arial" w:hAnsi="Arial" w:cs="Arial"/>
        </w:rPr>
        <w:t xml:space="preserve">The petition to keep the horses at QE Park currently </w:t>
      </w:r>
      <w:r w:rsidR="00E72DA6">
        <w:rPr>
          <w:rFonts w:ascii="Arial" w:hAnsi="Arial" w:cs="Arial"/>
        </w:rPr>
        <w:t xml:space="preserve">has </w:t>
      </w:r>
      <w:r>
        <w:rPr>
          <w:rFonts w:ascii="Arial" w:hAnsi="Arial" w:cs="Arial"/>
        </w:rPr>
        <w:t xml:space="preserve">over 2,000 signatures and the group is hoping to present that at the next GWRC Council meeting </w:t>
      </w:r>
    </w:p>
    <w:p w14:paraId="56964ECD" w14:textId="09A37469" w:rsidR="00A469B9" w:rsidRPr="00A536FE" w:rsidRDefault="00A469B9" w:rsidP="00BD4FAA">
      <w:pPr>
        <w:pStyle w:val="PlainText"/>
        <w:numPr>
          <w:ilvl w:val="0"/>
          <w:numId w:val="5"/>
        </w:numPr>
        <w:rPr>
          <w:rFonts w:ascii="Arial" w:hAnsi="Arial" w:cs="Arial"/>
          <w:szCs w:val="22"/>
        </w:rPr>
      </w:pPr>
      <w:r>
        <w:rPr>
          <w:rFonts w:ascii="Arial" w:hAnsi="Arial" w:cs="Arial"/>
        </w:rPr>
        <w:t xml:space="preserve">Te Waka Road is going to be </w:t>
      </w:r>
      <w:r w:rsidR="00A536FE">
        <w:rPr>
          <w:rFonts w:ascii="Arial" w:hAnsi="Arial" w:cs="Arial"/>
        </w:rPr>
        <w:t xml:space="preserve">made </w:t>
      </w:r>
      <w:r>
        <w:rPr>
          <w:rFonts w:ascii="Arial" w:hAnsi="Arial" w:cs="Arial"/>
        </w:rPr>
        <w:t xml:space="preserve">accessible </w:t>
      </w:r>
      <w:r w:rsidR="00A536FE">
        <w:rPr>
          <w:rFonts w:ascii="Arial" w:hAnsi="Arial" w:cs="Arial"/>
        </w:rPr>
        <w:t xml:space="preserve">for </w:t>
      </w:r>
      <w:r>
        <w:rPr>
          <w:rFonts w:ascii="Arial" w:hAnsi="Arial" w:cs="Arial"/>
        </w:rPr>
        <w:t xml:space="preserve">horses to </w:t>
      </w:r>
      <w:r w:rsidR="00A536FE">
        <w:rPr>
          <w:rFonts w:ascii="Arial" w:hAnsi="Arial" w:cs="Arial"/>
        </w:rPr>
        <w:t xml:space="preserve">get to the riverbank, which is great news </w:t>
      </w:r>
    </w:p>
    <w:p w14:paraId="5EB59B30" w14:textId="1696D535" w:rsidR="00A536FE" w:rsidRPr="00733FF7" w:rsidRDefault="007E7D89" w:rsidP="00BD4FAA">
      <w:pPr>
        <w:pStyle w:val="PlainText"/>
        <w:numPr>
          <w:ilvl w:val="0"/>
          <w:numId w:val="5"/>
        </w:numPr>
        <w:rPr>
          <w:rFonts w:ascii="Arial" w:hAnsi="Arial" w:cs="Arial"/>
          <w:szCs w:val="22"/>
        </w:rPr>
      </w:pPr>
      <w:r>
        <w:rPr>
          <w:rFonts w:ascii="Arial" w:hAnsi="Arial" w:cs="Arial"/>
        </w:rPr>
        <w:t xml:space="preserve">Ruth </w:t>
      </w:r>
      <w:r w:rsidR="00E85EA1">
        <w:rPr>
          <w:rFonts w:ascii="Arial" w:hAnsi="Arial" w:cs="Arial"/>
        </w:rPr>
        <w:t xml:space="preserve">noted that the area </w:t>
      </w:r>
      <w:r w:rsidR="00531D2B">
        <w:rPr>
          <w:rFonts w:ascii="Arial" w:hAnsi="Arial" w:cs="Arial"/>
        </w:rPr>
        <w:t xml:space="preserve">opposite Edgewater Park between the park and the river, </w:t>
      </w:r>
      <w:r w:rsidR="00E85EA1">
        <w:rPr>
          <w:rFonts w:ascii="Arial" w:hAnsi="Arial" w:cs="Arial"/>
        </w:rPr>
        <w:t xml:space="preserve">where it was </w:t>
      </w:r>
      <w:proofErr w:type="gramStart"/>
      <w:r w:rsidR="00E85EA1">
        <w:rPr>
          <w:rFonts w:ascii="Arial" w:hAnsi="Arial" w:cs="Arial"/>
        </w:rPr>
        <w:t>really rough</w:t>
      </w:r>
      <w:proofErr w:type="gramEnd"/>
      <w:r w:rsidR="00E85EA1">
        <w:rPr>
          <w:rFonts w:ascii="Arial" w:hAnsi="Arial" w:cs="Arial"/>
        </w:rPr>
        <w:t xml:space="preserve">, has all been cleared. Ms Hill confirmed this was in preparation for planting, she was arranging to meet with GWRC onsite and would invite Ruth to attend that meeting </w:t>
      </w:r>
    </w:p>
    <w:p w14:paraId="683B6E6F" w14:textId="2AD025A1" w:rsidR="00A536FE" w:rsidRPr="00C02AE3" w:rsidRDefault="00B4087E" w:rsidP="00C02AE3">
      <w:pPr>
        <w:pStyle w:val="PlainText"/>
        <w:numPr>
          <w:ilvl w:val="0"/>
          <w:numId w:val="5"/>
        </w:numPr>
        <w:rPr>
          <w:rFonts w:ascii="Arial" w:hAnsi="Arial" w:cs="Arial"/>
          <w:szCs w:val="22"/>
        </w:rPr>
      </w:pPr>
      <w:r>
        <w:rPr>
          <w:rFonts w:ascii="Arial" w:hAnsi="Arial" w:cs="Arial"/>
        </w:rPr>
        <w:t xml:space="preserve">There had been reports of people going through the dunes at </w:t>
      </w:r>
      <w:proofErr w:type="spellStart"/>
      <w:r>
        <w:rPr>
          <w:rFonts w:ascii="Arial" w:hAnsi="Arial" w:cs="Arial"/>
        </w:rPr>
        <w:t>Peka</w:t>
      </w:r>
      <w:proofErr w:type="spellEnd"/>
      <w:r>
        <w:rPr>
          <w:rFonts w:ascii="Arial" w:hAnsi="Arial" w:cs="Arial"/>
        </w:rPr>
        <w:t xml:space="preserve"> </w:t>
      </w:r>
      <w:proofErr w:type="spellStart"/>
      <w:r>
        <w:rPr>
          <w:rFonts w:ascii="Arial" w:hAnsi="Arial" w:cs="Arial"/>
        </w:rPr>
        <w:t>Peka</w:t>
      </w:r>
      <w:proofErr w:type="spellEnd"/>
      <w:r>
        <w:rPr>
          <w:rFonts w:ascii="Arial" w:hAnsi="Arial" w:cs="Arial"/>
        </w:rPr>
        <w:t xml:space="preserve">, including horses – Ruth </w:t>
      </w:r>
      <w:r w:rsidR="00C02AE3">
        <w:rPr>
          <w:rFonts w:ascii="Arial" w:hAnsi="Arial" w:cs="Arial"/>
        </w:rPr>
        <w:t xml:space="preserve">didn’t think this applied to horses and had followed up </w:t>
      </w:r>
    </w:p>
    <w:p w14:paraId="79B8C2EF" w14:textId="401B44CF" w:rsidR="00AA2773" w:rsidRDefault="00AA2773" w:rsidP="00AA2773">
      <w:pPr>
        <w:pStyle w:val="PlainText"/>
        <w:rPr>
          <w:rFonts w:ascii="Arial" w:hAnsi="Arial" w:cs="Arial"/>
        </w:rPr>
      </w:pPr>
    </w:p>
    <w:p w14:paraId="253FA872" w14:textId="0F440E16" w:rsidR="00117DE7" w:rsidRPr="00861AA9" w:rsidRDefault="007E1DFB" w:rsidP="00117DE7">
      <w:pPr>
        <w:pStyle w:val="PlainText"/>
        <w:numPr>
          <w:ilvl w:val="0"/>
          <w:numId w:val="2"/>
        </w:numPr>
        <w:rPr>
          <w:rFonts w:ascii="Arial" w:hAnsi="Arial" w:cs="Arial"/>
          <w:szCs w:val="22"/>
        </w:rPr>
      </w:pPr>
      <w:r>
        <w:rPr>
          <w:rFonts w:ascii="Arial" w:hAnsi="Arial" w:cs="Arial"/>
          <w:b/>
          <w:bCs/>
          <w:szCs w:val="22"/>
        </w:rPr>
        <w:t>O</w:t>
      </w:r>
      <w:r w:rsidR="00CA30A9">
        <w:rPr>
          <w:rFonts w:ascii="Arial" w:hAnsi="Arial" w:cs="Arial"/>
          <w:b/>
          <w:bCs/>
          <w:szCs w:val="22"/>
        </w:rPr>
        <w:t xml:space="preserve">ff Road Cycling </w:t>
      </w:r>
    </w:p>
    <w:p w14:paraId="6E1DD118" w14:textId="77777777" w:rsidR="00861AA9" w:rsidRPr="00E730C5" w:rsidRDefault="00861AA9" w:rsidP="00861AA9">
      <w:pPr>
        <w:pStyle w:val="PlainText"/>
        <w:ind w:left="720"/>
        <w:rPr>
          <w:rFonts w:ascii="Arial" w:hAnsi="Arial" w:cs="Arial"/>
          <w:szCs w:val="22"/>
        </w:rPr>
      </w:pPr>
    </w:p>
    <w:p w14:paraId="5040A18F" w14:textId="4D5903B6" w:rsidR="00112417" w:rsidRDefault="00C02AE3" w:rsidP="00D941A9">
      <w:pPr>
        <w:pStyle w:val="PlainText"/>
        <w:numPr>
          <w:ilvl w:val="0"/>
          <w:numId w:val="5"/>
        </w:numPr>
        <w:rPr>
          <w:rFonts w:ascii="Arial" w:hAnsi="Arial" w:cs="Arial"/>
        </w:rPr>
      </w:pPr>
      <w:r>
        <w:rPr>
          <w:rFonts w:ascii="Arial" w:hAnsi="Arial" w:cs="Arial"/>
        </w:rPr>
        <w:t>No update</w:t>
      </w:r>
    </w:p>
    <w:p w14:paraId="77775DDC" w14:textId="3958C0C0" w:rsidR="00D42DA4" w:rsidRDefault="00D42DA4" w:rsidP="00D42DA4">
      <w:pPr>
        <w:pStyle w:val="PlainText"/>
        <w:rPr>
          <w:rFonts w:ascii="Arial" w:hAnsi="Arial" w:cs="Arial"/>
        </w:rPr>
      </w:pPr>
    </w:p>
    <w:p w14:paraId="08DEEDC7" w14:textId="4656B150" w:rsidR="00D42DA4" w:rsidRPr="00861AA9" w:rsidRDefault="00341E84" w:rsidP="00D42DA4">
      <w:pPr>
        <w:pStyle w:val="PlainText"/>
        <w:numPr>
          <w:ilvl w:val="0"/>
          <w:numId w:val="2"/>
        </w:numPr>
        <w:rPr>
          <w:rFonts w:ascii="Arial" w:hAnsi="Arial" w:cs="Arial"/>
          <w:szCs w:val="22"/>
        </w:rPr>
      </w:pPr>
      <w:bookmarkStart w:id="0" w:name="_Hlk116916903"/>
      <w:r>
        <w:rPr>
          <w:rFonts w:ascii="Arial" w:hAnsi="Arial" w:cs="Arial"/>
          <w:b/>
          <w:bCs/>
          <w:szCs w:val="22"/>
        </w:rPr>
        <w:t>Recreational Open Spaces</w:t>
      </w:r>
    </w:p>
    <w:p w14:paraId="0BB0DF7C" w14:textId="1B7A5B69" w:rsidR="00505698" w:rsidRDefault="00505698" w:rsidP="00224774">
      <w:pPr>
        <w:pStyle w:val="PlainText"/>
        <w:ind w:left="720"/>
        <w:rPr>
          <w:rFonts w:ascii="Arial" w:hAnsi="Arial" w:cs="Arial"/>
        </w:rPr>
      </w:pPr>
    </w:p>
    <w:p w14:paraId="79534A19" w14:textId="571A90AA" w:rsidR="001B1E58" w:rsidRDefault="00C02AE3" w:rsidP="00E57BC2">
      <w:pPr>
        <w:pStyle w:val="PlainText"/>
        <w:numPr>
          <w:ilvl w:val="0"/>
          <w:numId w:val="5"/>
        </w:numPr>
        <w:rPr>
          <w:rFonts w:ascii="Arial" w:hAnsi="Arial" w:cs="Arial"/>
        </w:rPr>
      </w:pPr>
      <w:r>
        <w:rPr>
          <w:rFonts w:ascii="Arial" w:hAnsi="Arial" w:cs="Arial"/>
        </w:rPr>
        <w:t xml:space="preserve">Campbell Mill Road </w:t>
      </w:r>
      <w:r w:rsidR="00606182">
        <w:rPr>
          <w:rFonts w:ascii="Arial" w:hAnsi="Arial" w:cs="Arial"/>
        </w:rPr>
        <w:t>–</w:t>
      </w:r>
      <w:r>
        <w:rPr>
          <w:rFonts w:ascii="Arial" w:hAnsi="Arial" w:cs="Arial"/>
        </w:rPr>
        <w:t xml:space="preserve"> </w:t>
      </w:r>
      <w:r w:rsidR="00606182">
        <w:rPr>
          <w:rFonts w:ascii="Arial" w:hAnsi="Arial" w:cs="Arial"/>
        </w:rPr>
        <w:t xml:space="preserve">Jan asked the Chief Executive who was in attendance at the meeting, to help resolve the </w:t>
      </w:r>
      <w:proofErr w:type="gramStart"/>
      <w:r w:rsidR="00606182">
        <w:rPr>
          <w:rFonts w:ascii="Arial" w:hAnsi="Arial" w:cs="Arial"/>
        </w:rPr>
        <w:t>issue</w:t>
      </w:r>
      <w:proofErr w:type="gramEnd"/>
    </w:p>
    <w:p w14:paraId="312CB6EE" w14:textId="090CBEC1" w:rsidR="00606182" w:rsidRDefault="009C17FD" w:rsidP="00E57BC2">
      <w:pPr>
        <w:pStyle w:val="PlainText"/>
        <w:numPr>
          <w:ilvl w:val="0"/>
          <w:numId w:val="5"/>
        </w:numPr>
        <w:rPr>
          <w:rFonts w:ascii="Arial" w:hAnsi="Arial" w:cs="Arial"/>
        </w:rPr>
      </w:pPr>
      <w:r>
        <w:rPr>
          <w:rFonts w:ascii="Arial" w:hAnsi="Arial" w:cs="Arial"/>
        </w:rPr>
        <w:lastRenderedPageBreak/>
        <w:t xml:space="preserve">She noted that when forestry </w:t>
      </w:r>
      <w:r w:rsidR="00773B8B">
        <w:rPr>
          <w:rFonts w:ascii="Arial" w:hAnsi="Arial" w:cs="Arial"/>
        </w:rPr>
        <w:t xml:space="preserve">operations </w:t>
      </w:r>
      <w:r>
        <w:rPr>
          <w:rFonts w:ascii="Arial" w:hAnsi="Arial" w:cs="Arial"/>
        </w:rPr>
        <w:t xml:space="preserve">were being </w:t>
      </w:r>
      <w:proofErr w:type="gramStart"/>
      <w:r>
        <w:rPr>
          <w:rFonts w:ascii="Arial" w:hAnsi="Arial" w:cs="Arial"/>
        </w:rPr>
        <w:t>undertaken</w:t>
      </w:r>
      <w:proofErr w:type="gramEnd"/>
      <w:r>
        <w:rPr>
          <w:rFonts w:ascii="Arial" w:hAnsi="Arial" w:cs="Arial"/>
        </w:rPr>
        <w:t xml:space="preserve"> they were able to stop people </w:t>
      </w:r>
      <w:r w:rsidR="00C364A4">
        <w:rPr>
          <w:rFonts w:ascii="Arial" w:hAnsi="Arial" w:cs="Arial"/>
        </w:rPr>
        <w:t xml:space="preserve">being able to access </w:t>
      </w:r>
      <w:r w:rsidR="00773B8B">
        <w:rPr>
          <w:rFonts w:ascii="Arial" w:hAnsi="Arial" w:cs="Arial"/>
        </w:rPr>
        <w:t xml:space="preserve">adjacent </w:t>
      </w:r>
      <w:r w:rsidR="008649AD">
        <w:rPr>
          <w:rFonts w:ascii="Arial" w:hAnsi="Arial" w:cs="Arial"/>
        </w:rPr>
        <w:t xml:space="preserve">recreational </w:t>
      </w:r>
      <w:r w:rsidR="00773B8B">
        <w:rPr>
          <w:rFonts w:ascii="Arial" w:hAnsi="Arial" w:cs="Arial"/>
        </w:rPr>
        <w:t xml:space="preserve">land for safety purposes </w:t>
      </w:r>
    </w:p>
    <w:p w14:paraId="48FEA032" w14:textId="0B57FB78" w:rsidR="00907F5B" w:rsidRPr="00D42DA4" w:rsidRDefault="008C6D8A" w:rsidP="00E57BC2">
      <w:pPr>
        <w:pStyle w:val="PlainText"/>
        <w:numPr>
          <w:ilvl w:val="0"/>
          <w:numId w:val="5"/>
        </w:numPr>
        <w:rPr>
          <w:rFonts w:ascii="Arial" w:hAnsi="Arial" w:cs="Arial"/>
        </w:rPr>
      </w:pPr>
      <w:r>
        <w:rPr>
          <w:rFonts w:ascii="Arial" w:hAnsi="Arial" w:cs="Arial"/>
        </w:rPr>
        <w:t>She referred to the number of “wild walks” around the district</w:t>
      </w:r>
      <w:r w:rsidR="00911661">
        <w:rPr>
          <w:rFonts w:ascii="Arial" w:hAnsi="Arial" w:cs="Arial"/>
        </w:rPr>
        <w:t xml:space="preserve">, which people enjoyed visiting </w:t>
      </w:r>
    </w:p>
    <w:bookmarkEnd w:id="0"/>
    <w:p w14:paraId="13F89945" w14:textId="77777777" w:rsidR="00BD4FAA" w:rsidRDefault="00BD4FAA" w:rsidP="00BD4FAA">
      <w:pPr>
        <w:pStyle w:val="PlainText"/>
        <w:rPr>
          <w:rFonts w:ascii="Arial" w:hAnsi="Arial" w:cs="Arial"/>
          <w:szCs w:val="22"/>
        </w:rPr>
      </w:pPr>
    </w:p>
    <w:p w14:paraId="2EB45E8F" w14:textId="74E26F45" w:rsidR="006C0938" w:rsidRPr="00E730C5" w:rsidRDefault="003D4DB8" w:rsidP="006C0938">
      <w:pPr>
        <w:pStyle w:val="PlainText"/>
        <w:numPr>
          <w:ilvl w:val="0"/>
          <w:numId w:val="2"/>
        </w:numPr>
        <w:rPr>
          <w:rFonts w:ascii="Arial" w:hAnsi="Arial" w:cs="Arial"/>
          <w:szCs w:val="22"/>
        </w:rPr>
      </w:pPr>
      <w:r>
        <w:rPr>
          <w:rFonts w:ascii="Arial" w:hAnsi="Arial" w:cs="Arial"/>
          <w:b/>
          <w:bCs/>
          <w:szCs w:val="22"/>
        </w:rPr>
        <w:t>Accessibility</w:t>
      </w:r>
      <w:r w:rsidR="008D2C21">
        <w:rPr>
          <w:rFonts w:ascii="Arial" w:hAnsi="Arial" w:cs="Arial"/>
          <w:b/>
          <w:bCs/>
          <w:szCs w:val="22"/>
        </w:rPr>
        <w:t xml:space="preserve"> </w:t>
      </w:r>
    </w:p>
    <w:p w14:paraId="3FE9F247" w14:textId="7A1CEC5C" w:rsidR="006C0938" w:rsidRDefault="006C0938" w:rsidP="00E730C5">
      <w:pPr>
        <w:pStyle w:val="PlainText"/>
        <w:ind w:left="360"/>
        <w:rPr>
          <w:rFonts w:ascii="Arial" w:hAnsi="Arial" w:cs="Arial"/>
          <w:szCs w:val="22"/>
        </w:rPr>
      </w:pPr>
    </w:p>
    <w:p w14:paraId="17489016" w14:textId="0FB56031" w:rsidR="003D4DB8" w:rsidRPr="004E1BFC" w:rsidRDefault="004E1BFC" w:rsidP="003D4DB8">
      <w:pPr>
        <w:pStyle w:val="PlainText"/>
        <w:numPr>
          <w:ilvl w:val="0"/>
          <w:numId w:val="5"/>
        </w:numPr>
        <w:rPr>
          <w:rFonts w:ascii="Arial" w:hAnsi="Arial" w:cs="Arial"/>
        </w:rPr>
      </w:pPr>
      <w:r>
        <w:rPr>
          <w:rFonts w:ascii="Arial" w:hAnsi="Arial" w:cs="Arial"/>
          <w:szCs w:val="22"/>
        </w:rPr>
        <w:t xml:space="preserve">The group hasn’t met since December but would also be looking at their Terms of Reference which were due an update </w:t>
      </w:r>
    </w:p>
    <w:p w14:paraId="3C37E5E2" w14:textId="1746984D" w:rsidR="004E1BFC" w:rsidRPr="009E1AB3" w:rsidRDefault="00577363" w:rsidP="003D4DB8">
      <w:pPr>
        <w:pStyle w:val="PlainText"/>
        <w:numPr>
          <w:ilvl w:val="0"/>
          <w:numId w:val="5"/>
        </w:numPr>
        <w:rPr>
          <w:rFonts w:ascii="Arial" w:hAnsi="Arial" w:cs="Arial"/>
        </w:rPr>
      </w:pPr>
      <w:r>
        <w:rPr>
          <w:rFonts w:ascii="Arial" w:hAnsi="Arial" w:cs="Arial"/>
        </w:rPr>
        <w:t xml:space="preserve">Joanne advised she had previously made submissions to the Annual Plan with little or no response, which </w:t>
      </w:r>
      <w:r w:rsidR="008177B2">
        <w:rPr>
          <w:rFonts w:ascii="Arial" w:hAnsi="Arial" w:cs="Arial"/>
        </w:rPr>
        <w:t xml:space="preserve">highlighted the need (as previously discussed) for some sort of feedback mechanism </w:t>
      </w:r>
    </w:p>
    <w:p w14:paraId="7A145111" w14:textId="77777777" w:rsidR="009E1AB3" w:rsidRPr="003D4DB8" w:rsidRDefault="009E1AB3" w:rsidP="009E1AB3">
      <w:pPr>
        <w:pStyle w:val="PlainText"/>
        <w:ind w:left="720"/>
        <w:rPr>
          <w:rFonts w:ascii="Arial" w:hAnsi="Arial" w:cs="Arial"/>
        </w:rPr>
      </w:pPr>
    </w:p>
    <w:p w14:paraId="532B3580" w14:textId="40351EBF" w:rsidR="0037155B" w:rsidRPr="00E730C5" w:rsidRDefault="003D4DB8" w:rsidP="0037155B">
      <w:pPr>
        <w:pStyle w:val="PlainText"/>
        <w:numPr>
          <w:ilvl w:val="0"/>
          <w:numId w:val="2"/>
        </w:numPr>
        <w:rPr>
          <w:rFonts w:ascii="Arial" w:hAnsi="Arial" w:cs="Arial"/>
          <w:szCs w:val="22"/>
        </w:rPr>
      </w:pPr>
      <w:r>
        <w:rPr>
          <w:rFonts w:ascii="Arial" w:hAnsi="Arial" w:cs="Arial"/>
          <w:b/>
          <w:bCs/>
          <w:szCs w:val="22"/>
        </w:rPr>
        <w:t xml:space="preserve">Environmental Care Groups </w:t>
      </w:r>
    </w:p>
    <w:p w14:paraId="4E2FB1E8" w14:textId="77777777" w:rsidR="0037155B" w:rsidRDefault="0037155B" w:rsidP="0037155B">
      <w:pPr>
        <w:pStyle w:val="PlainText"/>
        <w:rPr>
          <w:rFonts w:ascii="Arial" w:hAnsi="Arial" w:cs="Arial"/>
        </w:rPr>
      </w:pPr>
    </w:p>
    <w:p w14:paraId="43813A87" w14:textId="790EDC4C" w:rsidR="00033840" w:rsidRPr="004E66F3" w:rsidRDefault="008177B2" w:rsidP="00BD18BE">
      <w:pPr>
        <w:pStyle w:val="PlainText"/>
        <w:numPr>
          <w:ilvl w:val="0"/>
          <w:numId w:val="5"/>
        </w:numPr>
        <w:rPr>
          <w:rFonts w:ascii="Arial" w:hAnsi="Arial" w:cs="Arial"/>
          <w:szCs w:val="22"/>
        </w:rPr>
      </w:pPr>
      <w:r>
        <w:rPr>
          <w:rFonts w:ascii="Arial" w:hAnsi="Arial" w:cs="Arial"/>
        </w:rPr>
        <w:t xml:space="preserve">Max acknowledged the work of NZTA and Fletchers of the new </w:t>
      </w:r>
      <w:proofErr w:type="spellStart"/>
      <w:r>
        <w:rPr>
          <w:rFonts w:ascii="Arial" w:hAnsi="Arial" w:cs="Arial"/>
        </w:rPr>
        <w:t>Peka</w:t>
      </w:r>
      <w:proofErr w:type="spellEnd"/>
      <w:r>
        <w:rPr>
          <w:rFonts w:ascii="Arial" w:hAnsi="Arial" w:cs="Arial"/>
        </w:rPr>
        <w:t xml:space="preserve"> </w:t>
      </w:r>
      <w:proofErr w:type="spellStart"/>
      <w:r>
        <w:rPr>
          <w:rFonts w:ascii="Arial" w:hAnsi="Arial" w:cs="Arial"/>
        </w:rPr>
        <w:t>Peka</w:t>
      </w:r>
      <w:proofErr w:type="spellEnd"/>
      <w:r>
        <w:rPr>
          <w:rFonts w:ascii="Arial" w:hAnsi="Arial" w:cs="Arial"/>
        </w:rPr>
        <w:t xml:space="preserve"> to Ōtaki expressway </w:t>
      </w:r>
      <w:r w:rsidR="004E66F3">
        <w:rPr>
          <w:rFonts w:ascii="Arial" w:hAnsi="Arial" w:cs="Arial"/>
        </w:rPr>
        <w:t>which has been very well received. Group members agreed</w:t>
      </w:r>
    </w:p>
    <w:p w14:paraId="4A264F23" w14:textId="6410CFF5" w:rsidR="004E66F3" w:rsidRPr="006E385E" w:rsidRDefault="004E66F3" w:rsidP="00BD18BE">
      <w:pPr>
        <w:pStyle w:val="PlainText"/>
        <w:numPr>
          <w:ilvl w:val="0"/>
          <w:numId w:val="5"/>
        </w:numPr>
        <w:rPr>
          <w:rFonts w:ascii="Arial" w:hAnsi="Arial" w:cs="Arial"/>
          <w:szCs w:val="22"/>
        </w:rPr>
      </w:pPr>
      <w:r>
        <w:rPr>
          <w:rFonts w:ascii="Arial" w:hAnsi="Arial" w:cs="Arial"/>
        </w:rPr>
        <w:t xml:space="preserve">The </w:t>
      </w:r>
      <w:proofErr w:type="spellStart"/>
      <w:r>
        <w:rPr>
          <w:rFonts w:ascii="Arial" w:hAnsi="Arial" w:cs="Arial"/>
        </w:rPr>
        <w:t>Ch</w:t>
      </w:r>
      <w:r w:rsidR="00ED44BA">
        <w:rPr>
          <w:rFonts w:ascii="Arial" w:hAnsi="Arial" w:cs="Arial"/>
        </w:rPr>
        <w:t>r</w:t>
      </w:r>
      <w:r>
        <w:rPr>
          <w:rFonts w:ascii="Arial" w:hAnsi="Arial" w:cs="Arial"/>
        </w:rPr>
        <w:t>ystall’s</w:t>
      </w:r>
      <w:proofErr w:type="spellEnd"/>
      <w:r>
        <w:rPr>
          <w:rFonts w:ascii="Arial" w:hAnsi="Arial" w:cs="Arial"/>
        </w:rPr>
        <w:t xml:space="preserve"> Bend linkages through to the shared path are in progress </w:t>
      </w:r>
    </w:p>
    <w:p w14:paraId="2EE34178" w14:textId="5F2418DA" w:rsidR="006E385E" w:rsidRPr="006E385E" w:rsidRDefault="00D52BF6" w:rsidP="00BD18BE">
      <w:pPr>
        <w:pStyle w:val="PlainText"/>
        <w:numPr>
          <w:ilvl w:val="0"/>
          <w:numId w:val="5"/>
        </w:numPr>
        <w:rPr>
          <w:rFonts w:ascii="Arial" w:hAnsi="Arial" w:cs="Arial"/>
          <w:szCs w:val="22"/>
        </w:rPr>
      </w:pPr>
      <w:r>
        <w:rPr>
          <w:rFonts w:ascii="Arial" w:hAnsi="Arial" w:cs="Arial"/>
        </w:rPr>
        <w:t>I</w:t>
      </w:r>
      <w:r w:rsidR="006E385E">
        <w:rPr>
          <w:rFonts w:ascii="Arial" w:hAnsi="Arial" w:cs="Arial"/>
        </w:rPr>
        <w:t xml:space="preserve">t has been suggested that FOR have someone from GWRC Flood Modelling team at their next meeting, to speak about stop banks in Ōtaki and whether they would be adequate for large flooding events </w:t>
      </w:r>
    </w:p>
    <w:p w14:paraId="372EE6D1" w14:textId="2326B3A2" w:rsidR="006E385E" w:rsidRPr="00523DA2" w:rsidRDefault="00D4214C" w:rsidP="00BD18BE">
      <w:pPr>
        <w:pStyle w:val="PlainText"/>
        <w:numPr>
          <w:ilvl w:val="0"/>
          <w:numId w:val="5"/>
        </w:numPr>
        <w:rPr>
          <w:rFonts w:ascii="Arial" w:hAnsi="Arial" w:cs="Arial"/>
          <w:szCs w:val="22"/>
        </w:rPr>
      </w:pPr>
      <w:r>
        <w:rPr>
          <w:rFonts w:ascii="Arial" w:hAnsi="Arial" w:cs="Arial"/>
        </w:rPr>
        <w:t xml:space="preserve">There is talk of a revocation group for the revocation of the existing SH1 in the Ōtaki area, being mindful of the problems with revocation seen in Waikanae </w:t>
      </w:r>
    </w:p>
    <w:p w14:paraId="1EC60620" w14:textId="6FBF00CA" w:rsidR="00523DA2" w:rsidRPr="00523DA2" w:rsidRDefault="00523DA2" w:rsidP="00BD18BE">
      <w:pPr>
        <w:pStyle w:val="PlainText"/>
        <w:numPr>
          <w:ilvl w:val="0"/>
          <w:numId w:val="5"/>
        </w:numPr>
        <w:rPr>
          <w:rFonts w:ascii="Arial" w:hAnsi="Arial" w:cs="Arial"/>
          <w:szCs w:val="22"/>
        </w:rPr>
      </w:pPr>
      <w:r>
        <w:rPr>
          <w:rFonts w:ascii="Arial" w:hAnsi="Arial" w:cs="Arial"/>
        </w:rPr>
        <w:t>Max acknowledged the Chief Executive and invited he and his wife to visit Ōtaki and enjoy the paths along the Ōtaki River</w:t>
      </w:r>
    </w:p>
    <w:p w14:paraId="0D8E3328" w14:textId="06DA54B7" w:rsidR="00523DA2" w:rsidRPr="001274C1" w:rsidRDefault="00523DA2" w:rsidP="00BD18BE">
      <w:pPr>
        <w:pStyle w:val="PlainText"/>
        <w:numPr>
          <w:ilvl w:val="0"/>
          <w:numId w:val="5"/>
        </w:numPr>
        <w:rPr>
          <w:rFonts w:ascii="Arial" w:hAnsi="Arial" w:cs="Arial"/>
          <w:szCs w:val="22"/>
        </w:rPr>
      </w:pPr>
      <w:r>
        <w:rPr>
          <w:rFonts w:ascii="Arial" w:hAnsi="Arial" w:cs="Arial"/>
        </w:rPr>
        <w:t xml:space="preserve">Max acknowledged the </w:t>
      </w:r>
      <w:r w:rsidR="00D30B43">
        <w:rPr>
          <w:rFonts w:ascii="Arial" w:hAnsi="Arial" w:cs="Arial"/>
        </w:rPr>
        <w:t>contribution</w:t>
      </w:r>
      <w:r>
        <w:rPr>
          <w:rFonts w:ascii="Arial" w:hAnsi="Arial" w:cs="Arial"/>
        </w:rPr>
        <w:t xml:space="preserve"> that KCDC makes to the Friends of the Ōtaki River, the level of support provided by the Parks team</w:t>
      </w:r>
      <w:r w:rsidR="00D30B43">
        <w:rPr>
          <w:rFonts w:ascii="Arial" w:hAnsi="Arial" w:cs="Arial"/>
        </w:rPr>
        <w:t xml:space="preserve">, and also the support that has been provided by Rob Kofoed over many </w:t>
      </w:r>
      <w:proofErr w:type="gramStart"/>
      <w:r w:rsidR="00D30B43">
        <w:rPr>
          <w:rFonts w:ascii="Arial" w:hAnsi="Arial" w:cs="Arial"/>
        </w:rPr>
        <w:t>years</w:t>
      </w:r>
      <w:proofErr w:type="gramEnd"/>
      <w:r w:rsidR="00D30B43">
        <w:rPr>
          <w:rFonts w:ascii="Arial" w:hAnsi="Arial" w:cs="Arial"/>
        </w:rPr>
        <w:t xml:space="preserve"> </w:t>
      </w:r>
    </w:p>
    <w:p w14:paraId="137F73C9" w14:textId="77777777" w:rsidR="001274C1" w:rsidRDefault="001274C1" w:rsidP="001274C1">
      <w:pPr>
        <w:pStyle w:val="PlainText"/>
        <w:ind w:left="720"/>
        <w:rPr>
          <w:rFonts w:ascii="Arial" w:hAnsi="Arial" w:cs="Arial"/>
          <w:szCs w:val="22"/>
        </w:rPr>
      </w:pPr>
    </w:p>
    <w:p w14:paraId="076A6B44" w14:textId="045EA3F5" w:rsidR="00B46F47" w:rsidRPr="00E730C5" w:rsidRDefault="008C121E" w:rsidP="00B46F47">
      <w:pPr>
        <w:pStyle w:val="PlainText"/>
        <w:numPr>
          <w:ilvl w:val="0"/>
          <w:numId w:val="2"/>
        </w:numPr>
        <w:rPr>
          <w:rFonts w:ascii="Arial" w:hAnsi="Arial" w:cs="Arial"/>
          <w:szCs w:val="22"/>
        </w:rPr>
      </w:pPr>
      <w:r>
        <w:rPr>
          <w:rFonts w:ascii="Arial" w:hAnsi="Arial" w:cs="Arial"/>
          <w:b/>
          <w:bCs/>
          <w:szCs w:val="22"/>
        </w:rPr>
        <w:t xml:space="preserve">Youth </w:t>
      </w:r>
    </w:p>
    <w:p w14:paraId="27807F0F" w14:textId="61CC4898" w:rsidR="00B46F47" w:rsidRDefault="00B46F47" w:rsidP="00003B97">
      <w:pPr>
        <w:pStyle w:val="PlainText"/>
        <w:ind w:left="360"/>
        <w:rPr>
          <w:rFonts w:ascii="Arial" w:hAnsi="Arial" w:cs="Arial"/>
          <w:szCs w:val="22"/>
        </w:rPr>
      </w:pPr>
    </w:p>
    <w:p w14:paraId="65C5DB10" w14:textId="77777777" w:rsidR="00EF181C" w:rsidRDefault="00546F25" w:rsidP="00DD668A">
      <w:pPr>
        <w:pStyle w:val="PlainText"/>
        <w:numPr>
          <w:ilvl w:val="0"/>
          <w:numId w:val="5"/>
        </w:numPr>
        <w:rPr>
          <w:rFonts w:ascii="Arial" w:hAnsi="Arial" w:cs="Arial"/>
        </w:rPr>
      </w:pPr>
      <w:r>
        <w:rPr>
          <w:rFonts w:ascii="Arial" w:hAnsi="Arial" w:cs="Arial"/>
        </w:rPr>
        <w:t xml:space="preserve">School went back today, </w:t>
      </w:r>
    </w:p>
    <w:p w14:paraId="6B6D4CE2" w14:textId="00F0AB14" w:rsidR="001D5016" w:rsidRDefault="00EF181C" w:rsidP="00DD668A">
      <w:pPr>
        <w:pStyle w:val="PlainText"/>
        <w:numPr>
          <w:ilvl w:val="0"/>
          <w:numId w:val="5"/>
        </w:numPr>
        <w:rPr>
          <w:rFonts w:ascii="Arial" w:hAnsi="Arial" w:cs="Arial"/>
        </w:rPr>
      </w:pPr>
      <w:r>
        <w:rPr>
          <w:rFonts w:ascii="Arial" w:hAnsi="Arial" w:cs="Arial"/>
        </w:rPr>
        <w:t>O</w:t>
      </w:r>
      <w:r w:rsidR="00546F25">
        <w:rPr>
          <w:rFonts w:ascii="Arial" w:hAnsi="Arial" w:cs="Arial"/>
        </w:rPr>
        <w:t xml:space="preserve">ne issue of note is transport </w:t>
      </w:r>
      <w:r w:rsidR="00440CBA">
        <w:rPr>
          <w:rFonts w:ascii="Arial" w:hAnsi="Arial" w:cs="Arial"/>
        </w:rPr>
        <w:t xml:space="preserve">– the car park is very busy with cars coming and going, so they are encouraging people to use bikes and are looking to acquire more bike storage </w:t>
      </w:r>
    </w:p>
    <w:p w14:paraId="71E96031" w14:textId="77777777" w:rsidR="00F9203B" w:rsidRDefault="00EF181C" w:rsidP="00DD668A">
      <w:pPr>
        <w:pStyle w:val="PlainText"/>
        <w:numPr>
          <w:ilvl w:val="0"/>
          <w:numId w:val="5"/>
        </w:numPr>
        <w:rPr>
          <w:rFonts w:ascii="Arial" w:hAnsi="Arial" w:cs="Arial"/>
        </w:rPr>
      </w:pPr>
      <w:r>
        <w:rPr>
          <w:rFonts w:ascii="Arial" w:hAnsi="Arial" w:cs="Arial"/>
        </w:rPr>
        <w:t xml:space="preserve">Youth Council had their first meeting yesterday; Cr Handford came to speak about the </w:t>
      </w:r>
      <w:r>
        <w:rPr>
          <w:rFonts w:ascii="Arial" w:hAnsi="Arial" w:cs="Arial"/>
          <w:i/>
          <w:iCs/>
        </w:rPr>
        <w:t>Raumati Vision</w:t>
      </w:r>
      <w:r>
        <w:rPr>
          <w:rFonts w:ascii="Arial" w:hAnsi="Arial" w:cs="Arial"/>
          <w:b/>
          <w:bCs/>
          <w:i/>
          <w:iCs/>
        </w:rPr>
        <w:t xml:space="preserve"> </w:t>
      </w:r>
      <w:r>
        <w:rPr>
          <w:rFonts w:ascii="Arial" w:hAnsi="Arial" w:cs="Arial"/>
        </w:rPr>
        <w:t xml:space="preserve">where they </w:t>
      </w:r>
      <w:r w:rsidR="00DC4F10">
        <w:rPr>
          <w:rFonts w:ascii="Arial" w:hAnsi="Arial" w:cs="Arial"/>
        </w:rPr>
        <w:t>have surveyed people in the community re what Raumati could look like in the next 20 – 30 years. The main thing is Margaret Road, which people would like to see become p</w:t>
      </w:r>
      <w:r w:rsidR="00F25D4D">
        <w:rPr>
          <w:rFonts w:ascii="Arial" w:hAnsi="Arial" w:cs="Arial"/>
        </w:rPr>
        <w:t>edestrianised</w:t>
      </w:r>
    </w:p>
    <w:p w14:paraId="0BCEFC65" w14:textId="4EF0D5E7" w:rsidR="007706FC" w:rsidRDefault="00742DF1" w:rsidP="00DD668A">
      <w:pPr>
        <w:pStyle w:val="PlainText"/>
        <w:numPr>
          <w:ilvl w:val="0"/>
          <w:numId w:val="5"/>
        </w:numPr>
        <w:rPr>
          <w:rFonts w:ascii="Arial" w:hAnsi="Arial" w:cs="Arial"/>
        </w:rPr>
      </w:pPr>
      <w:r>
        <w:rPr>
          <w:rFonts w:ascii="Arial" w:hAnsi="Arial" w:cs="Arial"/>
        </w:rPr>
        <w:t xml:space="preserve">Joanne added that this included a desire for places </w:t>
      </w:r>
      <w:r w:rsidR="00F50710">
        <w:rPr>
          <w:rFonts w:ascii="Arial" w:hAnsi="Arial" w:cs="Arial"/>
        </w:rPr>
        <w:t xml:space="preserve">for people </w:t>
      </w:r>
      <w:r>
        <w:rPr>
          <w:rFonts w:ascii="Arial" w:hAnsi="Arial" w:cs="Arial"/>
        </w:rPr>
        <w:t>to secure their bicycles in the Raumati area</w:t>
      </w:r>
      <w:r w:rsidR="00BA5A3B">
        <w:rPr>
          <w:rFonts w:ascii="Arial" w:hAnsi="Arial" w:cs="Arial"/>
        </w:rPr>
        <w:t xml:space="preserve">. Janice confirmed the bicycle parking was being </w:t>
      </w:r>
      <w:proofErr w:type="gramStart"/>
      <w:r w:rsidR="00BA5A3B">
        <w:rPr>
          <w:rFonts w:ascii="Arial" w:hAnsi="Arial" w:cs="Arial"/>
        </w:rPr>
        <w:t>looked into</w:t>
      </w:r>
      <w:proofErr w:type="gramEnd"/>
      <w:r w:rsidR="00BA5A3B">
        <w:rPr>
          <w:rFonts w:ascii="Arial" w:hAnsi="Arial" w:cs="Arial"/>
        </w:rPr>
        <w:t xml:space="preserve"> and would require </w:t>
      </w:r>
      <w:r w:rsidR="00F9203B">
        <w:rPr>
          <w:rFonts w:ascii="Arial" w:hAnsi="Arial" w:cs="Arial"/>
        </w:rPr>
        <w:t>funding via the LTP</w:t>
      </w:r>
      <w:r w:rsidR="005F1CA2">
        <w:rPr>
          <w:rFonts w:ascii="Arial" w:hAnsi="Arial" w:cs="Arial"/>
        </w:rPr>
        <w:t xml:space="preserve">. </w:t>
      </w:r>
    </w:p>
    <w:p w14:paraId="65C0A75E" w14:textId="40FD1DEF" w:rsidR="00EF181C" w:rsidRDefault="00F50710" w:rsidP="00DD668A">
      <w:pPr>
        <w:pStyle w:val="PlainText"/>
        <w:numPr>
          <w:ilvl w:val="0"/>
          <w:numId w:val="5"/>
        </w:numPr>
        <w:rPr>
          <w:rFonts w:ascii="Arial" w:hAnsi="Arial" w:cs="Arial"/>
        </w:rPr>
      </w:pPr>
      <w:r>
        <w:rPr>
          <w:rFonts w:ascii="Arial" w:hAnsi="Arial" w:cs="Arial"/>
        </w:rPr>
        <w:t xml:space="preserve">Janice </w:t>
      </w:r>
      <w:r w:rsidR="005F1CA2">
        <w:rPr>
          <w:rFonts w:ascii="Arial" w:hAnsi="Arial" w:cs="Arial"/>
        </w:rPr>
        <w:t xml:space="preserve">also confirmed </w:t>
      </w:r>
      <w:r w:rsidR="007706FC">
        <w:rPr>
          <w:rFonts w:ascii="Arial" w:hAnsi="Arial" w:cs="Arial"/>
        </w:rPr>
        <w:t xml:space="preserve">work was underway </w:t>
      </w:r>
      <w:r w:rsidR="00D8469A">
        <w:rPr>
          <w:rFonts w:ascii="Arial" w:hAnsi="Arial" w:cs="Arial"/>
        </w:rPr>
        <w:t xml:space="preserve">looking at </w:t>
      </w:r>
      <w:r w:rsidR="007706FC">
        <w:rPr>
          <w:rFonts w:ascii="Arial" w:hAnsi="Arial" w:cs="Arial"/>
        </w:rPr>
        <w:t xml:space="preserve">options </w:t>
      </w:r>
      <w:r w:rsidR="00D8469A">
        <w:rPr>
          <w:rFonts w:ascii="Arial" w:hAnsi="Arial" w:cs="Arial"/>
        </w:rPr>
        <w:t xml:space="preserve">for traffic/bike usage at </w:t>
      </w:r>
      <w:r w:rsidR="007706FC">
        <w:rPr>
          <w:rFonts w:ascii="Arial" w:hAnsi="Arial" w:cs="Arial"/>
        </w:rPr>
        <w:t xml:space="preserve">the roundabout at </w:t>
      </w:r>
      <w:proofErr w:type="spellStart"/>
      <w:r w:rsidR="007706FC">
        <w:rPr>
          <w:rFonts w:ascii="Arial" w:hAnsi="Arial" w:cs="Arial"/>
        </w:rPr>
        <w:t>Kāpiti</w:t>
      </w:r>
      <w:proofErr w:type="spellEnd"/>
      <w:r w:rsidR="007706FC">
        <w:rPr>
          <w:rFonts w:ascii="Arial" w:hAnsi="Arial" w:cs="Arial"/>
        </w:rPr>
        <w:t xml:space="preserve"> College </w:t>
      </w:r>
    </w:p>
    <w:p w14:paraId="2314B68C" w14:textId="6CABD4BA" w:rsidR="00054FD5" w:rsidRDefault="00054FD5" w:rsidP="00054FD5">
      <w:pPr>
        <w:pStyle w:val="PlainText"/>
        <w:rPr>
          <w:rFonts w:ascii="Arial" w:hAnsi="Arial" w:cs="Arial"/>
        </w:rPr>
      </w:pPr>
    </w:p>
    <w:p w14:paraId="337B0360" w14:textId="203CB6EF" w:rsidR="00054FD5" w:rsidRPr="00861AA9" w:rsidRDefault="00850FCF" w:rsidP="00054FD5">
      <w:pPr>
        <w:pStyle w:val="PlainText"/>
        <w:numPr>
          <w:ilvl w:val="0"/>
          <w:numId w:val="2"/>
        </w:numPr>
        <w:rPr>
          <w:rFonts w:ascii="Arial" w:hAnsi="Arial" w:cs="Arial"/>
          <w:szCs w:val="22"/>
        </w:rPr>
      </w:pPr>
      <w:r>
        <w:rPr>
          <w:rFonts w:ascii="Arial" w:hAnsi="Arial" w:cs="Arial"/>
          <w:b/>
          <w:bCs/>
          <w:szCs w:val="22"/>
        </w:rPr>
        <w:t xml:space="preserve">Older Persons </w:t>
      </w:r>
    </w:p>
    <w:p w14:paraId="113D4FD2" w14:textId="77777777" w:rsidR="00054FD5" w:rsidRDefault="00054FD5" w:rsidP="00054FD5">
      <w:pPr>
        <w:pStyle w:val="PlainText"/>
        <w:ind w:left="720"/>
        <w:rPr>
          <w:rFonts w:ascii="Arial" w:hAnsi="Arial" w:cs="Arial"/>
        </w:rPr>
      </w:pPr>
    </w:p>
    <w:p w14:paraId="0077C806" w14:textId="7278AE1F" w:rsidR="00054FD5" w:rsidRDefault="00A573B6" w:rsidP="00C24D49">
      <w:pPr>
        <w:pStyle w:val="PlainText"/>
        <w:numPr>
          <w:ilvl w:val="0"/>
          <w:numId w:val="5"/>
        </w:numPr>
        <w:rPr>
          <w:rFonts w:ascii="Arial" w:hAnsi="Arial" w:cs="Arial"/>
        </w:rPr>
      </w:pPr>
      <w:r>
        <w:rPr>
          <w:rFonts w:ascii="Arial" w:hAnsi="Arial" w:cs="Arial"/>
        </w:rPr>
        <w:t>Jenny is hoping the group would meet next month</w:t>
      </w:r>
      <w:r w:rsidR="006727BF">
        <w:rPr>
          <w:rFonts w:ascii="Arial" w:hAnsi="Arial" w:cs="Arial"/>
        </w:rPr>
        <w:t xml:space="preserve">; she noted it would be good to have “younger older people” on the group </w:t>
      </w:r>
    </w:p>
    <w:p w14:paraId="1ABCE069" w14:textId="496CCE1D" w:rsidR="00AB0949" w:rsidRDefault="00AB0949" w:rsidP="00C24D49">
      <w:pPr>
        <w:pStyle w:val="PlainText"/>
        <w:numPr>
          <w:ilvl w:val="0"/>
          <w:numId w:val="5"/>
        </w:numPr>
        <w:rPr>
          <w:rFonts w:ascii="Arial" w:hAnsi="Arial" w:cs="Arial"/>
        </w:rPr>
      </w:pPr>
      <w:r>
        <w:rPr>
          <w:rFonts w:ascii="Arial" w:hAnsi="Arial" w:cs="Arial"/>
        </w:rPr>
        <w:t xml:space="preserve">She referred to </w:t>
      </w:r>
      <w:r w:rsidR="004F671F">
        <w:rPr>
          <w:rFonts w:ascii="Arial" w:hAnsi="Arial" w:cs="Arial"/>
        </w:rPr>
        <w:t xml:space="preserve">a damaged footpath in Ōtaki which has been there for some time; Cr Kofoed confirmed he was aware of the issue and was working </w:t>
      </w:r>
      <w:r w:rsidR="001D79B5">
        <w:rPr>
          <w:rFonts w:ascii="Arial" w:hAnsi="Arial" w:cs="Arial"/>
        </w:rPr>
        <w:t>with Council officers on a solution</w:t>
      </w:r>
      <w:r w:rsidR="004E46F1">
        <w:rPr>
          <w:rFonts w:ascii="Arial" w:hAnsi="Arial" w:cs="Arial"/>
        </w:rPr>
        <w:t xml:space="preserve">. Fraser agreed to follow up. </w:t>
      </w:r>
    </w:p>
    <w:p w14:paraId="6E2BF9B0" w14:textId="4007946B" w:rsidR="005B27FA" w:rsidRDefault="005B27FA" w:rsidP="00C24D49">
      <w:pPr>
        <w:pStyle w:val="PlainText"/>
        <w:numPr>
          <w:ilvl w:val="0"/>
          <w:numId w:val="5"/>
        </w:numPr>
        <w:rPr>
          <w:rFonts w:ascii="Arial" w:hAnsi="Arial" w:cs="Arial"/>
        </w:rPr>
      </w:pPr>
      <w:r>
        <w:rPr>
          <w:rFonts w:ascii="Arial" w:hAnsi="Arial" w:cs="Arial"/>
        </w:rPr>
        <w:t xml:space="preserve">Bruce added that </w:t>
      </w:r>
      <w:r w:rsidR="00547DDB">
        <w:rPr>
          <w:rFonts w:ascii="Arial" w:hAnsi="Arial" w:cs="Arial"/>
        </w:rPr>
        <w:t xml:space="preserve">members of </w:t>
      </w:r>
      <w:proofErr w:type="spellStart"/>
      <w:r w:rsidR="00547DDB">
        <w:rPr>
          <w:rFonts w:ascii="Arial" w:hAnsi="Arial" w:cs="Arial"/>
        </w:rPr>
        <w:t>Kāpiti</w:t>
      </w:r>
      <w:proofErr w:type="spellEnd"/>
      <w:r w:rsidR="00547DDB">
        <w:rPr>
          <w:rFonts w:ascii="Arial" w:hAnsi="Arial" w:cs="Arial"/>
        </w:rPr>
        <w:t xml:space="preserve"> Cycling Action have been approached to pass on information about where in </w:t>
      </w:r>
      <w:r w:rsidR="00225386">
        <w:rPr>
          <w:rFonts w:ascii="Arial" w:hAnsi="Arial" w:cs="Arial"/>
        </w:rPr>
        <w:t>Ō</w:t>
      </w:r>
      <w:r w:rsidR="00547DDB">
        <w:rPr>
          <w:rFonts w:ascii="Arial" w:hAnsi="Arial" w:cs="Arial"/>
        </w:rPr>
        <w:t xml:space="preserve">taki there are risk points for bike riders; </w:t>
      </w:r>
      <w:r w:rsidR="008768B3">
        <w:rPr>
          <w:rFonts w:ascii="Arial" w:hAnsi="Arial" w:cs="Arial"/>
        </w:rPr>
        <w:t xml:space="preserve">group members will be meeting with </w:t>
      </w:r>
      <w:proofErr w:type="gramStart"/>
      <w:r w:rsidR="008768B3">
        <w:rPr>
          <w:rFonts w:ascii="Arial" w:hAnsi="Arial" w:cs="Arial"/>
        </w:rPr>
        <w:t>a number of</w:t>
      </w:r>
      <w:proofErr w:type="gramEnd"/>
      <w:r w:rsidR="008768B3">
        <w:rPr>
          <w:rFonts w:ascii="Arial" w:hAnsi="Arial" w:cs="Arial"/>
        </w:rPr>
        <w:t xml:space="preserve"> Council officers and Elected </w:t>
      </w:r>
      <w:r w:rsidR="008768B3">
        <w:rPr>
          <w:rFonts w:ascii="Arial" w:hAnsi="Arial" w:cs="Arial"/>
        </w:rPr>
        <w:lastRenderedPageBreak/>
        <w:t xml:space="preserve">Members and others to ride around </w:t>
      </w:r>
      <w:r w:rsidR="00225386">
        <w:rPr>
          <w:rFonts w:ascii="Arial" w:hAnsi="Arial" w:cs="Arial"/>
        </w:rPr>
        <w:t>Ō</w:t>
      </w:r>
      <w:r w:rsidR="00071EFF">
        <w:rPr>
          <w:rFonts w:ascii="Arial" w:hAnsi="Arial" w:cs="Arial"/>
        </w:rPr>
        <w:t xml:space="preserve">taki looking at these sites. He thinks this was an Ōtaki Community Board initiative and would keep Janice/Mike updated </w:t>
      </w:r>
    </w:p>
    <w:p w14:paraId="6250D679" w14:textId="40509B64" w:rsidR="00A32359" w:rsidRDefault="00A32359" w:rsidP="00C24D49">
      <w:pPr>
        <w:pStyle w:val="PlainText"/>
        <w:numPr>
          <w:ilvl w:val="0"/>
          <w:numId w:val="5"/>
        </w:numPr>
        <w:rPr>
          <w:rFonts w:ascii="Arial" w:hAnsi="Arial" w:cs="Arial"/>
        </w:rPr>
      </w:pPr>
      <w:r>
        <w:rPr>
          <w:rFonts w:ascii="Arial" w:hAnsi="Arial" w:cs="Arial"/>
        </w:rPr>
        <w:t xml:space="preserve">Jan suggested a similar activity could be done in Raumati; Bruce agreed to follow up </w:t>
      </w:r>
    </w:p>
    <w:p w14:paraId="48A3B71B" w14:textId="4BB463DF" w:rsidR="00AF062A" w:rsidRDefault="00AF062A" w:rsidP="00AF062A">
      <w:pPr>
        <w:pStyle w:val="PlainText"/>
        <w:rPr>
          <w:rFonts w:ascii="Arial" w:hAnsi="Arial" w:cs="Arial"/>
        </w:rPr>
      </w:pPr>
    </w:p>
    <w:p w14:paraId="24C097C7" w14:textId="38AC9F5B" w:rsidR="00DE1E53" w:rsidRDefault="00F50CAC" w:rsidP="009E1AB3">
      <w:pPr>
        <w:pStyle w:val="PlainText"/>
        <w:numPr>
          <w:ilvl w:val="0"/>
          <w:numId w:val="14"/>
        </w:numPr>
        <w:rPr>
          <w:rFonts w:ascii="Arial" w:hAnsi="Arial" w:cs="Arial"/>
          <w:b/>
          <w:bCs/>
          <w:szCs w:val="22"/>
        </w:rPr>
      </w:pPr>
      <w:r>
        <w:rPr>
          <w:rFonts w:ascii="Arial" w:hAnsi="Arial" w:cs="Arial"/>
          <w:b/>
          <w:bCs/>
          <w:szCs w:val="22"/>
        </w:rPr>
        <w:t xml:space="preserve">Next meeting </w:t>
      </w:r>
    </w:p>
    <w:p w14:paraId="0E4A1BA8" w14:textId="4C13C3F6" w:rsidR="00CE7F2E" w:rsidRDefault="00CE7F2E" w:rsidP="00CE7F2E">
      <w:pPr>
        <w:pStyle w:val="PlainText"/>
        <w:rPr>
          <w:rFonts w:ascii="Arial" w:hAnsi="Arial" w:cs="Arial"/>
          <w:b/>
          <w:bCs/>
          <w:szCs w:val="22"/>
        </w:rPr>
      </w:pPr>
    </w:p>
    <w:p w14:paraId="36B2F871" w14:textId="4FA004A0" w:rsidR="00A32359" w:rsidRDefault="00A32359" w:rsidP="002F6789">
      <w:pPr>
        <w:pStyle w:val="PlainText"/>
        <w:rPr>
          <w:rFonts w:ascii="Arial" w:hAnsi="Arial" w:cs="Arial"/>
          <w:szCs w:val="22"/>
        </w:rPr>
      </w:pPr>
      <w:r>
        <w:rPr>
          <w:rFonts w:ascii="Arial" w:hAnsi="Arial" w:cs="Arial"/>
          <w:szCs w:val="22"/>
        </w:rPr>
        <w:t xml:space="preserve">It was noted that </w:t>
      </w:r>
      <w:r w:rsidR="00F8601B">
        <w:rPr>
          <w:rFonts w:ascii="Arial" w:hAnsi="Arial" w:cs="Arial"/>
          <w:szCs w:val="22"/>
        </w:rPr>
        <w:t xml:space="preserve">on </w:t>
      </w:r>
      <w:r>
        <w:rPr>
          <w:rFonts w:ascii="Arial" w:hAnsi="Arial" w:cs="Arial"/>
          <w:szCs w:val="22"/>
        </w:rPr>
        <w:t>Tuesday nights</w:t>
      </w:r>
      <w:r w:rsidR="00C45184">
        <w:rPr>
          <w:rFonts w:ascii="Arial" w:hAnsi="Arial" w:cs="Arial"/>
          <w:szCs w:val="22"/>
        </w:rPr>
        <w:t>, as well as CWB meetings there are also Ōtaki and Waikanae Community Board meetings and because some CWBAG people nee</w:t>
      </w:r>
      <w:r w:rsidR="005F2676">
        <w:rPr>
          <w:rFonts w:ascii="Arial" w:hAnsi="Arial" w:cs="Arial"/>
          <w:szCs w:val="22"/>
        </w:rPr>
        <w:t xml:space="preserve">d to attend those meetings it was important to identify meeting dates that would not clash. With that in mind the following meeting dates were agreed for the first half of 2023: </w:t>
      </w:r>
    </w:p>
    <w:p w14:paraId="4783B72E" w14:textId="4DA287F5" w:rsidR="005F2676" w:rsidRDefault="00B3083C" w:rsidP="00D37E16">
      <w:pPr>
        <w:pStyle w:val="PlainText"/>
        <w:numPr>
          <w:ilvl w:val="0"/>
          <w:numId w:val="5"/>
        </w:numPr>
        <w:rPr>
          <w:rFonts w:ascii="Arial" w:hAnsi="Arial" w:cs="Arial"/>
          <w:szCs w:val="22"/>
        </w:rPr>
      </w:pPr>
      <w:r>
        <w:rPr>
          <w:rFonts w:ascii="Arial" w:hAnsi="Arial" w:cs="Arial"/>
          <w:szCs w:val="22"/>
        </w:rPr>
        <w:t>2</w:t>
      </w:r>
      <w:r w:rsidR="00190A5E">
        <w:rPr>
          <w:rFonts w:ascii="Arial" w:hAnsi="Arial" w:cs="Arial"/>
          <w:szCs w:val="22"/>
        </w:rPr>
        <w:t xml:space="preserve">8 March </w:t>
      </w:r>
    </w:p>
    <w:p w14:paraId="6F46B1A5" w14:textId="7149B8D5" w:rsidR="00190A5E" w:rsidRDefault="00190A5E" w:rsidP="00D37E16">
      <w:pPr>
        <w:pStyle w:val="PlainText"/>
        <w:numPr>
          <w:ilvl w:val="0"/>
          <w:numId w:val="5"/>
        </w:numPr>
        <w:rPr>
          <w:rFonts w:ascii="Arial" w:hAnsi="Arial" w:cs="Arial"/>
          <w:szCs w:val="22"/>
        </w:rPr>
      </w:pPr>
      <w:r>
        <w:rPr>
          <w:rFonts w:ascii="Arial" w:hAnsi="Arial" w:cs="Arial"/>
          <w:szCs w:val="22"/>
        </w:rPr>
        <w:t xml:space="preserve">16 May </w:t>
      </w:r>
    </w:p>
    <w:p w14:paraId="3444AFBA" w14:textId="46EE0793" w:rsidR="00190A5E" w:rsidRDefault="008225E9" w:rsidP="00D37E16">
      <w:pPr>
        <w:pStyle w:val="PlainText"/>
        <w:numPr>
          <w:ilvl w:val="0"/>
          <w:numId w:val="5"/>
        </w:numPr>
        <w:rPr>
          <w:rFonts w:ascii="Arial" w:hAnsi="Arial" w:cs="Arial"/>
          <w:szCs w:val="22"/>
        </w:rPr>
      </w:pPr>
      <w:r>
        <w:rPr>
          <w:rFonts w:ascii="Arial" w:hAnsi="Arial" w:cs="Arial"/>
          <w:szCs w:val="22"/>
        </w:rPr>
        <w:t xml:space="preserve">4 July </w:t>
      </w:r>
    </w:p>
    <w:p w14:paraId="34A57FB9" w14:textId="4C21B692" w:rsidR="008225E9" w:rsidRDefault="008225E9" w:rsidP="008225E9">
      <w:pPr>
        <w:pStyle w:val="PlainText"/>
        <w:rPr>
          <w:rFonts w:ascii="Arial" w:hAnsi="Arial" w:cs="Arial"/>
          <w:szCs w:val="22"/>
        </w:rPr>
      </w:pPr>
    </w:p>
    <w:p w14:paraId="4465DB20" w14:textId="3C1D2EB3" w:rsidR="008225E9" w:rsidRDefault="008225E9" w:rsidP="008225E9">
      <w:pPr>
        <w:pStyle w:val="PlainText"/>
        <w:rPr>
          <w:rFonts w:ascii="Arial" w:hAnsi="Arial" w:cs="Arial"/>
          <w:szCs w:val="22"/>
        </w:rPr>
      </w:pPr>
      <w:r>
        <w:rPr>
          <w:rFonts w:ascii="Arial" w:hAnsi="Arial" w:cs="Arial"/>
          <w:szCs w:val="22"/>
        </w:rPr>
        <w:t xml:space="preserve">Dates for the second half of the year would be set later. </w:t>
      </w:r>
    </w:p>
    <w:p w14:paraId="46956411" w14:textId="6C2CAE40" w:rsidR="007052B9" w:rsidRDefault="007052B9" w:rsidP="008225E9">
      <w:pPr>
        <w:pStyle w:val="PlainText"/>
        <w:rPr>
          <w:rFonts w:ascii="Arial" w:hAnsi="Arial" w:cs="Arial"/>
          <w:szCs w:val="22"/>
        </w:rPr>
      </w:pPr>
    </w:p>
    <w:p w14:paraId="6639F246" w14:textId="77777777" w:rsidR="00475196" w:rsidRDefault="00825573" w:rsidP="008225E9">
      <w:pPr>
        <w:pStyle w:val="PlainText"/>
        <w:rPr>
          <w:rFonts w:ascii="Arial" w:hAnsi="Arial" w:cs="Arial"/>
          <w:szCs w:val="22"/>
        </w:rPr>
      </w:pPr>
      <w:r>
        <w:rPr>
          <w:rFonts w:ascii="Arial" w:hAnsi="Arial" w:cs="Arial"/>
          <w:szCs w:val="22"/>
        </w:rPr>
        <w:t xml:space="preserve">Group members asked about </w:t>
      </w:r>
      <w:r w:rsidR="00A20C82">
        <w:rPr>
          <w:rFonts w:ascii="Arial" w:hAnsi="Arial" w:cs="Arial"/>
          <w:szCs w:val="22"/>
        </w:rPr>
        <w:t xml:space="preserve">when/how to submit to the Annual Plan this year. Mr </w:t>
      </w:r>
      <w:proofErr w:type="spellStart"/>
      <w:r w:rsidR="00A20C82">
        <w:rPr>
          <w:rFonts w:ascii="Arial" w:hAnsi="Arial" w:cs="Arial"/>
          <w:szCs w:val="22"/>
        </w:rPr>
        <w:t>Mendonça</w:t>
      </w:r>
      <w:proofErr w:type="spellEnd"/>
      <w:r w:rsidR="00A20C82">
        <w:rPr>
          <w:rFonts w:ascii="Arial" w:hAnsi="Arial" w:cs="Arial"/>
          <w:szCs w:val="22"/>
        </w:rPr>
        <w:t xml:space="preserve"> advised that has not been confirmed yet and he would keep Group members advised</w:t>
      </w:r>
      <w:r w:rsidR="00F37875">
        <w:rPr>
          <w:rFonts w:ascii="Arial" w:hAnsi="Arial" w:cs="Arial"/>
          <w:szCs w:val="22"/>
        </w:rPr>
        <w:t xml:space="preserve"> once it had been decided, and what the key dates would be. </w:t>
      </w:r>
    </w:p>
    <w:p w14:paraId="037F3BEA" w14:textId="77777777" w:rsidR="00475196" w:rsidRDefault="00475196" w:rsidP="008225E9">
      <w:pPr>
        <w:pStyle w:val="PlainText"/>
        <w:rPr>
          <w:rFonts w:ascii="Arial" w:hAnsi="Arial" w:cs="Arial"/>
          <w:szCs w:val="22"/>
        </w:rPr>
      </w:pPr>
    </w:p>
    <w:p w14:paraId="0925B16F" w14:textId="44EECE13" w:rsidR="007052B9" w:rsidRDefault="00F37875" w:rsidP="008225E9">
      <w:pPr>
        <w:pStyle w:val="PlainText"/>
        <w:rPr>
          <w:rFonts w:ascii="Arial" w:hAnsi="Arial" w:cs="Arial"/>
          <w:szCs w:val="22"/>
        </w:rPr>
      </w:pPr>
      <w:r>
        <w:rPr>
          <w:rFonts w:ascii="Arial" w:hAnsi="Arial" w:cs="Arial"/>
          <w:szCs w:val="22"/>
        </w:rPr>
        <w:t>He also noted that</w:t>
      </w:r>
      <w:r w:rsidR="006C21FE">
        <w:rPr>
          <w:rFonts w:ascii="Arial" w:hAnsi="Arial" w:cs="Arial"/>
          <w:szCs w:val="22"/>
        </w:rPr>
        <w:t xml:space="preserve"> the LTP was coming up next year and that </w:t>
      </w:r>
      <w:r w:rsidR="00EC0A84">
        <w:rPr>
          <w:rFonts w:ascii="Arial" w:hAnsi="Arial" w:cs="Arial"/>
          <w:szCs w:val="22"/>
        </w:rPr>
        <w:t xml:space="preserve">was where service levels and </w:t>
      </w:r>
      <w:proofErr w:type="gramStart"/>
      <w:r w:rsidR="00EC0A84">
        <w:rPr>
          <w:rFonts w:ascii="Arial" w:hAnsi="Arial" w:cs="Arial"/>
          <w:szCs w:val="22"/>
        </w:rPr>
        <w:t>long term</w:t>
      </w:r>
      <w:proofErr w:type="gramEnd"/>
      <w:r w:rsidR="00EC0A84">
        <w:rPr>
          <w:rFonts w:ascii="Arial" w:hAnsi="Arial" w:cs="Arial"/>
          <w:szCs w:val="22"/>
        </w:rPr>
        <w:t xml:space="preserve"> funding was considered, and where any big changes might occur. </w:t>
      </w:r>
    </w:p>
    <w:p w14:paraId="18647C02" w14:textId="61F608AE" w:rsidR="00DC60D3" w:rsidRDefault="00DC60D3" w:rsidP="008225E9">
      <w:pPr>
        <w:pStyle w:val="PlainText"/>
        <w:rPr>
          <w:rFonts w:ascii="Arial" w:hAnsi="Arial" w:cs="Arial"/>
          <w:szCs w:val="22"/>
        </w:rPr>
      </w:pPr>
    </w:p>
    <w:p w14:paraId="36B7DEA4" w14:textId="6DDB2670" w:rsidR="00DC60D3" w:rsidRDefault="00DC60D3" w:rsidP="008225E9">
      <w:pPr>
        <w:pStyle w:val="PlainText"/>
        <w:rPr>
          <w:rFonts w:ascii="Arial" w:hAnsi="Arial" w:cs="Arial"/>
          <w:szCs w:val="22"/>
        </w:rPr>
      </w:pPr>
      <w:r>
        <w:rPr>
          <w:rFonts w:ascii="Arial" w:hAnsi="Arial" w:cs="Arial"/>
          <w:szCs w:val="22"/>
        </w:rPr>
        <w:t xml:space="preserve">There was discussion about Traffic Management Plans, their cost and the increased requirement to have them. </w:t>
      </w:r>
      <w:r w:rsidR="00EE20C7">
        <w:rPr>
          <w:rFonts w:ascii="Arial" w:hAnsi="Arial" w:cs="Arial"/>
          <w:szCs w:val="22"/>
        </w:rPr>
        <w:t>It would be interesting to understand the co</w:t>
      </w:r>
      <w:r w:rsidR="001D5D75">
        <w:rPr>
          <w:rFonts w:ascii="Arial" w:hAnsi="Arial" w:cs="Arial"/>
          <w:szCs w:val="22"/>
        </w:rPr>
        <w:t xml:space="preserve">sts that are involved in those sorts of projects, and how they affect how suggestions can be implemented. Mr </w:t>
      </w:r>
      <w:proofErr w:type="spellStart"/>
      <w:r w:rsidR="001D5D75">
        <w:rPr>
          <w:rFonts w:ascii="Arial" w:hAnsi="Arial" w:cs="Arial"/>
          <w:szCs w:val="22"/>
        </w:rPr>
        <w:t>Mendonça</w:t>
      </w:r>
      <w:proofErr w:type="spellEnd"/>
      <w:r w:rsidR="001D5D75">
        <w:rPr>
          <w:rFonts w:ascii="Arial" w:hAnsi="Arial" w:cs="Arial"/>
          <w:szCs w:val="22"/>
        </w:rPr>
        <w:t xml:space="preserve"> noted the Council takes its lead from Waka Kotahi and </w:t>
      </w:r>
      <w:r w:rsidR="00F15938">
        <w:rPr>
          <w:rFonts w:ascii="Arial" w:hAnsi="Arial" w:cs="Arial"/>
          <w:szCs w:val="22"/>
        </w:rPr>
        <w:t xml:space="preserve">there is work under way to see how roads can be used in different ways. He suggested Fraser or one of his team could talk to this at a future meeting. </w:t>
      </w:r>
    </w:p>
    <w:p w14:paraId="7C029FDC" w14:textId="77777777" w:rsidR="00A32359" w:rsidRDefault="00A32359" w:rsidP="002F6789">
      <w:pPr>
        <w:pStyle w:val="PlainText"/>
        <w:rPr>
          <w:rFonts w:ascii="Arial" w:hAnsi="Arial" w:cs="Arial"/>
          <w:szCs w:val="22"/>
        </w:rPr>
      </w:pPr>
    </w:p>
    <w:p w14:paraId="0AE98A2B" w14:textId="3C6645AC" w:rsidR="00B424D2" w:rsidRDefault="00B424D2" w:rsidP="002F6789">
      <w:pPr>
        <w:pStyle w:val="PlainText"/>
        <w:rPr>
          <w:rFonts w:ascii="Arial" w:hAnsi="Arial" w:cs="Arial"/>
          <w:szCs w:val="22"/>
        </w:rPr>
      </w:pPr>
    </w:p>
    <w:p w14:paraId="6F1E1794" w14:textId="78D59087" w:rsidR="009A68BF" w:rsidRDefault="001E1E6D" w:rsidP="002F6789">
      <w:pPr>
        <w:pStyle w:val="PlainText"/>
        <w:rPr>
          <w:rFonts w:ascii="Arial" w:hAnsi="Arial" w:cs="Arial"/>
          <w:szCs w:val="22"/>
        </w:rPr>
      </w:pPr>
      <w:r>
        <w:rPr>
          <w:rFonts w:ascii="Arial" w:hAnsi="Arial" w:cs="Arial"/>
          <w:szCs w:val="22"/>
        </w:rPr>
        <w:t>The Chair thanked all group members</w:t>
      </w:r>
      <w:r w:rsidR="00D82C7B">
        <w:rPr>
          <w:rFonts w:ascii="Arial" w:hAnsi="Arial" w:cs="Arial"/>
          <w:szCs w:val="22"/>
        </w:rPr>
        <w:t>, Councillors</w:t>
      </w:r>
      <w:r>
        <w:rPr>
          <w:rFonts w:ascii="Arial" w:hAnsi="Arial" w:cs="Arial"/>
          <w:szCs w:val="22"/>
        </w:rPr>
        <w:t xml:space="preserve"> and Council staff for all their hard work. </w:t>
      </w:r>
    </w:p>
    <w:p w14:paraId="41C48B21" w14:textId="77777777" w:rsidR="001E1E6D" w:rsidRDefault="001E1E6D" w:rsidP="002F6789">
      <w:pPr>
        <w:pStyle w:val="PlainText"/>
        <w:rPr>
          <w:rFonts w:ascii="Arial" w:hAnsi="Arial" w:cs="Arial"/>
          <w:szCs w:val="22"/>
        </w:rPr>
      </w:pPr>
    </w:p>
    <w:p w14:paraId="6D28FFEE" w14:textId="43ED4E2F" w:rsidR="00AA5DCA" w:rsidRDefault="00AA5DCA" w:rsidP="00AA5DCA">
      <w:pPr>
        <w:pStyle w:val="PlainText"/>
        <w:rPr>
          <w:rFonts w:ascii="Arial" w:hAnsi="Arial" w:cs="Arial"/>
          <w:szCs w:val="22"/>
        </w:rPr>
      </w:pPr>
      <w:r>
        <w:rPr>
          <w:rFonts w:ascii="Arial" w:hAnsi="Arial" w:cs="Arial"/>
          <w:szCs w:val="22"/>
        </w:rPr>
        <w:t xml:space="preserve">The meeting closed at </w:t>
      </w:r>
      <w:r w:rsidR="00466884">
        <w:rPr>
          <w:rFonts w:ascii="Arial" w:hAnsi="Arial" w:cs="Arial"/>
          <w:szCs w:val="22"/>
        </w:rPr>
        <w:t>6.52</w:t>
      </w:r>
      <w:r w:rsidR="00324E16">
        <w:rPr>
          <w:rFonts w:ascii="Arial" w:hAnsi="Arial" w:cs="Arial"/>
          <w:szCs w:val="22"/>
        </w:rPr>
        <w:t>pm</w:t>
      </w:r>
      <w:r w:rsidR="00E05B21">
        <w:rPr>
          <w:rFonts w:ascii="Arial" w:hAnsi="Arial" w:cs="Arial"/>
          <w:szCs w:val="22"/>
        </w:rPr>
        <w:t xml:space="preserve">. </w:t>
      </w:r>
    </w:p>
    <w:p w14:paraId="01DD27F6" w14:textId="1C52B567" w:rsidR="00A764FE" w:rsidRDefault="00A764FE" w:rsidP="00AA5DCA">
      <w:pPr>
        <w:pStyle w:val="PlainText"/>
        <w:rPr>
          <w:rFonts w:ascii="Arial" w:hAnsi="Arial" w:cs="Arial"/>
          <w:szCs w:val="22"/>
        </w:rPr>
      </w:pPr>
    </w:p>
    <w:p w14:paraId="2C05EA44" w14:textId="7B232A05" w:rsidR="00A764FE" w:rsidRPr="00A764FE" w:rsidRDefault="00A764FE" w:rsidP="00AA5DCA">
      <w:pPr>
        <w:pStyle w:val="PlainText"/>
        <w:rPr>
          <w:rFonts w:ascii="Arial" w:hAnsi="Arial" w:cs="Arial"/>
          <w:i/>
          <w:iCs/>
          <w:szCs w:val="22"/>
        </w:rPr>
      </w:pPr>
      <w:r>
        <w:rPr>
          <w:rFonts w:ascii="Arial" w:hAnsi="Arial" w:cs="Arial"/>
          <w:i/>
          <w:iCs/>
          <w:szCs w:val="22"/>
        </w:rPr>
        <w:t xml:space="preserve">Group members </w:t>
      </w:r>
      <w:r w:rsidR="009C1EC9">
        <w:rPr>
          <w:rFonts w:ascii="Arial" w:hAnsi="Arial" w:cs="Arial"/>
          <w:i/>
          <w:iCs/>
          <w:szCs w:val="22"/>
        </w:rPr>
        <w:t xml:space="preserve">then went and viewed the new Locky Docks which had been installed outside Council building and were to be opened the following day. </w:t>
      </w:r>
    </w:p>
    <w:p w14:paraId="7C8CA132" w14:textId="6AD86506" w:rsidR="00FE111A" w:rsidRDefault="00FE111A" w:rsidP="00FE111A">
      <w:pPr>
        <w:spacing w:after="0" w:line="240" w:lineRule="auto"/>
        <w:rPr>
          <w:rFonts w:ascii="Arial" w:hAnsi="Arial" w:cs="Arial"/>
        </w:rPr>
      </w:pPr>
    </w:p>
    <w:p w14:paraId="0AA893B7" w14:textId="003782C4" w:rsidR="007730C2" w:rsidRDefault="007730C2" w:rsidP="00FE111A">
      <w:pPr>
        <w:spacing w:after="0" w:line="240" w:lineRule="auto"/>
        <w:rPr>
          <w:rFonts w:ascii="Arial" w:hAnsi="Arial" w:cs="Arial"/>
        </w:rPr>
      </w:pPr>
    </w:p>
    <w:p w14:paraId="6CA03DEA" w14:textId="5A743A5C" w:rsidR="007730C2" w:rsidRDefault="007730C2" w:rsidP="00FE111A">
      <w:pPr>
        <w:spacing w:after="0" w:line="240" w:lineRule="auto"/>
        <w:rPr>
          <w:rFonts w:ascii="Arial" w:hAnsi="Arial" w:cs="Arial"/>
        </w:rPr>
      </w:pPr>
    </w:p>
    <w:p w14:paraId="37EFC97E" w14:textId="0511BA19" w:rsidR="007730C2" w:rsidRDefault="007730C2" w:rsidP="00FE111A">
      <w:pPr>
        <w:spacing w:after="0" w:line="240" w:lineRule="auto"/>
        <w:rPr>
          <w:rFonts w:ascii="Arial" w:hAnsi="Arial" w:cs="Arial"/>
        </w:rPr>
      </w:pPr>
    </w:p>
    <w:p w14:paraId="141D03F6" w14:textId="77777777" w:rsidR="007730C2" w:rsidRDefault="007730C2" w:rsidP="00FE111A">
      <w:pPr>
        <w:spacing w:after="0" w:line="240" w:lineRule="auto"/>
        <w:rPr>
          <w:rFonts w:ascii="Arial" w:hAnsi="Arial" w:cs="Arial"/>
        </w:rPr>
      </w:pPr>
    </w:p>
    <w:p w14:paraId="162A0F72" w14:textId="4B991A19" w:rsidR="001F398E" w:rsidRDefault="001F398E" w:rsidP="00FE111A">
      <w:pPr>
        <w:spacing w:after="0" w:line="240" w:lineRule="auto"/>
        <w:rPr>
          <w:rFonts w:ascii="Arial" w:hAnsi="Arial" w:cs="Arial"/>
        </w:rPr>
      </w:pPr>
    </w:p>
    <w:p w14:paraId="4B8B06CD" w14:textId="1658BFFF" w:rsidR="001F398E" w:rsidRDefault="001F398E" w:rsidP="00FE111A">
      <w:pPr>
        <w:spacing w:after="0" w:line="240" w:lineRule="auto"/>
        <w:rPr>
          <w:rFonts w:ascii="Arial" w:hAnsi="Arial" w:cs="Arial"/>
        </w:rPr>
      </w:pPr>
    </w:p>
    <w:p w14:paraId="33F38111" w14:textId="77777777" w:rsidR="001F398E" w:rsidRDefault="001F398E" w:rsidP="00FE111A">
      <w:pPr>
        <w:spacing w:after="0" w:line="240" w:lineRule="auto"/>
        <w:rPr>
          <w:rFonts w:ascii="Arial" w:hAnsi="Arial" w:cs="Arial"/>
        </w:rPr>
      </w:pPr>
    </w:p>
    <w:tbl>
      <w:tblPr>
        <w:tblW w:w="0" w:type="auto"/>
        <w:tblLook w:val="01E0" w:firstRow="1" w:lastRow="1" w:firstColumn="1" w:lastColumn="1" w:noHBand="0" w:noVBand="0"/>
      </w:tblPr>
      <w:tblGrid>
        <w:gridCol w:w="4428"/>
        <w:gridCol w:w="720"/>
        <w:gridCol w:w="2880"/>
      </w:tblGrid>
      <w:tr w:rsidR="00004142" w:rsidRPr="007C2DDD" w14:paraId="40EC9FAE" w14:textId="77777777" w:rsidTr="008C59FD">
        <w:trPr>
          <w:trHeight w:val="413"/>
        </w:trPr>
        <w:tc>
          <w:tcPr>
            <w:tcW w:w="4428" w:type="dxa"/>
            <w:tcBorders>
              <w:top w:val="single" w:sz="2" w:space="0" w:color="auto"/>
            </w:tcBorders>
            <w:shd w:val="clear" w:color="auto" w:fill="auto"/>
          </w:tcPr>
          <w:p w14:paraId="3A10EB55" w14:textId="77777777" w:rsidR="00004142" w:rsidRPr="007C2DDD" w:rsidRDefault="00004142" w:rsidP="00FE111A">
            <w:pPr>
              <w:spacing w:before="60" w:after="0" w:line="240" w:lineRule="auto"/>
              <w:ind w:right="-28"/>
              <w:jc w:val="center"/>
              <w:rPr>
                <w:rFonts w:ascii="Arial" w:hAnsi="Arial" w:cs="Arial"/>
                <w:b/>
              </w:rPr>
            </w:pPr>
            <w:r w:rsidRPr="007C2DDD">
              <w:rPr>
                <w:rFonts w:ascii="Arial" w:hAnsi="Arial" w:cs="Arial"/>
                <w:b/>
              </w:rPr>
              <w:t>Chairperson</w:t>
            </w:r>
          </w:p>
        </w:tc>
        <w:tc>
          <w:tcPr>
            <w:tcW w:w="720" w:type="dxa"/>
            <w:shd w:val="clear" w:color="auto" w:fill="auto"/>
          </w:tcPr>
          <w:p w14:paraId="3620F292" w14:textId="77777777" w:rsidR="00004142" w:rsidRPr="007C2DDD" w:rsidRDefault="00004142" w:rsidP="008C59FD">
            <w:pPr>
              <w:ind w:right="-28"/>
              <w:jc w:val="center"/>
              <w:rPr>
                <w:rFonts w:ascii="Arial" w:hAnsi="Arial" w:cs="Arial"/>
                <w:b/>
              </w:rPr>
            </w:pPr>
          </w:p>
        </w:tc>
        <w:tc>
          <w:tcPr>
            <w:tcW w:w="2880" w:type="dxa"/>
            <w:tcBorders>
              <w:top w:val="single" w:sz="2" w:space="0" w:color="auto"/>
            </w:tcBorders>
            <w:shd w:val="clear" w:color="auto" w:fill="auto"/>
          </w:tcPr>
          <w:p w14:paraId="7FD8F2EE" w14:textId="155F0FB1" w:rsidR="00004142" w:rsidRPr="007C2DDD" w:rsidRDefault="00004142" w:rsidP="004408C7">
            <w:pPr>
              <w:spacing w:before="60"/>
              <w:ind w:right="-28"/>
              <w:jc w:val="center"/>
              <w:rPr>
                <w:rFonts w:ascii="Arial" w:hAnsi="Arial" w:cs="Arial"/>
                <w:b/>
              </w:rPr>
            </w:pPr>
            <w:r w:rsidRPr="007C2DDD">
              <w:rPr>
                <w:rFonts w:ascii="Arial" w:hAnsi="Arial" w:cs="Arial"/>
                <w:b/>
              </w:rPr>
              <w:t>Date</w:t>
            </w:r>
          </w:p>
        </w:tc>
      </w:tr>
    </w:tbl>
    <w:p w14:paraId="6B6FF68C" w14:textId="77777777" w:rsidR="00435BC2" w:rsidRDefault="00435BC2" w:rsidP="0006576D">
      <w:pPr>
        <w:spacing w:after="0" w:line="240" w:lineRule="auto"/>
        <w:rPr>
          <w:rFonts w:ascii="Arial" w:hAnsi="Arial" w:cs="Arial"/>
          <w:b/>
        </w:rPr>
      </w:pPr>
    </w:p>
    <w:p w14:paraId="0914543E" w14:textId="07528E0F" w:rsidR="00435BC2" w:rsidRDefault="00435BC2" w:rsidP="0006576D">
      <w:pPr>
        <w:spacing w:after="0" w:line="240" w:lineRule="auto"/>
        <w:rPr>
          <w:rFonts w:ascii="Arial" w:hAnsi="Arial" w:cs="Arial"/>
          <w:b/>
        </w:rPr>
      </w:pPr>
    </w:p>
    <w:p w14:paraId="0520779F" w14:textId="4999BBA5" w:rsidR="007730C2" w:rsidRDefault="007730C2" w:rsidP="0006576D">
      <w:pPr>
        <w:spacing w:after="0" w:line="240" w:lineRule="auto"/>
        <w:rPr>
          <w:rFonts w:ascii="Arial" w:hAnsi="Arial" w:cs="Arial"/>
          <w:b/>
        </w:rPr>
      </w:pPr>
    </w:p>
    <w:p w14:paraId="29C07B37" w14:textId="21577A51" w:rsidR="007730C2" w:rsidRDefault="00F8302B" w:rsidP="0006576D">
      <w:pPr>
        <w:spacing w:after="0" w:line="240" w:lineRule="auto"/>
        <w:rPr>
          <w:rFonts w:ascii="Arial" w:hAnsi="Arial" w:cs="Arial"/>
          <w:bCs/>
          <w:i/>
          <w:iCs/>
        </w:rPr>
      </w:pPr>
      <w:r>
        <w:rPr>
          <w:rFonts w:ascii="Arial" w:hAnsi="Arial" w:cs="Arial"/>
          <w:bCs/>
          <w:i/>
          <w:iCs/>
        </w:rPr>
        <w:t xml:space="preserve">* </w:t>
      </w:r>
      <w:r w:rsidR="00ED1080" w:rsidRPr="00ED1080">
        <w:rPr>
          <w:rFonts w:ascii="Arial" w:hAnsi="Arial" w:cs="Arial"/>
          <w:bCs/>
          <w:i/>
          <w:iCs/>
        </w:rPr>
        <w:t>See overleaf for updated Action Items register</w:t>
      </w:r>
    </w:p>
    <w:p w14:paraId="3067D1FA" w14:textId="5518CCAC" w:rsidR="00F8302B" w:rsidRDefault="00F8302B" w:rsidP="0006576D">
      <w:pPr>
        <w:spacing w:after="0" w:line="240" w:lineRule="auto"/>
        <w:rPr>
          <w:rFonts w:ascii="Arial" w:hAnsi="Arial" w:cs="Arial"/>
          <w:bCs/>
          <w:i/>
          <w:iCs/>
        </w:rPr>
      </w:pPr>
    </w:p>
    <w:p w14:paraId="022605EF" w14:textId="77777777" w:rsidR="007A59F6" w:rsidRDefault="007A59F6" w:rsidP="0006576D">
      <w:pPr>
        <w:spacing w:after="0" w:line="240" w:lineRule="auto"/>
        <w:rPr>
          <w:rFonts w:ascii="Arial" w:hAnsi="Arial" w:cs="Arial"/>
          <w:bCs/>
          <w:i/>
          <w:iCs/>
        </w:rPr>
      </w:pPr>
    </w:p>
    <w:p w14:paraId="46FD6683" w14:textId="03983B42" w:rsidR="0006576D" w:rsidRPr="007C2DDD" w:rsidRDefault="00AF6658" w:rsidP="0006576D">
      <w:pPr>
        <w:spacing w:after="0" w:line="240" w:lineRule="auto"/>
        <w:rPr>
          <w:rFonts w:ascii="Arial" w:hAnsi="Arial" w:cs="Arial"/>
          <w:b/>
        </w:rPr>
      </w:pPr>
      <w:r>
        <w:rPr>
          <w:rFonts w:ascii="Arial" w:hAnsi="Arial" w:cs="Arial"/>
          <w:b/>
        </w:rPr>
        <w:lastRenderedPageBreak/>
        <w:t>A</w:t>
      </w:r>
      <w:r w:rsidR="0006576D" w:rsidRPr="007C2DDD">
        <w:rPr>
          <w:rFonts w:ascii="Arial" w:hAnsi="Arial" w:cs="Arial"/>
          <w:b/>
        </w:rPr>
        <w:t>ction items</w:t>
      </w:r>
      <w:r>
        <w:rPr>
          <w:rFonts w:ascii="Arial" w:hAnsi="Arial" w:cs="Arial"/>
          <w:b/>
        </w:rPr>
        <w:t xml:space="preserve"> register: </w:t>
      </w:r>
      <w:r w:rsidR="0006576D" w:rsidRPr="007C2DDD">
        <w:rPr>
          <w:rFonts w:ascii="Arial" w:hAnsi="Arial" w:cs="Arial"/>
          <w:b/>
        </w:rPr>
        <w:t xml:space="preserve"> </w:t>
      </w:r>
    </w:p>
    <w:p w14:paraId="02528D67" w14:textId="77777777" w:rsidR="0006576D" w:rsidRPr="007C2DDD" w:rsidRDefault="0006576D" w:rsidP="0006576D">
      <w:pPr>
        <w:spacing w:after="0" w:line="240" w:lineRule="auto"/>
        <w:rPr>
          <w:rFonts w:ascii="Arial" w:hAnsi="Arial" w:cs="Arial"/>
          <w:b/>
        </w:rPr>
      </w:pPr>
    </w:p>
    <w:tbl>
      <w:tblPr>
        <w:tblStyle w:val="TableGrid"/>
        <w:tblW w:w="0" w:type="auto"/>
        <w:tblInd w:w="-113" w:type="dxa"/>
        <w:tblLook w:val="04A0" w:firstRow="1" w:lastRow="0" w:firstColumn="1" w:lastColumn="0" w:noHBand="0" w:noVBand="1"/>
      </w:tblPr>
      <w:tblGrid>
        <w:gridCol w:w="6294"/>
        <w:gridCol w:w="1073"/>
        <w:gridCol w:w="1806"/>
      </w:tblGrid>
      <w:tr w:rsidR="00176BB1" w:rsidRPr="00ED1080" w14:paraId="2EB3C235" w14:textId="77777777" w:rsidTr="00F77ACA">
        <w:tc>
          <w:tcPr>
            <w:tcW w:w="6294" w:type="dxa"/>
            <w:tcMar>
              <w:top w:w="108" w:type="dxa"/>
              <w:bottom w:w="108" w:type="dxa"/>
            </w:tcMar>
          </w:tcPr>
          <w:p w14:paraId="04F58D0C" w14:textId="5D817D65" w:rsidR="00176BB1" w:rsidRPr="00ED1080" w:rsidRDefault="00FE35EB" w:rsidP="009F1BA6">
            <w:pPr>
              <w:pStyle w:val="PlainText"/>
              <w:rPr>
                <w:rFonts w:ascii="Wingdings" w:eastAsia="Wingdings" w:hAnsi="Wingdings" w:cs="Wingdings"/>
                <w:b/>
                <w:bCs/>
                <w:sz w:val="18"/>
                <w:szCs w:val="18"/>
              </w:rPr>
            </w:pPr>
            <w:r w:rsidRPr="00ED1080">
              <w:rPr>
                <w:rFonts w:ascii="Arial" w:hAnsi="Arial" w:cs="Arial"/>
                <w:b/>
                <w:bCs/>
                <w:sz w:val="18"/>
                <w:szCs w:val="18"/>
              </w:rPr>
              <w:t>Item</w:t>
            </w:r>
          </w:p>
        </w:tc>
        <w:tc>
          <w:tcPr>
            <w:tcW w:w="1073" w:type="dxa"/>
            <w:tcMar>
              <w:top w:w="108" w:type="dxa"/>
              <w:bottom w:w="108" w:type="dxa"/>
            </w:tcMar>
          </w:tcPr>
          <w:p w14:paraId="5B30AE58" w14:textId="3A7C0B63" w:rsidR="00176BB1" w:rsidRPr="00ED1080" w:rsidRDefault="00FE35EB" w:rsidP="00ED1080">
            <w:pPr>
              <w:pStyle w:val="PlainText"/>
              <w:jc w:val="center"/>
              <w:rPr>
                <w:rFonts w:ascii="Arial" w:hAnsi="Arial" w:cs="Arial"/>
                <w:b/>
                <w:bCs/>
                <w:sz w:val="18"/>
                <w:szCs w:val="18"/>
              </w:rPr>
            </w:pPr>
            <w:r w:rsidRPr="00ED1080">
              <w:rPr>
                <w:rFonts w:ascii="Arial" w:hAnsi="Arial" w:cs="Arial"/>
                <w:b/>
                <w:bCs/>
                <w:sz w:val="18"/>
                <w:szCs w:val="18"/>
              </w:rPr>
              <w:t>Date raised</w:t>
            </w:r>
          </w:p>
        </w:tc>
        <w:tc>
          <w:tcPr>
            <w:tcW w:w="1806" w:type="dxa"/>
          </w:tcPr>
          <w:p w14:paraId="7B07718A" w14:textId="77777777" w:rsidR="00ED1080" w:rsidRDefault="00D35CA8" w:rsidP="00ED1080">
            <w:pPr>
              <w:pStyle w:val="PlainText"/>
              <w:jc w:val="center"/>
              <w:rPr>
                <w:rFonts w:ascii="Arial" w:hAnsi="Arial" w:cs="Arial"/>
                <w:b/>
                <w:bCs/>
                <w:sz w:val="18"/>
                <w:szCs w:val="18"/>
              </w:rPr>
            </w:pPr>
            <w:r w:rsidRPr="00ED1080">
              <w:rPr>
                <w:rFonts w:ascii="Arial" w:hAnsi="Arial" w:cs="Arial"/>
                <w:b/>
                <w:bCs/>
                <w:sz w:val="18"/>
                <w:szCs w:val="18"/>
              </w:rPr>
              <w:t xml:space="preserve">Assigned </w:t>
            </w:r>
          </w:p>
          <w:p w14:paraId="759D4D84" w14:textId="5582190A" w:rsidR="00176BB1" w:rsidRPr="00ED1080" w:rsidRDefault="00D35CA8" w:rsidP="00ED1080">
            <w:pPr>
              <w:pStyle w:val="PlainText"/>
              <w:jc w:val="center"/>
              <w:rPr>
                <w:rFonts w:ascii="Arial" w:hAnsi="Arial" w:cs="Arial"/>
                <w:b/>
                <w:bCs/>
                <w:sz w:val="18"/>
                <w:szCs w:val="18"/>
              </w:rPr>
            </w:pPr>
            <w:r w:rsidRPr="00ED1080">
              <w:rPr>
                <w:rFonts w:ascii="Arial" w:hAnsi="Arial" w:cs="Arial"/>
                <w:b/>
                <w:bCs/>
                <w:sz w:val="18"/>
                <w:szCs w:val="18"/>
              </w:rPr>
              <w:t>to</w:t>
            </w:r>
          </w:p>
        </w:tc>
      </w:tr>
      <w:tr w:rsidR="001F34E4" w14:paraId="0C45F7BC" w14:textId="64CB7035" w:rsidTr="00F77ACA">
        <w:tc>
          <w:tcPr>
            <w:tcW w:w="6294" w:type="dxa"/>
            <w:tcMar>
              <w:top w:w="108" w:type="dxa"/>
              <w:bottom w:w="108" w:type="dxa"/>
            </w:tcMar>
          </w:tcPr>
          <w:p w14:paraId="67A1ADF5" w14:textId="77777777" w:rsidR="00D35CA8" w:rsidRDefault="00342B44" w:rsidP="00D35CA8">
            <w:pPr>
              <w:pStyle w:val="PlainText"/>
              <w:rPr>
                <w:rFonts w:ascii="Arial" w:hAnsi="Arial" w:cs="Arial"/>
                <w:szCs w:val="22"/>
              </w:rPr>
            </w:pPr>
            <w:r>
              <w:rPr>
                <w:rFonts w:ascii="Arial" w:hAnsi="Arial" w:cs="Arial"/>
                <w:szCs w:val="22"/>
              </w:rPr>
              <w:t xml:space="preserve">Look at the gradient of the approach to the new bridge at Weka Park </w:t>
            </w:r>
          </w:p>
          <w:p w14:paraId="0D41252F" w14:textId="77777777" w:rsidR="00747723" w:rsidRDefault="00747723" w:rsidP="00D35CA8">
            <w:pPr>
              <w:pStyle w:val="PlainText"/>
              <w:rPr>
                <w:rFonts w:ascii="Wingdings" w:eastAsia="Wingdings" w:hAnsi="Wingdings" w:cs="Wingdings"/>
                <w:szCs w:val="22"/>
              </w:rPr>
            </w:pPr>
          </w:p>
          <w:p w14:paraId="75058BDF" w14:textId="28421FB9" w:rsidR="00747723" w:rsidRPr="00747723" w:rsidRDefault="00747723" w:rsidP="00D35CA8">
            <w:pPr>
              <w:pStyle w:val="PlainText"/>
              <w:rPr>
                <w:rFonts w:ascii="Arial" w:eastAsia="Wingdings" w:hAnsi="Arial" w:cs="Arial"/>
                <w:szCs w:val="22"/>
              </w:rPr>
            </w:pPr>
            <w:r>
              <w:rPr>
                <w:rFonts w:ascii="Arial" w:eastAsia="Wingdings" w:hAnsi="Arial" w:cs="Arial"/>
                <w:szCs w:val="22"/>
              </w:rPr>
              <w:t>(</w:t>
            </w:r>
            <w:r w:rsidR="00280B73">
              <w:rPr>
                <w:rFonts w:ascii="Arial" w:eastAsia="Wingdings" w:hAnsi="Arial" w:cs="Arial"/>
                <w:szCs w:val="22"/>
              </w:rPr>
              <w:t>Although some works have been done, in parts the gradient of the path is much steeper than 1:12 gradient</w:t>
            </w:r>
            <w:r w:rsidR="00F70530">
              <w:rPr>
                <w:rFonts w:ascii="Arial" w:eastAsia="Wingdings" w:hAnsi="Arial" w:cs="Arial"/>
                <w:szCs w:val="22"/>
              </w:rPr>
              <w:t xml:space="preserve"> which is required for the path to be wheelchair accessible. The group has asked that this item remain on the Action Item list). </w:t>
            </w:r>
          </w:p>
        </w:tc>
        <w:tc>
          <w:tcPr>
            <w:tcW w:w="1073" w:type="dxa"/>
            <w:tcMar>
              <w:top w:w="108" w:type="dxa"/>
              <w:bottom w:w="108" w:type="dxa"/>
            </w:tcMar>
          </w:tcPr>
          <w:p w14:paraId="70D3E6B1" w14:textId="4568A206" w:rsidR="00D35CA8" w:rsidRDefault="0039613C" w:rsidP="00D35CA8">
            <w:pPr>
              <w:pStyle w:val="PlainText"/>
              <w:rPr>
                <w:rFonts w:ascii="Arial" w:hAnsi="Arial" w:cs="Arial"/>
                <w:szCs w:val="22"/>
              </w:rPr>
            </w:pPr>
            <w:r>
              <w:rPr>
                <w:rFonts w:ascii="Arial" w:hAnsi="Arial" w:cs="Arial"/>
                <w:szCs w:val="22"/>
              </w:rPr>
              <w:t xml:space="preserve">2021? </w:t>
            </w:r>
          </w:p>
        </w:tc>
        <w:tc>
          <w:tcPr>
            <w:tcW w:w="1806" w:type="dxa"/>
          </w:tcPr>
          <w:p w14:paraId="6B9C9BFC" w14:textId="2DCFCF3C" w:rsidR="00D35CA8" w:rsidRDefault="0039613C" w:rsidP="00D35CA8">
            <w:pPr>
              <w:pStyle w:val="PlainText"/>
              <w:rPr>
                <w:rFonts w:ascii="Arial" w:hAnsi="Arial" w:cs="Arial"/>
                <w:szCs w:val="22"/>
              </w:rPr>
            </w:pPr>
            <w:r>
              <w:rPr>
                <w:rFonts w:ascii="Arial" w:hAnsi="Arial" w:cs="Arial"/>
                <w:szCs w:val="22"/>
              </w:rPr>
              <w:t>Fraser</w:t>
            </w:r>
          </w:p>
        </w:tc>
      </w:tr>
      <w:tr w:rsidR="0039613C" w14:paraId="1A1F0C5D" w14:textId="77777777" w:rsidTr="00F77ACA">
        <w:tc>
          <w:tcPr>
            <w:tcW w:w="6294" w:type="dxa"/>
            <w:tcMar>
              <w:top w:w="108" w:type="dxa"/>
              <w:bottom w:w="108" w:type="dxa"/>
            </w:tcMar>
          </w:tcPr>
          <w:p w14:paraId="0A08762C" w14:textId="2E9F2163" w:rsidR="0039613C" w:rsidRDefault="009E5C24" w:rsidP="00D35CA8">
            <w:pPr>
              <w:pStyle w:val="PlainText"/>
              <w:rPr>
                <w:rFonts w:ascii="Arial" w:hAnsi="Arial" w:cs="Arial"/>
                <w:szCs w:val="22"/>
              </w:rPr>
            </w:pPr>
            <w:r>
              <w:rPr>
                <w:rFonts w:ascii="Arial" w:hAnsi="Arial" w:cs="Arial"/>
                <w:szCs w:val="22"/>
              </w:rPr>
              <w:t xml:space="preserve">The CWB Advisory Group to write to the Minister of Conservation </w:t>
            </w:r>
            <w:r w:rsidR="00143F12">
              <w:rPr>
                <w:rFonts w:ascii="Arial" w:hAnsi="Arial" w:cs="Arial"/>
                <w:szCs w:val="22"/>
              </w:rPr>
              <w:t xml:space="preserve">about </w:t>
            </w:r>
            <w:proofErr w:type="spellStart"/>
            <w:r w:rsidR="00143F12">
              <w:rPr>
                <w:rFonts w:ascii="Arial" w:hAnsi="Arial" w:cs="Arial"/>
                <w:szCs w:val="22"/>
              </w:rPr>
              <w:t>Whareroa</w:t>
            </w:r>
            <w:proofErr w:type="spellEnd"/>
            <w:r w:rsidR="00143F12">
              <w:rPr>
                <w:rFonts w:ascii="Arial" w:hAnsi="Arial" w:cs="Arial"/>
                <w:szCs w:val="22"/>
              </w:rPr>
              <w:t xml:space="preserve"> Farm and other recreational issues in </w:t>
            </w:r>
            <w:proofErr w:type="spellStart"/>
            <w:r w:rsidR="00143F12">
              <w:rPr>
                <w:rFonts w:ascii="Arial" w:hAnsi="Arial" w:cs="Arial"/>
                <w:szCs w:val="22"/>
              </w:rPr>
              <w:t>Kāpiti</w:t>
            </w:r>
            <w:proofErr w:type="spellEnd"/>
            <w:r w:rsidR="00143F12">
              <w:rPr>
                <w:rFonts w:ascii="Arial" w:hAnsi="Arial" w:cs="Arial"/>
                <w:szCs w:val="22"/>
              </w:rPr>
              <w:t xml:space="preserve"> that are not receiving DOC funding</w:t>
            </w:r>
            <w:r w:rsidR="006C4E11">
              <w:rPr>
                <w:rFonts w:ascii="Arial" w:hAnsi="Arial" w:cs="Arial"/>
                <w:szCs w:val="22"/>
              </w:rPr>
              <w:t xml:space="preserve">. Letter has been sent and a reply is awaited. </w:t>
            </w:r>
          </w:p>
        </w:tc>
        <w:tc>
          <w:tcPr>
            <w:tcW w:w="1073" w:type="dxa"/>
            <w:tcMar>
              <w:top w:w="108" w:type="dxa"/>
              <w:bottom w:w="108" w:type="dxa"/>
            </w:tcMar>
          </w:tcPr>
          <w:p w14:paraId="01AA1921" w14:textId="77C89763" w:rsidR="0039613C" w:rsidRDefault="00143F12" w:rsidP="00D35CA8">
            <w:pPr>
              <w:pStyle w:val="PlainText"/>
              <w:rPr>
                <w:rFonts w:ascii="Arial" w:hAnsi="Arial" w:cs="Arial"/>
                <w:szCs w:val="22"/>
              </w:rPr>
            </w:pPr>
            <w:r>
              <w:rPr>
                <w:rFonts w:ascii="Arial" w:hAnsi="Arial" w:cs="Arial"/>
                <w:szCs w:val="22"/>
              </w:rPr>
              <w:t>04/10/22</w:t>
            </w:r>
          </w:p>
        </w:tc>
        <w:tc>
          <w:tcPr>
            <w:tcW w:w="1806" w:type="dxa"/>
          </w:tcPr>
          <w:p w14:paraId="7592C1BB" w14:textId="1C70F330" w:rsidR="0039613C" w:rsidRDefault="000D271F" w:rsidP="00D35CA8">
            <w:pPr>
              <w:pStyle w:val="PlainText"/>
              <w:rPr>
                <w:rFonts w:ascii="Arial" w:hAnsi="Arial" w:cs="Arial"/>
                <w:szCs w:val="22"/>
              </w:rPr>
            </w:pPr>
            <w:r>
              <w:rPr>
                <w:rFonts w:ascii="Arial" w:hAnsi="Arial" w:cs="Arial"/>
                <w:szCs w:val="22"/>
              </w:rPr>
              <w:t>Waiting for a response from DOC</w:t>
            </w:r>
          </w:p>
        </w:tc>
      </w:tr>
      <w:tr w:rsidR="000D271F" w14:paraId="1CDFAE34" w14:textId="77777777" w:rsidTr="00F77ACA">
        <w:tc>
          <w:tcPr>
            <w:tcW w:w="6294" w:type="dxa"/>
            <w:tcMar>
              <w:top w:w="108" w:type="dxa"/>
              <w:bottom w:w="108" w:type="dxa"/>
            </w:tcMar>
          </w:tcPr>
          <w:p w14:paraId="6C359C05" w14:textId="10E23C0A" w:rsidR="000D271F" w:rsidRDefault="000D271F" w:rsidP="00D35CA8">
            <w:pPr>
              <w:pStyle w:val="PlainText"/>
              <w:rPr>
                <w:rFonts w:ascii="Arial" w:hAnsi="Arial" w:cs="Arial"/>
                <w:szCs w:val="22"/>
              </w:rPr>
            </w:pPr>
            <w:r>
              <w:rPr>
                <w:rFonts w:ascii="Arial" w:hAnsi="Arial" w:cs="Arial"/>
                <w:szCs w:val="22"/>
              </w:rPr>
              <w:t xml:space="preserve">Look into placing a track counter at </w:t>
            </w:r>
            <w:proofErr w:type="spellStart"/>
            <w:r>
              <w:rPr>
                <w:rFonts w:ascii="Arial" w:hAnsi="Arial" w:cs="Arial"/>
                <w:szCs w:val="22"/>
              </w:rPr>
              <w:t>Whareroa</w:t>
            </w:r>
            <w:proofErr w:type="spellEnd"/>
            <w:r>
              <w:rPr>
                <w:rFonts w:ascii="Arial" w:hAnsi="Arial" w:cs="Arial"/>
                <w:szCs w:val="22"/>
              </w:rPr>
              <w:t xml:space="preserve"> Farm</w:t>
            </w:r>
          </w:p>
        </w:tc>
        <w:tc>
          <w:tcPr>
            <w:tcW w:w="1073" w:type="dxa"/>
            <w:tcMar>
              <w:top w:w="108" w:type="dxa"/>
              <w:bottom w:w="108" w:type="dxa"/>
            </w:tcMar>
          </w:tcPr>
          <w:p w14:paraId="5FAF5444" w14:textId="52F1488B" w:rsidR="000D271F" w:rsidRDefault="000D271F" w:rsidP="00D35CA8">
            <w:pPr>
              <w:pStyle w:val="PlainText"/>
              <w:rPr>
                <w:rFonts w:ascii="Arial" w:hAnsi="Arial" w:cs="Arial"/>
                <w:szCs w:val="22"/>
              </w:rPr>
            </w:pPr>
            <w:r>
              <w:rPr>
                <w:rFonts w:ascii="Arial" w:hAnsi="Arial" w:cs="Arial"/>
                <w:szCs w:val="22"/>
              </w:rPr>
              <w:t>31/01/23</w:t>
            </w:r>
          </w:p>
        </w:tc>
        <w:tc>
          <w:tcPr>
            <w:tcW w:w="1806" w:type="dxa"/>
          </w:tcPr>
          <w:p w14:paraId="644096A2" w14:textId="46CBB1AD" w:rsidR="000D271F" w:rsidRDefault="000D271F" w:rsidP="00D35CA8">
            <w:pPr>
              <w:pStyle w:val="PlainText"/>
              <w:rPr>
                <w:rFonts w:ascii="Arial" w:hAnsi="Arial" w:cs="Arial"/>
                <w:szCs w:val="22"/>
              </w:rPr>
            </w:pPr>
            <w:r>
              <w:rPr>
                <w:rFonts w:ascii="Arial" w:hAnsi="Arial" w:cs="Arial"/>
                <w:szCs w:val="22"/>
              </w:rPr>
              <w:t xml:space="preserve">Janice </w:t>
            </w:r>
          </w:p>
        </w:tc>
      </w:tr>
      <w:tr w:rsidR="000D271F" w14:paraId="1F7F5F1E" w14:textId="77777777" w:rsidTr="00F77ACA">
        <w:tc>
          <w:tcPr>
            <w:tcW w:w="6294" w:type="dxa"/>
            <w:tcMar>
              <w:top w:w="108" w:type="dxa"/>
              <w:bottom w:w="108" w:type="dxa"/>
            </w:tcMar>
          </w:tcPr>
          <w:p w14:paraId="73990C3A" w14:textId="4EE035B0" w:rsidR="000D271F" w:rsidRDefault="00B7482C" w:rsidP="00D35CA8">
            <w:pPr>
              <w:pStyle w:val="PlainText"/>
              <w:rPr>
                <w:rFonts w:ascii="Arial" w:hAnsi="Arial" w:cs="Arial"/>
                <w:szCs w:val="22"/>
              </w:rPr>
            </w:pPr>
            <w:r>
              <w:rPr>
                <w:rFonts w:ascii="Arial" w:hAnsi="Arial" w:cs="Arial"/>
                <w:szCs w:val="22"/>
              </w:rPr>
              <w:t xml:space="preserve">Contact DOC with a view to having the consent for the toilet at </w:t>
            </w:r>
            <w:proofErr w:type="spellStart"/>
            <w:r>
              <w:rPr>
                <w:rFonts w:ascii="Arial" w:hAnsi="Arial" w:cs="Arial"/>
                <w:szCs w:val="22"/>
              </w:rPr>
              <w:t>Whareroa</w:t>
            </w:r>
            <w:proofErr w:type="spellEnd"/>
            <w:r>
              <w:rPr>
                <w:rFonts w:ascii="Arial" w:hAnsi="Arial" w:cs="Arial"/>
                <w:szCs w:val="22"/>
              </w:rPr>
              <w:t xml:space="preserve"> Farm to be renewed</w:t>
            </w:r>
          </w:p>
        </w:tc>
        <w:tc>
          <w:tcPr>
            <w:tcW w:w="1073" w:type="dxa"/>
            <w:tcMar>
              <w:top w:w="108" w:type="dxa"/>
              <w:bottom w:w="108" w:type="dxa"/>
            </w:tcMar>
          </w:tcPr>
          <w:p w14:paraId="51771537" w14:textId="022373FD" w:rsidR="000D271F" w:rsidRDefault="00B7482C" w:rsidP="00D35CA8">
            <w:pPr>
              <w:pStyle w:val="PlainText"/>
              <w:rPr>
                <w:rFonts w:ascii="Arial" w:hAnsi="Arial" w:cs="Arial"/>
                <w:szCs w:val="22"/>
              </w:rPr>
            </w:pPr>
            <w:r>
              <w:rPr>
                <w:rFonts w:ascii="Arial" w:hAnsi="Arial" w:cs="Arial"/>
                <w:szCs w:val="22"/>
              </w:rPr>
              <w:t>31/01/23</w:t>
            </w:r>
          </w:p>
        </w:tc>
        <w:tc>
          <w:tcPr>
            <w:tcW w:w="1806" w:type="dxa"/>
          </w:tcPr>
          <w:p w14:paraId="6075BA77" w14:textId="1C65FDAF" w:rsidR="000D271F" w:rsidRDefault="00B7482C" w:rsidP="00D35CA8">
            <w:pPr>
              <w:pStyle w:val="PlainText"/>
              <w:rPr>
                <w:rFonts w:ascii="Arial" w:hAnsi="Arial" w:cs="Arial"/>
                <w:szCs w:val="22"/>
              </w:rPr>
            </w:pPr>
            <w:r>
              <w:rPr>
                <w:rFonts w:ascii="Arial" w:hAnsi="Arial" w:cs="Arial"/>
                <w:szCs w:val="22"/>
              </w:rPr>
              <w:t>Cr Kofoed</w:t>
            </w:r>
          </w:p>
        </w:tc>
      </w:tr>
      <w:tr w:rsidR="00B7482C" w14:paraId="1A1AAA2E" w14:textId="77777777" w:rsidTr="00F77ACA">
        <w:tc>
          <w:tcPr>
            <w:tcW w:w="6294" w:type="dxa"/>
            <w:tcMar>
              <w:top w:w="108" w:type="dxa"/>
              <w:bottom w:w="108" w:type="dxa"/>
            </w:tcMar>
          </w:tcPr>
          <w:p w14:paraId="2D6522DF" w14:textId="32D5A54D" w:rsidR="00B7482C" w:rsidRDefault="00B7482C" w:rsidP="00D35CA8">
            <w:pPr>
              <w:pStyle w:val="PlainText"/>
              <w:rPr>
                <w:rFonts w:ascii="Arial" w:hAnsi="Arial" w:cs="Arial"/>
                <w:szCs w:val="22"/>
              </w:rPr>
            </w:pPr>
            <w:r>
              <w:rPr>
                <w:rFonts w:ascii="Arial" w:hAnsi="Arial" w:cs="Arial"/>
                <w:szCs w:val="22"/>
              </w:rPr>
              <w:t xml:space="preserve">Talk to Angus </w:t>
            </w:r>
            <w:proofErr w:type="spellStart"/>
            <w:r w:rsidR="00CE299D">
              <w:rPr>
                <w:rFonts w:ascii="Arial" w:hAnsi="Arial" w:cs="Arial"/>
                <w:szCs w:val="22"/>
              </w:rPr>
              <w:t>Hul</w:t>
            </w:r>
            <w:proofErr w:type="spellEnd"/>
            <w:r w:rsidR="00CE299D">
              <w:rPr>
                <w:rFonts w:ascii="Arial" w:hAnsi="Arial" w:cs="Arial"/>
                <w:szCs w:val="22"/>
              </w:rPr>
              <w:t xml:space="preserve">-Mewer regarding the lack of DOC funding at </w:t>
            </w:r>
            <w:proofErr w:type="spellStart"/>
            <w:r w:rsidR="00CE299D">
              <w:rPr>
                <w:rFonts w:ascii="Arial" w:hAnsi="Arial" w:cs="Arial"/>
                <w:szCs w:val="22"/>
              </w:rPr>
              <w:t>Whareroa</w:t>
            </w:r>
            <w:proofErr w:type="spellEnd"/>
            <w:r w:rsidR="00CE299D">
              <w:rPr>
                <w:rFonts w:ascii="Arial" w:hAnsi="Arial" w:cs="Arial"/>
                <w:szCs w:val="22"/>
              </w:rPr>
              <w:t xml:space="preserve"> Farm </w:t>
            </w:r>
          </w:p>
        </w:tc>
        <w:tc>
          <w:tcPr>
            <w:tcW w:w="1073" w:type="dxa"/>
            <w:tcMar>
              <w:top w:w="108" w:type="dxa"/>
              <w:bottom w:w="108" w:type="dxa"/>
            </w:tcMar>
          </w:tcPr>
          <w:p w14:paraId="1BF77F3C" w14:textId="1691063D" w:rsidR="00B7482C" w:rsidRDefault="00CE299D" w:rsidP="00D35CA8">
            <w:pPr>
              <w:pStyle w:val="PlainText"/>
              <w:rPr>
                <w:rFonts w:ascii="Arial" w:hAnsi="Arial" w:cs="Arial"/>
                <w:szCs w:val="22"/>
              </w:rPr>
            </w:pPr>
            <w:r>
              <w:rPr>
                <w:rFonts w:ascii="Arial" w:hAnsi="Arial" w:cs="Arial"/>
                <w:szCs w:val="22"/>
              </w:rPr>
              <w:t>31/01/23</w:t>
            </w:r>
          </w:p>
        </w:tc>
        <w:tc>
          <w:tcPr>
            <w:tcW w:w="1806" w:type="dxa"/>
          </w:tcPr>
          <w:p w14:paraId="00D8D972" w14:textId="6DAA6ADF" w:rsidR="00B7482C" w:rsidRDefault="00CE299D" w:rsidP="00D35CA8">
            <w:pPr>
              <w:pStyle w:val="PlainText"/>
              <w:rPr>
                <w:rFonts w:ascii="Arial" w:hAnsi="Arial" w:cs="Arial"/>
                <w:szCs w:val="22"/>
              </w:rPr>
            </w:pPr>
            <w:r>
              <w:rPr>
                <w:rFonts w:ascii="Arial" w:hAnsi="Arial" w:cs="Arial"/>
                <w:szCs w:val="22"/>
              </w:rPr>
              <w:t>Asher</w:t>
            </w:r>
          </w:p>
        </w:tc>
      </w:tr>
      <w:tr w:rsidR="00756367" w14:paraId="5B102E33" w14:textId="77777777" w:rsidTr="00F77ACA">
        <w:tc>
          <w:tcPr>
            <w:tcW w:w="6294" w:type="dxa"/>
            <w:tcMar>
              <w:top w:w="108" w:type="dxa"/>
              <w:bottom w:w="108" w:type="dxa"/>
            </w:tcMar>
          </w:tcPr>
          <w:p w14:paraId="10D104F7" w14:textId="6111A013" w:rsidR="00756367" w:rsidRDefault="00756367" w:rsidP="00D35CA8">
            <w:pPr>
              <w:pStyle w:val="PlainText"/>
              <w:rPr>
                <w:rFonts w:ascii="Arial" w:hAnsi="Arial" w:cs="Arial"/>
                <w:szCs w:val="22"/>
              </w:rPr>
            </w:pPr>
            <w:r>
              <w:rPr>
                <w:rFonts w:ascii="Arial" w:hAnsi="Arial" w:cs="Arial"/>
                <w:szCs w:val="22"/>
              </w:rPr>
              <w:t>When the Waikanae Bridge clip-on is completed, ask the KCDC comms team to publicise the information</w:t>
            </w:r>
          </w:p>
        </w:tc>
        <w:tc>
          <w:tcPr>
            <w:tcW w:w="1073" w:type="dxa"/>
            <w:tcMar>
              <w:top w:w="108" w:type="dxa"/>
              <w:bottom w:w="108" w:type="dxa"/>
            </w:tcMar>
          </w:tcPr>
          <w:p w14:paraId="3DB83FF6" w14:textId="39AE93AE" w:rsidR="00756367" w:rsidRDefault="00756367" w:rsidP="00D35CA8">
            <w:pPr>
              <w:pStyle w:val="PlainText"/>
              <w:rPr>
                <w:rFonts w:ascii="Arial" w:hAnsi="Arial" w:cs="Arial"/>
                <w:szCs w:val="22"/>
              </w:rPr>
            </w:pPr>
            <w:r>
              <w:rPr>
                <w:rFonts w:ascii="Arial" w:hAnsi="Arial" w:cs="Arial"/>
                <w:szCs w:val="22"/>
              </w:rPr>
              <w:t>04/10/22</w:t>
            </w:r>
          </w:p>
        </w:tc>
        <w:tc>
          <w:tcPr>
            <w:tcW w:w="1806" w:type="dxa"/>
          </w:tcPr>
          <w:p w14:paraId="607A9E1A" w14:textId="52EE4422" w:rsidR="00756367" w:rsidRDefault="00221515" w:rsidP="00D35CA8">
            <w:pPr>
              <w:pStyle w:val="PlainText"/>
              <w:rPr>
                <w:rFonts w:ascii="Arial" w:hAnsi="Arial" w:cs="Arial"/>
                <w:szCs w:val="22"/>
              </w:rPr>
            </w:pPr>
            <w:r>
              <w:rPr>
                <w:rFonts w:ascii="Arial" w:hAnsi="Arial" w:cs="Arial"/>
                <w:szCs w:val="22"/>
              </w:rPr>
              <w:t>Clip-on not yet completed</w:t>
            </w:r>
          </w:p>
        </w:tc>
      </w:tr>
      <w:tr w:rsidR="00B968E6" w14:paraId="631A76E7" w14:textId="77777777" w:rsidTr="00F77ACA">
        <w:tc>
          <w:tcPr>
            <w:tcW w:w="6294" w:type="dxa"/>
            <w:tcMar>
              <w:top w:w="108" w:type="dxa"/>
              <w:bottom w:w="108" w:type="dxa"/>
            </w:tcMar>
          </w:tcPr>
          <w:p w14:paraId="2E6D6C33" w14:textId="77777777" w:rsidR="00B968E6" w:rsidRDefault="00B968E6" w:rsidP="00D35CA8">
            <w:pPr>
              <w:pStyle w:val="PlainText"/>
              <w:rPr>
                <w:rFonts w:ascii="Arial" w:hAnsi="Arial" w:cs="Arial"/>
                <w:szCs w:val="22"/>
              </w:rPr>
            </w:pPr>
            <w:r>
              <w:rPr>
                <w:rFonts w:ascii="Arial" w:hAnsi="Arial" w:cs="Arial"/>
                <w:szCs w:val="22"/>
              </w:rPr>
              <w:t xml:space="preserve">That a smaller group of Advisory Group representatives </w:t>
            </w:r>
            <w:r w:rsidR="003957B3">
              <w:rPr>
                <w:rFonts w:ascii="Arial" w:hAnsi="Arial" w:cs="Arial"/>
                <w:szCs w:val="22"/>
              </w:rPr>
              <w:t>review the suggestions and present an update draft Terms of Reference for the full group to consider</w:t>
            </w:r>
            <w:r w:rsidR="00F65575">
              <w:rPr>
                <w:rFonts w:ascii="Arial" w:hAnsi="Arial" w:cs="Arial"/>
                <w:szCs w:val="22"/>
              </w:rPr>
              <w:t>.</w:t>
            </w:r>
          </w:p>
          <w:p w14:paraId="49D2DD41" w14:textId="77777777" w:rsidR="00F65575" w:rsidRDefault="00F65575" w:rsidP="00D35CA8">
            <w:pPr>
              <w:pStyle w:val="PlainText"/>
              <w:rPr>
                <w:rFonts w:ascii="Arial" w:hAnsi="Arial" w:cs="Arial"/>
                <w:szCs w:val="22"/>
              </w:rPr>
            </w:pPr>
          </w:p>
          <w:p w14:paraId="28851A76" w14:textId="7525A4BC" w:rsidR="00F65575" w:rsidRDefault="00F65575" w:rsidP="00D35CA8">
            <w:pPr>
              <w:pStyle w:val="PlainText"/>
              <w:rPr>
                <w:rFonts w:ascii="Arial" w:hAnsi="Arial" w:cs="Arial"/>
                <w:szCs w:val="22"/>
              </w:rPr>
            </w:pPr>
          </w:p>
        </w:tc>
        <w:tc>
          <w:tcPr>
            <w:tcW w:w="1073" w:type="dxa"/>
            <w:tcMar>
              <w:top w:w="108" w:type="dxa"/>
              <w:bottom w:w="108" w:type="dxa"/>
            </w:tcMar>
          </w:tcPr>
          <w:p w14:paraId="1554EDBF" w14:textId="732830AF" w:rsidR="00B968E6" w:rsidRDefault="003957B3" w:rsidP="00D35CA8">
            <w:pPr>
              <w:pStyle w:val="PlainText"/>
              <w:rPr>
                <w:rFonts w:ascii="Arial" w:hAnsi="Arial" w:cs="Arial"/>
                <w:szCs w:val="22"/>
              </w:rPr>
            </w:pPr>
            <w:r>
              <w:rPr>
                <w:rFonts w:ascii="Arial" w:hAnsi="Arial" w:cs="Arial"/>
                <w:szCs w:val="22"/>
              </w:rPr>
              <w:t>22/11/22</w:t>
            </w:r>
          </w:p>
        </w:tc>
        <w:tc>
          <w:tcPr>
            <w:tcW w:w="1806" w:type="dxa"/>
          </w:tcPr>
          <w:p w14:paraId="763179CC" w14:textId="50EB9D89" w:rsidR="003957B3" w:rsidRDefault="00F65575" w:rsidP="00D35CA8">
            <w:pPr>
              <w:pStyle w:val="PlainText"/>
              <w:rPr>
                <w:rFonts w:ascii="Arial" w:hAnsi="Arial" w:cs="Arial"/>
                <w:szCs w:val="22"/>
              </w:rPr>
            </w:pPr>
            <w:r>
              <w:rPr>
                <w:rFonts w:ascii="Arial" w:hAnsi="Arial" w:cs="Arial"/>
                <w:szCs w:val="22"/>
              </w:rPr>
              <w:t>Representatives confirmed as Bruce, Asher, Cr Warwick, Ruth and Jan.</w:t>
            </w:r>
          </w:p>
        </w:tc>
      </w:tr>
      <w:tr w:rsidR="001235F3" w14:paraId="4C2D9C7D" w14:textId="77777777" w:rsidTr="00F77ACA">
        <w:tc>
          <w:tcPr>
            <w:tcW w:w="6294" w:type="dxa"/>
            <w:tcMar>
              <w:top w:w="108" w:type="dxa"/>
              <w:bottom w:w="108" w:type="dxa"/>
            </w:tcMar>
          </w:tcPr>
          <w:p w14:paraId="7849E8FE" w14:textId="0BB95E63" w:rsidR="001235F3" w:rsidRDefault="001235F3" w:rsidP="00D35CA8">
            <w:pPr>
              <w:pStyle w:val="PlainText"/>
              <w:rPr>
                <w:rFonts w:ascii="Arial" w:hAnsi="Arial" w:cs="Arial"/>
                <w:szCs w:val="22"/>
              </w:rPr>
            </w:pPr>
            <w:r>
              <w:rPr>
                <w:rFonts w:ascii="Arial" w:hAnsi="Arial" w:cs="Arial"/>
                <w:szCs w:val="22"/>
              </w:rPr>
              <w:t>Find out whether group members can speak to members of Waka Kotahi’s safety auditors</w:t>
            </w:r>
          </w:p>
        </w:tc>
        <w:tc>
          <w:tcPr>
            <w:tcW w:w="1073" w:type="dxa"/>
            <w:tcMar>
              <w:top w:w="108" w:type="dxa"/>
              <w:bottom w:w="108" w:type="dxa"/>
            </w:tcMar>
          </w:tcPr>
          <w:p w14:paraId="467C55DA" w14:textId="331F980F" w:rsidR="001235F3" w:rsidRDefault="001235F3" w:rsidP="00D35CA8">
            <w:pPr>
              <w:pStyle w:val="PlainText"/>
              <w:rPr>
                <w:rFonts w:ascii="Arial" w:hAnsi="Arial" w:cs="Arial"/>
                <w:szCs w:val="22"/>
              </w:rPr>
            </w:pPr>
            <w:r>
              <w:rPr>
                <w:rFonts w:ascii="Arial" w:hAnsi="Arial" w:cs="Arial"/>
                <w:szCs w:val="22"/>
              </w:rPr>
              <w:t>22/11/22</w:t>
            </w:r>
          </w:p>
        </w:tc>
        <w:tc>
          <w:tcPr>
            <w:tcW w:w="1806" w:type="dxa"/>
          </w:tcPr>
          <w:p w14:paraId="2B198917" w14:textId="19749055" w:rsidR="00A12F12" w:rsidRDefault="00A12F12" w:rsidP="00D35CA8">
            <w:pPr>
              <w:pStyle w:val="PlainText"/>
              <w:rPr>
                <w:rFonts w:ascii="Arial" w:hAnsi="Arial" w:cs="Arial"/>
                <w:szCs w:val="22"/>
              </w:rPr>
            </w:pPr>
            <w:r>
              <w:rPr>
                <w:rFonts w:ascii="Arial" w:hAnsi="Arial" w:cs="Arial"/>
                <w:szCs w:val="22"/>
              </w:rPr>
              <w:t>No update</w:t>
            </w:r>
          </w:p>
          <w:p w14:paraId="2AF67685" w14:textId="37BE52D9" w:rsidR="001235F3" w:rsidRDefault="00A12F12" w:rsidP="00D35CA8">
            <w:pPr>
              <w:pStyle w:val="PlainText"/>
              <w:rPr>
                <w:rFonts w:ascii="Arial" w:hAnsi="Arial" w:cs="Arial"/>
                <w:szCs w:val="22"/>
              </w:rPr>
            </w:pPr>
            <w:r>
              <w:rPr>
                <w:rFonts w:ascii="Arial" w:hAnsi="Arial" w:cs="Arial"/>
                <w:szCs w:val="22"/>
              </w:rPr>
              <w:t>(</w:t>
            </w:r>
            <w:proofErr w:type="gramStart"/>
            <w:r w:rsidR="001235F3">
              <w:rPr>
                <w:rFonts w:ascii="Arial" w:hAnsi="Arial" w:cs="Arial"/>
                <w:szCs w:val="22"/>
              </w:rPr>
              <w:t xml:space="preserve">Glen </w:t>
            </w:r>
            <w:r>
              <w:rPr>
                <w:rFonts w:ascii="Arial" w:hAnsi="Arial" w:cs="Arial"/>
                <w:szCs w:val="22"/>
              </w:rPr>
              <w:t>)</w:t>
            </w:r>
            <w:proofErr w:type="gramEnd"/>
          </w:p>
        </w:tc>
      </w:tr>
      <w:tr w:rsidR="00560012" w14:paraId="5F58C5C7" w14:textId="77777777" w:rsidTr="00F77ACA">
        <w:tc>
          <w:tcPr>
            <w:tcW w:w="6294" w:type="dxa"/>
            <w:tcMar>
              <w:top w:w="108" w:type="dxa"/>
              <w:bottom w:w="108" w:type="dxa"/>
            </w:tcMar>
          </w:tcPr>
          <w:p w14:paraId="3AC7E5E9" w14:textId="2110A4C6" w:rsidR="00560012" w:rsidRDefault="00560012" w:rsidP="00D35CA8">
            <w:pPr>
              <w:pStyle w:val="PlainText"/>
              <w:rPr>
                <w:rFonts w:ascii="Arial" w:hAnsi="Arial" w:cs="Arial"/>
                <w:szCs w:val="22"/>
              </w:rPr>
            </w:pPr>
            <w:r>
              <w:rPr>
                <w:rFonts w:ascii="Arial" w:hAnsi="Arial" w:cs="Arial"/>
                <w:szCs w:val="22"/>
              </w:rPr>
              <w:t>Raise a Service Request re mowing the long grass near the seat in Waikanae Park</w:t>
            </w:r>
          </w:p>
        </w:tc>
        <w:tc>
          <w:tcPr>
            <w:tcW w:w="1073" w:type="dxa"/>
            <w:tcMar>
              <w:top w:w="108" w:type="dxa"/>
              <w:bottom w:w="108" w:type="dxa"/>
            </w:tcMar>
          </w:tcPr>
          <w:p w14:paraId="21CBF51C" w14:textId="1025A6CB" w:rsidR="00560012" w:rsidRDefault="00560012" w:rsidP="00D35CA8">
            <w:pPr>
              <w:pStyle w:val="PlainText"/>
              <w:rPr>
                <w:rFonts w:ascii="Arial" w:hAnsi="Arial" w:cs="Arial"/>
                <w:szCs w:val="22"/>
              </w:rPr>
            </w:pPr>
            <w:r>
              <w:rPr>
                <w:rFonts w:ascii="Arial" w:hAnsi="Arial" w:cs="Arial"/>
                <w:szCs w:val="22"/>
              </w:rPr>
              <w:t>22/11/22</w:t>
            </w:r>
          </w:p>
        </w:tc>
        <w:tc>
          <w:tcPr>
            <w:tcW w:w="1806" w:type="dxa"/>
          </w:tcPr>
          <w:p w14:paraId="2887085E" w14:textId="07D055B2" w:rsidR="00560012" w:rsidRDefault="00F77ACA" w:rsidP="00D35CA8">
            <w:pPr>
              <w:pStyle w:val="PlainText"/>
              <w:rPr>
                <w:rFonts w:ascii="Arial" w:hAnsi="Arial" w:cs="Arial"/>
                <w:szCs w:val="22"/>
              </w:rPr>
            </w:pPr>
            <w:r>
              <w:rPr>
                <w:rFonts w:ascii="Arial" w:hAnsi="Arial" w:cs="Arial"/>
                <w:szCs w:val="22"/>
              </w:rPr>
              <w:t>In progress</w:t>
            </w:r>
            <w:r w:rsidR="00A12F12">
              <w:rPr>
                <w:rFonts w:ascii="Arial" w:hAnsi="Arial" w:cs="Arial"/>
                <w:szCs w:val="22"/>
              </w:rPr>
              <w:t xml:space="preserve"> (Janice) </w:t>
            </w:r>
          </w:p>
        </w:tc>
      </w:tr>
      <w:tr w:rsidR="002D3A42" w14:paraId="533FFA6B" w14:textId="77777777" w:rsidTr="00F77ACA">
        <w:tc>
          <w:tcPr>
            <w:tcW w:w="6294" w:type="dxa"/>
            <w:tcMar>
              <w:top w:w="108" w:type="dxa"/>
              <w:bottom w:w="108" w:type="dxa"/>
            </w:tcMar>
          </w:tcPr>
          <w:p w14:paraId="22287B90" w14:textId="21BB08E0" w:rsidR="002D3A42" w:rsidRDefault="0092040B" w:rsidP="00D35CA8">
            <w:pPr>
              <w:pStyle w:val="PlainText"/>
              <w:rPr>
                <w:rFonts w:ascii="Arial" w:hAnsi="Arial" w:cs="Arial"/>
                <w:szCs w:val="22"/>
              </w:rPr>
            </w:pPr>
            <w:r>
              <w:rPr>
                <w:rFonts w:ascii="Arial" w:hAnsi="Arial" w:cs="Arial"/>
                <w:szCs w:val="22"/>
              </w:rPr>
              <w:t xml:space="preserve">Write </w:t>
            </w:r>
            <w:r w:rsidR="00640FC9">
              <w:rPr>
                <w:rFonts w:ascii="Arial" w:hAnsi="Arial" w:cs="Arial"/>
                <w:szCs w:val="22"/>
              </w:rPr>
              <w:t>to GWRC re grazing in QE Park</w:t>
            </w:r>
            <w:r w:rsidR="00B97717">
              <w:rPr>
                <w:rFonts w:ascii="Arial" w:hAnsi="Arial" w:cs="Arial"/>
                <w:szCs w:val="22"/>
              </w:rPr>
              <w:t>. Letter has been sent and a reply is awaited.</w:t>
            </w:r>
            <w:r w:rsidR="00640FC9">
              <w:rPr>
                <w:rFonts w:ascii="Arial" w:hAnsi="Arial" w:cs="Arial"/>
                <w:szCs w:val="22"/>
              </w:rPr>
              <w:t xml:space="preserve"> </w:t>
            </w:r>
          </w:p>
        </w:tc>
        <w:tc>
          <w:tcPr>
            <w:tcW w:w="1073" w:type="dxa"/>
            <w:tcMar>
              <w:top w:w="108" w:type="dxa"/>
              <w:bottom w:w="108" w:type="dxa"/>
            </w:tcMar>
          </w:tcPr>
          <w:p w14:paraId="0619027B" w14:textId="44AD8451" w:rsidR="002D3A42" w:rsidRDefault="00640FC9" w:rsidP="00D35CA8">
            <w:pPr>
              <w:pStyle w:val="PlainText"/>
              <w:rPr>
                <w:rFonts w:ascii="Arial" w:hAnsi="Arial" w:cs="Arial"/>
                <w:szCs w:val="22"/>
              </w:rPr>
            </w:pPr>
            <w:r>
              <w:rPr>
                <w:rFonts w:ascii="Arial" w:hAnsi="Arial" w:cs="Arial"/>
                <w:szCs w:val="22"/>
              </w:rPr>
              <w:t>22/11/22</w:t>
            </w:r>
          </w:p>
        </w:tc>
        <w:tc>
          <w:tcPr>
            <w:tcW w:w="1806" w:type="dxa"/>
          </w:tcPr>
          <w:p w14:paraId="0880E0E2" w14:textId="26411A2F" w:rsidR="002D3A42" w:rsidRDefault="00B97717" w:rsidP="00D35CA8">
            <w:pPr>
              <w:pStyle w:val="PlainText"/>
              <w:rPr>
                <w:rFonts w:ascii="Arial" w:hAnsi="Arial" w:cs="Arial"/>
                <w:szCs w:val="22"/>
              </w:rPr>
            </w:pPr>
            <w:r>
              <w:rPr>
                <w:rFonts w:ascii="Arial" w:hAnsi="Arial" w:cs="Arial"/>
                <w:szCs w:val="22"/>
              </w:rPr>
              <w:t>Waiting for a response from GWRC</w:t>
            </w:r>
          </w:p>
        </w:tc>
      </w:tr>
      <w:tr w:rsidR="00CC64E9" w14:paraId="4742D0D4" w14:textId="77777777" w:rsidTr="00F77ACA">
        <w:tc>
          <w:tcPr>
            <w:tcW w:w="6294" w:type="dxa"/>
            <w:tcMar>
              <w:top w:w="108" w:type="dxa"/>
              <w:bottom w:w="108" w:type="dxa"/>
            </w:tcMar>
          </w:tcPr>
          <w:p w14:paraId="5E36CDAC" w14:textId="261050AD" w:rsidR="00CC64E9" w:rsidRDefault="00EA77FA" w:rsidP="00D35CA8">
            <w:pPr>
              <w:pStyle w:val="PlainText"/>
              <w:rPr>
                <w:rFonts w:ascii="Arial" w:hAnsi="Arial" w:cs="Arial"/>
                <w:szCs w:val="22"/>
              </w:rPr>
            </w:pPr>
            <w:r>
              <w:rPr>
                <w:rFonts w:ascii="Arial" w:hAnsi="Arial" w:cs="Arial"/>
                <w:szCs w:val="22"/>
              </w:rPr>
              <w:t>Circulate next draft of walking brochure</w:t>
            </w:r>
          </w:p>
        </w:tc>
        <w:tc>
          <w:tcPr>
            <w:tcW w:w="1073" w:type="dxa"/>
            <w:tcMar>
              <w:top w:w="108" w:type="dxa"/>
              <w:bottom w:w="108" w:type="dxa"/>
            </w:tcMar>
          </w:tcPr>
          <w:p w14:paraId="777D2948" w14:textId="72F756DA" w:rsidR="00CC64E9" w:rsidRDefault="00EA77FA" w:rsidP="00D35CA8">
            <w:pPr>
              <w:pStyle w:val="PlainText"/>
              <w:rPr>
                <w:rFonts w:ascii="Arial" w:hAnsi="Arial" w:cs="Arial"/>
                <w:szCs w:val="22"/>
              </w:rPr>
            </w:pPr>
            <w:r>
              <w:rPr>
                <w:rFonts w:ascii="Arial" w:hAnsi="Arial" w:cs="Arial"/>
                <w:szCs w:val="22"/>
              </w:rPr>
              <w:t>31/01/23</w:t>
            </w:r>
          </w:p>
        </w:tc>
        <w:tc>
          <w:tcPr>
            <w:tcW w:w="1806" w:type="dxa"/>
          </w:tcPr>
          <w:p w14:paraId="17A59B48" w14:textId="12B162AF" w:rsidR="00CC64E9" w:rsidRDefault="00EA77FA" w:rsidP="00D35CA8">
            <w:pPr>
              <w:pStyle w:val="PlainText"/>
              <w:rPr>
                <w:rFonts w:ascii="Arial" w:hAnsi="Arial" w:cs="Arial"/>
                <w:szCs w:val="22"/>
              </w:rPr>
            </w:pPr>
            <w:r>
              <w:rPr>
                <w:rFonts w:ascii="Arial" w:hAnsi="Arial" w:cs="Arial"/>
                <w:szCs w:val="22"/>
              </w:rPr>
              <w:t xml:space="preserve">Janice </w:t>
            </w:r>
          </w:p>
        </w:tc>
      </w:tr>
      <w:tr w:rsidR="004C7719" w14:paraId="5C6F7851" w14:textId="77777777" w:rsidTr="00F77ACA">
        <w:tc>
          <w:tcPr>
            <w:tcW w:w="6294" w:type="dxa"/>
            <w:tcMar>
              <w:top w:w="108" w:type="dxa"/>
              <w:bottom w:w="108" w:type="dxa"/>
            </w:tcMar>
          </w:tcPr>
          <w:p w14:paraId="24C5BB57" w14:textId="1A2D8C6C" w:rsidR="004C7719" w:rsidRDefault="004C7719" w:rsidP="00D35CA8">
            <w:pPr>
              <w:pStyle w:val="PlainText"/>
              <w:rPr>
                <w:rFonts w:ascii="Arial" w:hAnsi="Arial" w:cs="Arial"/>
                <w:szCs w:val="22"/>
              </w:rPr>
            </w:pPr>
            <w:r>
              <w:rPr>
                <w:rFonts w:ascii="Arial" w:hAnsi="Arial" w:cs="Arial"/>
                <w:szCs w:val="22"/>
              </w:rPr>
              <w:t>Follow up regarding the footpath in Ōtaki that needs repairing</w:t>
            </w:r>
          </w:p>
        </w:tc>
        <w:tc>
          <w:tcPr>
            <w:tcW w:w="1073" w:type="dxa"/>
            <w:tcMar>
              <w:top w:w="108" w:type="dxa"/>
              <w:bottom w:w="108" w:type="dxa"/>
            </w:tcMar>
          </w:tcPr>
          <w:p w14:paraId="50B0AEDA" w14:textId="513EE4F5" w:rsidR="004C7719" w:rsidRDefault="004C7719" w:rsidP="00D35CA8">
            <w:pPr>
              <w:pStyle w:val="PlainText"/>
              <w:rPr>
                <w:rFonts w:ascii="Arial" w:hAnsi="Arial" w:cs="Arial"/>
                <w:szCs w:val="22"/>
              </w:rPr>
            </w:pPr>
            <w:r>
              <w:rPr>
                <w:rFonts w:ascii="Arial" w:hAnsi="Arial" w:cs="Arial"/>
                <w:szCs w:val="22"/>
              </w:rPr>
              <w:t>31/01/23</w:t>
            </w:r>
          </w:p>
        </w:tc>
        <w:tc>
          <w:tcPr>
            <w:tcW w:w="1806" w:type="dxa"/>
          </w:tcPr>
          <w:p w14:paraId="2530CE85" w14:textId="663B6D91" w:rsidR="004C7719" w:rsidRDefault="004C7719" w:rsidP="00D35CA8">
            <w:pPr>
              <w:pStyle w:val="PlainText"/>
              <w:rPr>
                <w:rFonts w:ascii="Arial" w:hAnsi="Arial" w:cs="Arial"/>
                <w:szCs w:val="22"/>
              </w:rPr>
            </w:pPr>
            <w:r>
              <w:rPr>
                <w:rFonts w:ascii="Arial" w:hAnsi="Arial" w:cs="Arial"/>
                <w:szCs w:val="22"/>
              </w:rPr>
              <w:t>Fraser</w:t>
            </w:r>
          </w:p>
        </w:tc>
      </w:tr>
      <w:tr w:rsidR="00225386" w14:paraId="46542AD0" w14:textId="77777777" w:rsidTr="00F77ACA">
        <w:tc>
          <w:tcPr>
            <w:tcW w:w="6294" w:type="dxa"/>
            <w:tcMar>
              <w:top w:w="108" w:type="dxa"/>
              <w:bottom w:w="108" w:type="dxa"/>
            </w:tcMar>
          </w:tcPr>
          <w:p w14:paraId="43769784" w14:textId="256D48F6" w:rsidR="00225386" w:rsidRDefault="00225386" w:rsidP="00D35CA8">
            <w:pPr>
              <w:pStyle w:val="PlainText"/>
              <w:rPr>
                <w:rFonts w:ascii="Arial" w:hAnsi="Arial" w:cs="Arial"/>
                <w:szCs w:val="22"/>
              </w:rPr>
            </w:pPr>
            <w:r>
              <w:rPr>
                <w:rFonts w:ascii="Arial" w:hAnsi="Arial" w:cs="Arial"/>
                <w:szCs w:val="22"/>
              </w:rPr>
              <w:t xml:space="preserve">Potential bike </w:t>
            </w:r>
            <w:r w:rsidR="00442D81">
              <w:rPr>
                <w:rFonts w:ascii="Arial" w:hAnsi="Arial" w:cs="Arial"/>
                <w:szCs w:val="22"/>
              </w:rPr>
              <w:t xml:space="preserve">tour </w:t>
            </w:r>
            <w:r w:rsidR="00F8601B">
              <w:rPr>
                <w:rFonts w:ascii="Arial" w:hAnsi="Arial" w:cs="Arial"/>
                <w:szCs w:val="22"/>
              </w:rPr>
              <w:t>through Raumati looking at footpaths etc, to be attended by Council officers and Elected Members</w:t>
            </w:r>
          </w:p>
        </w:tc>
        <w:tc>
          <w:tcPr>
            <w:tcW w:w="1073" w:type="dxa"/>
            <w:tcMar>
              <w:top w:w="108" w:type="dxa"/>
              <w:bottom w:w="108" w:type="dxa"/>
            </w:tcMar>
          </w:tcPr>
          <w:p w14:paraId="379F69E9" w14:textId="7460E010" w:rsidR="00225386" w:rsidRDefault="00F8601B" w:rsidP="00D35CA8">
            <w:pPr>
              <w:pStyle w:val="PlainText"/>
              <w:rPr>
                <w:rFonts w:ascii="Arial" w:hAnsi="Arial" w:cs="Arial"/>
                <w:szCs w:val="22"/>
              </w:rPr>
            </w:pPr>
            <w:r>
              <w:rPr>
                <w:rFonts w:ascii="Arial" w:hAnsi="Arial" w:cs="Arial"/>
                <w:szCs w:val="22"/>
              </w:rPr>
              <w:t>31/01/23</w:t>
            </w:r>
          </w:p>
        </w:tc>
        <w:tc>
          <w:tcPr>
            <w:tcW w:w="1806" w:type="dxa"/>
          </w:tcPr>
          <w:p w14:paraId="79AEEA01" w14:textId="4018706A" w:rsidR="00225386" w:rsidRDefault="00F8601B" w:rsidP="00D35CA8">
            <w:pPr>
              <w:pStyle w:val="PlainText"/>
              <w:rPr>
                <w:rFonts w:ascii="Arial" w:hAnsi="Arial" w:cs="Arial"/>
                <w:szCs w:val="22"/>
              </w:rPr>
            </w:pPr>
            <w:r>
              <w:rPr>
                <w:rFonts w:ascii="Arial" w:hAnsi="Arial" w:cs="Arial"/>
                <w:szCs w:val="22"/>
              </w:rPr>
              <w:t xml:space="preserve">Bruce to follow up </w:t>
            </w:r>
          </w:p>
        </w:tc>
      </w:tr>
      <w:tr w:rsidR="007E651C" w14:paraId="57421E97" w14:textId="77777777" w:rsidTr="00F77ACA">
        <w:tc>
          <w:tcPr>
            <w:tcW w:w="6294" w:type="dxa"/>
            <w:tcMar>
              <w:top w:w="108" w:type="dxa"/>
              <w:bottom w:w="108" w:type="dxa"/>
            </w:tcMar>
          </w:tcPr>
          <w:p w14:paraId="164D89A3" w14:textId="3B6A0A12" w:rsidR="007E651C" w:rsidRDefault="007E651C" w:rsidP="00D35CA8">
            <w:pPr>
              <w:pStyle w:val="PlainText"/>
              <w:rPr>
                <w:rFonts w:ascii="Arial" w:hAnsi="Arial" w:cs="Arial"/>
                <w:szCs w:val="22"/>
              </w:rPr>
            </w:pPr>
            <w:r>
              <w:rPr>
                <w:rFonts w:ascii="Arial" w:hAnsi="Arial" w:cs="Arial"/>
                <w:szCs w:val="22"/>
              </w:rPr>
              <w:t>Find out if/when submissions would be invited to this year’s Annual Plan, and advise CWBAG members</w:t>
            </w:r>
          </w:p>
        </w:tc>
        <w:tc>
          <w:tcPr>
            <w:tcW w:w="1073" w:type="dxa"/>
            <w:tcMar>
              <w:top w:w="108" w:type="dxa"/>
              <w:bottom w:w="108" w:type="dxa"/>
            </w:tcMar>
          </w:tcPr>
          <w:p w14:paraId="37A5F700" w14:textId="3C5B27CF" w:rsidR="007E651C" w:rsidRDefault="007E651C" w:rsidP="00D35CA8">
            <w:pPr>
              <w:pStyle w:val="PlainText"/>
              <w:rPr>
                <w:rFonts w:ascii="Arial" w:hAnsi="Arial" w:cs="Arial"/>
                <w:szCs w:val="22"/>
              </w:rPr>
            </w:pPr>
            <w:r>
              <w:rPr>
                <w:rFonts w:ascii="Arial" w:hAnsi="Arial" w:cs="Arial"/>
                <w:szCs w:val="22"/>
              </w:rPr>
              <w:t>31/01/23</w:t>
            </w:r>
          </w:p>
        </w:tc>
        <w:tc>
          <w:tcPr>
            <w:tcW w:w="1806" w:type="dxa"/>
          </w:tcPr>
          <w:p w14:paraId="0B6BDC35" w14:textId="77777777" w:rsidR="007E651C" w:rsidRDefault="007E651C" w:rsidP="00D35CA8">
            <w:pPr>
              <w:pStyle w:val="PlainText"/>
              <w:rPr>
                <w:rFonts w:ascii="Arial" w:hAnsi="Arial" w:cs="Arial"/>
                <w:szCs w:val="22"/>
              </w:rPr>
            </w:pPr>
            <w:r>
              <w:rPr>
                <w:rFonts w:ascii="Arial" w:hAnsi="Arial" w:cs="Arial"/>
                <w:szCs w:val="22"/>
              </w:rPr>
              <w:t xml:space="preserve">Mike </w:t>
            </w:r>
          </w:p>
          <w:p w14:paraId="75018B18" w14:textId="1C6D8D52" w:rsidR="00F2213B" w:rsidRDefault="00F2213B" w:rsidP="00D35CA8">
            <w:pPr>
              <w:pStyle w:val="PlainText"/>
              <w:rPr>
                <w:rFonts w:ascii="Arial" w:hAnsi="Arial" w:cs="Arial"/>
                <w:szCs w:val="22"/>
              </w:rPr>
            </w:pPr>
            <w:r>
              <w:rPr>
                <w:rFonts w:ascii="Arial" w:hAnsi="Arial" w:cs="Arial"/>
                <w:szCs w:val="22"/>
              </w:rPr>
              <w:t>(</w:t>
            </w:r>
            <w:proofErr w:type="gramStart"/>
            <w:r w:rsidR="001515B9">
              <w:rPr>
                <w:rFonts w:ascii="Arial" w:hAnsi="Arial" w:cs="Arial"/>
                <w:szCs w:val="22"/>
              </w:rPr>
              <w:t>already</w:t>
            </w:r>
            <w:proofErr w:type="gramEnd"/>
            <w:r w:rsidR="001515B9">
              <w:rPr>
                <w:rFonts w:ascii="Arial" w:hAnsi="Arial" w:cs="Arial"/>
                <w:szCs w:val="22"/>
              </w:rPr>
              <w:t xml:space="preserve"> done) </w:t>
            </w:r>
          </w:p>
        </w:tc>
      </w:tr>
    </w:tbl>
    <w:p w14:paraId="02502273" w14:textId="4CB416E4" w:rsidR="007A1849" w:rsidRDefault="007A1849" w:rsidP="0006576D">
      <w:pPr>
        <w:spacing w:after="0" w:line="240" w:lineRule="auto"/>
        <w:rPr>
          <w:rFonts w:ascii="Arial" w:hAnsi="Arial" w:cs="Arial"/>
          <w:b/>
        </w:rPr>
      </w:pPr>
    </w:p>
    <w:p w14:paraId="33DF012B" w14:textId="0BB76126" w:rsidR="007A1849" w:rsidRDefault="007A1849">
      <w:pPr>
        <w:spacing w:after="0" w:line="240" w:lineRule="auto"/>
        <w:rPr>
          <w:rFonts w:ascii="Arial" w:hAnsi="Arial" w:cs="Arial"/>
          <w:b/>
        </w:rPr>
      </w:pPr>
    </w:p>
    <w:sectPr w:rsidR="007A1849" w:rsidSect="007730C2">
      <w:headerReference w:type="default" r:id="rId12"/>
      <w:footerReference w:type="default" r:id="rId13"/>
      <w:pgSz w:w="11906" w:h="16838"/>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78DE" w14:textId="77777777" w:rsidR="00C72E32" w:rsidRDefault="00C72E32" w:rsidP="00F30A01">
      <w:pPr>
        <w:spacing w:after="0" w:line="240" w:lineRule="auto"/>
      </w:pPr>
      <w:r>
        <w:separator/>
      </w:r>
    </w:p>
  </w:endnote>
  <w:endnote w:type="continuationSeparator" w:id="0">
    <w:p w14:paraId="0B9B7941" w14:textId="77777777" w:rsidR="00C72E32" w:rsidRDefault="00C72E32" w:rsidP="00F30A01">
      <w:pPr>
        <w:spacing w:after="0" w:line="240" w:lineRule="auto"/>
      </w:pPr>
      <w:r>
        <w:continuationSeparator/>
      </w:r>
    </w:p>
  </w:endnote>
  <w:endnote w:type="continuationNotice" w:id="1">
    <w:p w14:paraId="75559BA7" w14:textId="77777777" w:rsidR="00C72E32" w:rsidRDefault="00C72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08071"/>
      <w:docPartObj>
        <w:docPartGallery w:val="Page Numbers (Bottom of Page)"/>
        <w:docPartUnique/>
      </w:docPartObj>
    </w:sdtPr>
    <w:sdtEndPr>
      <w:rPr>
        <w:rFonts w:ascii="Arial" w:hAnsi="Arial" w:cs="Arial"/>
        <w:noProof/>
        <w:sz w:val="18"/>
        <w:szCs w:val="18"/>
      </w:rPr>
    </w:sdtEndPr>
    <w:sdtContent>
      <w:p w14:paraId="72502FCB" w14:textId="28B92DDF" w:rsidR="003B6064" w:rsidRPr="004C3EF1" w:rsidRDefault="003B6064" w:rsidP="00A63B6D">
        <w:pPr>
          <w:pStyle w:val="Footer"/>
        </w:pPr>
        <w:r>
          <w:tab/>
        </w:r>
        <w:r>
          <w:tab/>
        </w:r>
        <w:r w:rsidRPr="002165E5">
          <w:rPr>
            <w:rFonts w:ascii="Arial" w:hAnsi="Arial" w:cs="Arial"/>
            <w:sz w:val="18"/>
            <w:szCs w:val="18"/>
          </w:rPr>
          <w:fldChar w:fldCharType="begin"/>
        </w:r>
        <w:r w:rsidRPr="002165E5">
          <w:rPr>
            <w:rFonts w:ascii="Arial" w:hAnsi="Arial" w:cs="Arial"/>
            <w:sz w:val="18"/>
            <w:szCs w:val="18"/>
          </w:rPr>
          <w:instrText xml:space="preserve"> PAGE   \* MERGEFORMAT </w:instrText>
        </w:r>
        <w:r w:rsidRPr="002165E5">
          <w:rPr>
            <w:rFonts w:ascii="Arial" w:hAnsi="Arial" w:cs="Arial"/>
            <w:sz w:val="18"/>
            <w:szCs w:val="18"/>
          </w:rPr>
          <w:fldChar w:fldCharType="separate"/>
        </w:r>
        <w:r>
          <w:rPr>
            <w:rFonts w:ascii="Arial" w:hAnsi="Arial" w:cs="Arial"/>
            <w:noProof/>
            <w:sz w:val="18"/>
            <w:szCs w:val="18"/>
          </w:rPr>
          <w:t>6</w:t>
        </w:r>
        <w:r w:rsidRPr="002165E5">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24D3" w14:textId="77777777" w:rsidR="00C72E32" w:rsidRDefault="00C72E32" w:rsidP="00F30A01">
      <w:pPr>
        <w:spacing w:after="0" w:line="240" w:lineRule="auto"/>
      </w:pPr>
      <w:r>
        <w:separator/>
      </w:r>
    </w:p>
  </w:footnote>
  <w:footnote w:type="continuationSeparator" w:id="0">
    <w:p w14:paraId="6D969F05" w14:textId="77777777" w:rsidR="00C72E32" w:rsidRDefault="00C72E32" w:rsidP="00F30A01">
      <w:pPr>
        <w:spacing w:after="0" w:line="240" w:lineRule="auto"/>
      </w:pPr>
      <w:r>
        <w:continuationSeparator/>
      </w:r>
    </w:p>
  </w:footnote>
  <w:footnote w:type="continuationNotice" w:id="1">
    <w:p w14:paraId="557213C2" w14:textId="77777777" w:rsidR="00C72E32" w:rsidRDefault="00C72E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6222" w14:textId="743D9947" w:rsidR="003B6064" w:rsidRDefault="003B606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BC3"/>
    <w:multiLevelType w:val="hybridMultilevel"/>
    <w:tmpl w:val="C852AD9E"/>
    <w:lvl w:ilvl="0" w:tplc="42E22E5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CB6AC2"/>
    <w:multiLevelType w:val="hybridMultilevel"/>
    <w:tmpl w:val="F9303FC6"/>
    <w:lvl w:ilvl="0" w:tplc="C8C47C4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DB417E"/>
    <w:multiLevelType w:val="hybridMultilevel"/>
    <w:tmpl w:val="90CA2F68"/>
    <w:lvl w:ilvl="0" w:tplc="BEE853BA">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6EF37E6"/>
    <w:multiLevelType w:val="hybridMultilevel"/>
    <w:tmpl w:val="DAD24BFA"/>
    <w:lvl w:ilvl="0" w:tplc="21D09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660CCB"/>
    <w:multiLevelType w:val="hybridMultilevel"/>
    <w:tmpl w:val="689CB1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1C6B22"/>
    <w:multiLevelType w:val="hybridMultilevel"/>
    <w:tmpl w:val="E0C221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B815B26"/>
    <w:multiLevelType w:val="hybridMultilevel"/>
    <w:tmpl w:val="0EBCA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9AA7398"/>
    <w:multiLevelType w:val="hybridMultilevel"/>
    <w:tmpl w:val="693C877C"/>
    <w:lvl w:ilvl="0" w:tplc="5F8626F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2044B1E"/>
    <w:multiLevelType w:val="multilevel"/>
    <w:tmpl w:val="50543AC2"/>
    <w:lvl w:ilvl="0">
      <w:start w:val="7"/>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2D10C47"/>
    <w:multiLevelType w:val="hybridMultilevel"/>
    <w:tmpl w:val="1A64ACFA"/>
    <w:lvl w:ilvl="0" w:tplc="0CCA2482">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15:restartNumberingAfterBreak="0">
    <w:nsid w:val="48826126"/>
    <w:multiLevelType w:val="multilevel"/>
    <w:tmpl w:val="A28A2B2C"/>
    <w:lvl w:ilvl="0">
      <w:start w:val="6"/>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3DB2E4A"/>
    <w:multiLevelType w:val="hybridMultilevel"/>
    <w:tmpl w:val="EB4E9932"/>
    <w:lvl w:ilvl="0" w:tplc="6D3287A2">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672E2C24"/>
    <w:multiLevelType w:val="hybridMultilevel"/>
    <w:tmpl w:val="2DAC7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501DFA"/>
    <w:multiLevelType w:val="multilevel"/>
    <w:tmpl w:val="E12C059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41789933">
    <w:abstractNumId w:val="13"/>
  </w:num>
  <w:num w:numId="2" w16cid:durableId="1256984440">
    <w:abstractNumId w:val="0"/>
  </w:num>
  <w:num w:numId="3" w16cid:durableId="299313618">
    <w:abstractNumId w:val="6"/>
  </w:num>
  <w:num w:numId="4" w16cid:durableId="572348910">
    <w:abstractNumId w:val="12"/>
  </w:num>
  <w:num w:numId="5" w16cid:durableId="1672483198">
    <w:abstractNumId w:val="11"/>
  </w:num>
  <w:num w:numId="6" w16cid:durableId="268120165">
    <w:abstractNumId w:val="2"/>
  </w:num>
  <w:num w:numId="7" w16cid:durableId="188951828">
    <w:abstractNumId w:val="3"/>
  </w:num>
  <w:num w:numId="8" w16cid:durableId="1134761011">
    <w:abstractNumId w:val="4"/>
  </w:num>
  <w:num w:numId="9" w16cid:durableId="11535717">
    <w:abstractNumId w:val="7"/>
  </w:num>
  <w:num w:numId="10" w16cid:durableId="532424369">
    <w:abstractNumId w:val="9"/>
  </w:num>
  <w:num w:numId="11" w16cid:durableId="1101299646">
    <w:abstractNumId w:val="1"/>
  </w:num>
  <w:num w:numId="12" w16cid:durableId="687027583">
    <w:abstractNumId w:val="5"/>
  </w:num>
  <w:num w:numId="13" w16cid:durableId="2110999845">
    <w:abstractNumId w:val="8"/>
  </w:num>
  <w:num w:numId="14" w16cid:durableId="13632154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4"/>
    <w:rsid w:val="000008E2"/>
    <w:rsid w:val="000013A7"/>
    <w:rsid w:val="00001D61"/>
    <w:rsid w:val="000020BF"/>
    <w:rsid w:val="00003B97"/>
    <w:rsid w:val="00003E81"/>
    <w:rsid w:val="00004142"/>
    <w:rsid w:val="000046F3"/>
    <w:rsid w:val="00004F05"/>
    <w:rsid w:val="000050B6"/>
    <w:rsid w:val="000076A8"/>
    <w:rsid w:val="0001057B"/>
    <w:rsid w:val="000109D4"/>
    <w:rsid w:val="00010E92"/>
    <w:rsid w:val="0001260F"/>
    <w:rsid w:val="000130D1"/>
    <w:rsid w:val="00014826"/>
    <w:rsid w:val="00016E9C"/>
    <w:rsid w:val="000174A7"/>
    <w:rsid w:val="00017591"/>
    <w:rsid w:val="00020F15"/>
    <w:rsid w:val="00023AF5"/>
    <w:rsid w:val="00023D8D"/>
    <w:rsid w:val="000243B5"/>
    <w:rsid w:val="000246F4"/>
    <w:rsid w:val="00026B12"/>
    <w:rsid w:val="00027628"/>
    <w:rsid w:val="000277C2"/>
    <w:rsid w:val="00027BF9"/>
    <w:rsid w:val="00027C41"/>
    <w:rsid w:val="00030E40"/>
    <w:rsid w:val="00031075"/>
    <w:rsid w:val="000311F5"/>
    <w:rsid w:val="0003120D"/>
    <w:rsid w:val="00031556"/>
    <w:rsid w:val="00032ED3"/>
    <w:rsid w:val="00032EF8"/>
    <w:rsid w:val="00033840"/>
    <w:rsid w:val="0003447F"/>
    <w:rsid w:val="000353A3"/>
    <w:rsid w:val="00036265"/>
    <w:rsid w:val="000368BE"/>
    <w:rsid w:val="00036A04"/>
    <w:rsid w:val="00037FF2"/>
    <w:rsid w:val="0004095E"/>
    <w:rsid w:val="00041B22"/>
    <w:rsid w:val="000422F0"/>
    <w:rsid w:val="00043803"/>
    <w:rsid w:val="00043C1B"/>
    <w:rsid w:val="00045245"/>
    <w:rsid w:val="00045F7D"/>
    <w:rsid w:val="00046833"/>
    <w:rsid w:val="00046AAD"/>
    <w:rsid w:val="00046FE8"/>
    <w:rsid w:val="0004701D"/>
    <w:rsid w:val="0004759A"/>
    <w:rsid w:val="0004762D"/>
    <w:rsid w:val="000504AB"/>
    <w:rsid w:val="0005116F"/>
    <w:rsid w:val="00051353"/>
    <w:rsid w:val="00052DE3"/>
    <w:rsid w:val="00052F0C"/>
    <w:rsid w:val="00053AA6"/>
    <w:rsid w:val="00053C42"/>
    <w:rsid w:val="00054DF7"/>
    <w:rsid w:val="00054FD5"/>
    <w:rsid w:val="00055D5C"/>
    <w:rsid w:val="000562A0"/>
    <w:rsid w:val="000566C4"/>
    <w:rsid w:val="00061504"/>
    <w:rsid w:val="00063978"/>
    <w:rsid w:val="00063F95"/>
    <w:rsid w:val="00064C24"/>
    <w:rsid w:val="00065760"/>
    <w:rsid w:val="0006576D"/>
    <w:rsid w:val="0006609C"/>
    <w:rsid w:val="00066B18"/>
    <w:rsid w:val="00066BAC"/>
    <w:rsid w:val="00070AEA"/>
    <w:rsid w:val="00071EC7"/>
    <w:rsid w:val="00071EFF"/>
    <w:rsid w:val="0007216F"/>
    <w:rsid w:val="000730C5"/>
    <w:rsid w:val="000734DF"/>
    <w:rsid w:val="00073FFD"/>
    <w:rsid w:val="0007447B"/>
    <w:rsid w:val="000748FC"/>
    <w:rsid w:val="00075E06"/>
    <w:rsid w:val="00076FFF"/>
    <w:rsid w:val="00077B05"/>
    <w:rsid w:val="00081032"/>
    <w:rsid w:val="00081261"/>
    <w:rsid w:val="00081DDD"/>
    <w:rsid w:val="000858EA"/>
    <w:rsid w:val="000870E4"/>
    <w:rsid w:val="0009101E"/>
    <w:rsid w:val="00092F06"/>
    <w:rsid w:val="00093389"/>
    <w:rsid w:val="0009367E"/>
    <w:rsid w:val="00095068"/>
    <w:rsid w:val="00095C3D"/>
    <w:rsid w:val="00095CC6"/>
    <w:rsid w:val="00096CB9"/>
    <w:rsid w:val="0009711B"/>
    <w:rsid w:val="00097875"/>
    <w:rsid w:val="000A0143"/>
    <w:rsid w:val="000A04DE"/>
    <w:rsid w:val="000A1738"/>
    <w:rsid w:val="000A1854"/>
    <w:rsid w:val="000A19D3"/>
    <w:rsid w:val="000A2272"/>
    <w:rsid w:val="000A488D"/>
    <w:rsid w:val="000A6A95"/>
    <w:rsid w:val="000A731C"/>
    <w:rsid w:val="000A7989"/>
    <w:rsid w:val="000B1C85"/>
    <w:rsid w:val="000B340D"/>
    <w:rsid w:val="000B3652"/>
    <w:rsid w:val="000B38C6"/>
    <w:rsid w:val="000B4581"/>
    <w:rsid w:val="000B47C8"/>
    <w:rsid w:val="000B4865"/>
    <w:rsid w:val="000B520E"/>
    <w:rsid w:val="000B5CDD"/>
    <w:rsid w:val="000B7A5A"/>
    <w:rsid w:val="000B7DC5"/>
    <w:rsid w:val="000C067B"/>
    <w:rsid w:val="000C0FD3"/>
    <w:rsid w:val="000C158B"/>
    <w:rsid w:val="000C15DE"/>
    <w:rsid w:val="000C1640"/>
    <w:rsid w:val="000C1C5A"/>
    <w:rsid w:val="000C3577"/>
    <w:rsid w:val="000C4BCC"/>
    <w:rsid w:val="000C57F3"/>
    <w:rsid w:val="000C597B"/>
    <w:rsid w:val="000C669B"/>
    <w:rsid w:val="000C68A0"/>
    <w:rsid w:val="000C6A66"/>
    <w:rsid w:val="000D0390"/>
    <w:rsid w:val="000D097E"/>
    <w:rsid w:val="000D0B73"/>
    <w:rsid w:val="000D1288"/>
    <w:rsid w:val="000D209F"/>
    <w:rsid w:val="000D2541"/>
    <w:rsid w:val="000D271F"/>
    <w:rsid w:val="000D2A64"/>
    <w:rsid w:val="000D2FAE"/>
    <w:rsid w:val="000D52BD"/>
    <w:rsid w:val="000D58D9"/>
    <w:rsid w:val="000D58DD"/>
    <w:rsid w:val="000D5A1F"/>
    <w:rsid w:val="000D5F57"/>
    <w:rsid w:val="000D74F4"/>
    <w:rsid w:val="000D7502"/>
    <w:rsid w:val="000E22C7"/>
    <w:rsid w:val="000E239D"/>
    <w:rsid w:val="000E36B9"/>
    <w:rsid w:val="000E3DBF"/>
    <w:rsid w:val="000E6D85"/>
    <w:rsid w:val="000F0157"/>
    <w:rsid w:val="000F0C81"/>
    <w:rsid w:val="000F1BD1"/>
    <w:rsid w:val="000F31D1"/>
    <w:rsid w:val="000F3676"/>
    <w:rsid w:val="000F4845"/>
    <w:rsid w:val="000F5D86"/>
    <w:rsid w:val="000F61FF"/>
    <w:rsid w:val="000F724D"/>
    <w:rsid w:val="000F7BCB"/>
    <w:rsid w:val="001004F9"/>
    <w:rsid w:val="0010138F"/>
    <w:rsid w:val="00101CE1"/>
    <w:rsid w:val="00101D06"/>
    <w:rsid w:val="00102A6B"/>
    <w:rsid w:val="00103628"/>
    <w:rsid w:val="00103699"/>
    <w:rsid w:val="00103767"/>
    <w:rsid w:val="00103E92"/>
    <w:rsid w:val="001044DF"/>
    <w:rsid w:val="001076F8"/>
    <w:rsid w:val="0011009A"/>
    <w:rsid w:val="00110626"/>
    <w:rsid w:val="00111488"/>
    <w:rsid w:val="00112417"/>
    <w:rsid w:val="00112AA9"/>
    <w:rsid w:val="00112F5E"/>
    <w:rsid w:val="001142C1"/>
    <w:rsid w:val="00114408"/>
    <w:rsid w:val="0011470C"/>
    <w:rsid w:val="00114C5F"/>
    <w:rsid w:val="00114DED"/>
    <w:rsid w:val="00115297"/>
    <w:rsid w:val="00115AB9"/>
    <w:rsid w:val="00115FD3"/>
    <w:rsid w:val="00117DE7"/>
    <w:rsid w:val="00120A4C"/>
    <w:rsid w:val="00121081"/>
    <w:rsid w:val="00121892"/>
    <w:rsid w:val="00121E08"/>
    <w:rsid w:val="001235F3"/>
    <w:rsid w:val="0012517D"/>
    <w:rsid w:val="001255A4"/>
    <w:rsid w:val="001261CA"/>
    <w:rsid w:val="001274C1"/>
    <w:rsid w:val="0012794F"/>
    <w:rsid w:val="00131575"/>
    <w:rsid w:val="00131844"/>
    <w:rsid w:val="0013197E"/>
    <w:rsid w:val="001322FE"/>
    <w:rsid w:val="00132344"/>
    <w:rsid w:val="001332A3"/>
    <w:rsid w:val="00133D8D"/>
    <w:rsid w:val="00134A36"/>
    <w:rsid w:val="0013684B"/>
    <w:rsid w:val="00137E59"/>
    <w:rsid w:val="00141859"/>
    <w:rsid w:val="001425B5"/>
    <w:rsid w:val="00142B42"/>
    <w:rsid w:val="00142BB9"/>
    <w:rsid w:val="00142D66"/>
    <w:rsid w:val="00143527"/>
    <w:rsid w:val="00143A61"/>
    <w:rsid w:val="00143F12"/>
    <w:rsid w:val="00144DA7"/>
    <w:rsid w:val="00145140"/>
    <w:rsid w:val="001469AC"/>
    <w:rsid w:val="00146C9E"/>
    <w:rsid w:val="00147454"/>
    <w:rsid w:val="0015028D"/>
    <w:rsid w:val="00150EAD"/>
    <w:rsid w:val="001515B9"/>
    <w:rsid w:val="00152309"/>
    <w:rsid w:val="00152F29"/>
    <w:rsid w:val="00153559"/>
    <w:rsid w:val="0015489A"/>
    <w:rsid w:val="00156036"/>
    <w:rsid w:val="00157A5A"/>
    <w:rsid w:val="00160708"/>
    <w:rsid w:val="00160B32"/>
    <w:rsid w:val="00162111"/>
    <w:rsid w:val="00163AC6"/>
    <w:rsid w:val="00165668"/>
    <w:rsid w:val="00165D56"/>
    <w:rsid w:val="00165F14"/>
    <w:rsid w:val="00165FF6"/>
    <w:rsid w:val="0017134A"/>
    <w:rsid w:val="0017379A"/>
    <w:rsid w:val="001739C2"/>
    <w:rsid w:val="001748E3"/>
    <w:rsid w:val="00174B31"/>
    <w:rsid w:val="00174BA7"/>
    <w:rsid w:val="00175EF0"/>
    <w:rsid w:val="00176BB1"/>
    <w:rsid w:val="00180536"/>
    <w:rsid w:val="00180DC0"/>
    <w:rsid w:val="00182EED"/>
    <w:rsid w:val="001831A1"/>
    <w:rsid w:val="001836BF"/>
    <w:rsid w:val="0018443A"/>
    <w:rsid w:val="00184EE5"/>
    <w:rsid w:val="00184FA1"/>
    <w:rsid w:val="00190A5E"/>
    <w:rsid w:val="0019227A"/>
    <w:rsid w:val="001938AC"/>
    <w:rsid w:val="00193D7F"/>
    <w:rsid w:val="00193FEF"/>
    <w:rsid w:val="00195552"/>
    <w:rsid w:val="001955BE"/>
    <w:rsid w:val="00195BE1"/>
    <w:rsid w:val="001978C5"/>
    <w:rsid w:val="001A3F2D"/>
    <w:rsid w:val="001A49DA"/>
    <w:rsid w:val="001A4B7C"/>
    <w:rsid w:val="001A6628"/>
    <w:rsid w:val="001A69CB"/>
    <w:rsid w:val="001A79B6"/>
    <w:rsid w:val="001B076C"/>
    <w:rsid w:val="001B1648"/>
    <w:rsid w:val="001B1E58"/>
    <w:rsid w:val="001B1F8A"/>
    <w:rsid w:val="001B5ABC"/>
    <w:rsid w:val="001B7021"/>
    <w:rsid w:val="001C0FC3"/>
    <w:rsid w:val="001C2825"/>
    <w:rsid w:val="001C3CE7"/>
    <w:rsid w:val="001C6DB6"/>
    <w:rsid w:val="001C7E20"/>
    <w:rsid w:val="001D02EC"/>
    <w:rsid w:val="001D0A22"/>
    <w:rsid w:val="001D0ADF"/>
    <w:rsid w:val="001D0CF0"/>
    <w:rsid w:val="001D2727"/>
    <w:rsid w:val="001D3176"/>
    <w:rsid w:val="001D4029"/>
    <w:rsid w:val="001D4738"/>
    <w:rsid w:val="001D4FCB"/>
    <w:rsid w:val="001D5016"/>
    <w:rsid w:val="001D50D7"/>
    <w:rsid w:val="001D58ED"/>
    <w:rsid w:val="001D5A3C"/>
    <w:rsid w:val="001D5D75"/>
    <w:rsid w:val="001D6103"/>
    <w:rsid w:val="001D67B3"/>
    <w:rsid w:val="001D7075"/>
    <w:rsid w:val="001D710D"/>
    <w:rsid w:val="001D78D8"/>
    <w:rsid w:val="001D7903"/>
    <w:rsid w:val="001D79B5"/>
    <w:rsid w:val="001D7DE1"/>
    <w:rsid w:val="001E1165"/>
    <w:rsid w:val="001E11FC"/>
    <w:rsid w:val="001E1973"/>
    <w:rsid w:val="001E1E6D"/>
    <w:rsid w:val="001E5262"/>
    <w:rsid w:val="001E6269"/>
    <w:rsid w:val="001E7853"/>
    <w:rsid w:val="001F004C"/>
    <w:rsid w:val="001F140E"/>
    <w:rsid w:val="001F2868"/>
    <w:rsid w:val="001F3461"/>
    <w:rsid w:val="001F34E4"/>
    <w:rsid w:val="001F373C"/>
    <w:rsid w:val="001F381A"/>
    <w:rsid w:val="001F398E"/>
    <w:rsid w:val="001F4B1E"/>
    <w:rsid w:val="001F4C82"/>
    <w:rsid w:val="001F6A1D"/>
    <w:rsid w:val="001F7656"/>
    <w:rsid w:val="001F7F1E"/>
    <w:rsid w:val="00200666"/>
    <w:rsid w:val="00200EA7"/>
    <w:rsid w:val="00204356"/>
    <w:rsid w:val="0020456C"/>
    <w:rsid w:val="002047A1"/>
    <w:rsid w:val="0020558D"/>
    <w:rsid w:val="0020611D"/>
    <w:rsid w:val="00206CA6"/>
    <w:rsid w:val="00211695"/>
    <w:rsid w:val="00211C7D"/>
    <w:rsid w:val="00211E21"/>
    <w:rsid w:val="00213D24"/>
    <w:rsid w:val="002149B5"/>
    <w:rsid w:val="002156D3"/>
    <w:rsid w:val="002162EB"/>
    <w:rsid w:val="00216413"/>
    <w:rsid w:val="002165E5"/>
    <w:rsid w:val="00220972"/>
    <w:rsid w:val="00220B97"/>
    <w:rsid w:val="00221515"/>
    <w:rsid w:val="00221690"/>
    <w:rsid w:val="00221714"/>
    <w:rsid w:val="002226D9"/>
    <w:rsid w:val="002238DA"/>
    <w:rsid w:val="00224774"/>
    <w:rsid w:val="002247AF"/>
    <w:rsid w:val="002248F8"/>
    <w:rsid w:val="00224A39"/>
    <w:rsid w:val="00224B6F"/>
    <w:rsid w:val="00225386"/>
    <w:rsid w:val="00225449"/>
    <w:rsid w:val="002276DE"/>
    <w:rsid w:val="00230AFD"/>
    <w:rsid w:val="00231749"/>
    <w:rsid w:val="00231842"/>
    <w:rsid w:val="00231C01"/>
    <w:rsid w:val="0023355D"/>
    <w:rsid w:val="0023384C"/>
    <w:rsid w:val="00233EF1"/>
    <w:rsid w:val="00234F02"/>
    <w:rsid w:val="00235CCB"/>
    <w:rsid w:val="00235FC1"/>
    <w:rsid w:val="002365B2"/>
    <w:rsid w:val="002365EC"/>
    <w:rsid w:val="00236BB5"/>
    <w:rsid w:val="00236C2E"/>
    <w:rsid w:val="00236EB3"/>
    <w:rsid w:val="00237AFB"/>
    <w:rsid w:val="00242401"/>
    <w:rsid w:val="00242C38"/>
    <w:rsid w:val="002455A7"/>
    <w:rsid w:val="00246B87"/>
    <w:rsid w:val="00246E32"/>
    <w:rsid w:val="002506D2"/>
    <w:rsid w:val="0025142D"/>
    <w:rsid w:val="00251A9C"/>
    <w:rsid w:val="00251F1D"/>
    <w:rsid w:val="00252240"/>
    <w:rsid w:val="00252944"/>
    <w:rsid w:val="00252D12"/>
    <w:rsid w:val="00254BEE"/>
    <w:rsid w:val="00254E77"/>
    <w:rsid w:val="002553BC"/>
    <w:rsid w:val="00255809"/>
    <w:rsid w:val="0025583D"/>
    <w:rsid w:val="00257CEC"/>
    <w:rsid w:val="002602C1"/>
    <w:rsid w:val="0026043B"/>
    <w:rsid w:val="00260E23"/>
    <w:rsid w:val="00260F97"/>
    <w:rsid w:val="00261186"/>
    <w:rsid w:val="00262945"/>
    <w:rsid w:val="00263296"/>
    <w:rsid w:val="002634C7"/>
    <w:rsid w:val="002642A4"/>
    <w:rsid w:val="00265BCE"/>
    <w:rsid w:val="00265F92"/>
    <w:rsid w:val="00266F8C"/>
    <w:rsid w:val="00270B8B"/>
    <w:rsid w:val="002715C9"/>
    <w:rsid w:val="0027197E"/>
    <w:rsid w:val="00271CF5"/>
    <w:rsid w:val="00272FF6"/>
    <w:rsid w:val="00273683"/>
    <w:rsid w:val="0027569E"/>
    <w:rsid w:val="00276554"/>
    <w:rsid w:val="002767A0"/>
    <w:rsid w:val="00276FD6"/>
    <w:rsid w:val="0027743D"/>
    <w:rsid w:val="00277709"/>
    <w:rsid w:val="00280105"/>
    <w:rsid w:val="00280B31"/>
    <w:rsid w:val="00280B73"/>
    <w:rsid w:val="00281288"/>
    <w:rsid w:val="002821E7"/>
    <w:rsid w:val="002835F4"/>
    <w:rsid w:val="00284031"/>
    <w:rsid w:val="002852BE"/>
    <w:rsid w:val="00285432"/>
    <w:rsid w:val="002857A8"/>
    <w:rsid w:val="00285FD4"/>
    <w:rsid w:val="00286132"/>
    <w:rsid w:val="002873DC"/>
    <w:rsid w:val="00290E09"/>
    <w:rsid w:val="002910C0"/>
    <w:rsid w:val="0029150A"/>
    <w:rsid w:val="00292BF2"/>
    <w:rsid w:val="0029332A"/>
    <w:rsid w:val="00293629"/>
    <w:rsid w:val="00293753"/>
    <w:rsid w:val="00295407"/>
    <w:rsid w:val="00295426"/>
    <w:rsid w:val="00295467"/>
    <w:rsid w:val="00295E3F"/>
    <w:rsid w:val="0029714A"/>
    <w:rsid w:val="00297BA1"/>
    <w:rsid w:val="002A0313"/>
    <w:rsid w:val="002A08E2"/>
    <w:rsid w:val="002A12A9"/>
    <w:rsid w:val="002A1BEF"/>
    <w:rsid w:val="002A28CE"/>
    <w:rsid w:val="002A4896"/>
    <w:rsid w:val="002A550D"/>
    <w:rsid w:val="002A5C06"/>
    <w:rsid w:val="002A6894"/>
    <w:rsid w:val="002A6D09"/>
    <w:rsid w:val="002A7F12"/>
    <w:rsid w:val="002B23D4"/>
    <w:rsid w:val="002B2AC3"/>
    <w:rsid w:val="002B2AE9"/>
    <w:rsid w:val="002B5E0C"/>
    <w:rsid w:val="002B6605"/>
    <w:rsid w:val="002B68EE"/>
    <w:rsid w:val="002C0B84"/>
    <w:rsid w:val="002C1539"/>
    <w:rsid w:val="002C4216"/>
    <w:rsid w:val="002C450C"/>
    <w:rsid w:val="002C472E"/>
    <w:rsid w:val="002C5631"/>
    <w:rsid w:val="002C57C5"/>
    <w:rsid w:val="002C5FE3"/>
    <w:rsid w:val="002C67A6"/>
    <w:rsid w:val="002C6C92"/>
    <w:rsid w:val="002C7243"/>
    <w:rsid w:val="002C73AD"/>
    <w:rsid w:val="002D17CE"/>
    <w:rsid w:val="002D1CA5"/>
    <w:rsid w:val="002D2E75"/>
    <w:rsid w:val="002D31A2"/>
    <w:rsid w:val="002D323E"/>
    <w:rsid w:val="002D3A42"/>
    <w:rsid w:val="002D4413"/>
    <w:rsid w:val="002D49C6"/>
    <w:rsid w:val="002D6929"/>
    <w:rsid w:val="002D6FA6"/>
    <w:rsid w:val="002D7F6C"/>
    <w:rsid w:val="002E21B5"/>
    <w:rsid w:val="002E24AE"/>
    <w:rsid w:val="002E2C52"/>
    <w:rsid w:val="002E2C55"/>
    <w:rsid w:val="002E2D27"/>
    <w:rsid w:val="002E2D3E"/>
    <w:rsid w:val="002E3E30"/>
    <w:rsid w:val="002E5610"/>
    <w:rsid w:val="002E6C8D"/>
    <w:rsid w:val="002E6F54"/>
    <w:rsid w:val="002F1A47"/>
    <w:rsid w:val="002F24F6"/>
    <w:rsid w:val="002F3094"/>
    <w:rsid w:val="002F4F9F"/>
    <w:rsid w:val="002F6789"/>
    <w:rsid w:val="002F6859"/>
    <w:rsid w:val="002F7D0F"/>
    <w:rsid w:val="003005E1"/>
    <w:rsid w:val="003009C1"/>
    <w:rsid w:val="003028A8"/>
    <w:rsid w:val="00302929"/>
    <w:rsid w:val="00304708"/>
    <w:rsid w:val="00304E4E"/>
    <w:rsid w:val="0030659B"/>
    <w:rsid w:val="003065B6"/>
    <w:rsid w:val="00306A1E"/>
    <w:rsid w:val="00306E49"/>
    <w:rsid w:val="0030738E"/>
    <w:rsid w:val="003075DF"/>
    <w:rsid w:val="00310A6E"/>
    <w:rsid w:val="00311261"/>
    <w:rsid w:val="0031161C"/>
    <w:rsid w:val="00311911"/>
    <w:rsid w:val="00312303"/>
    <w:rsid w:val="003126A9"/>
    <w:rsid w:val="003137D3"/>
    <w:rsid w:val="003147B4"/>
    <w:rsid w:val="003165E0"/>
    <w:rsid w:val="00320FE6"/>
    <w:rsid w:val="0032260C"/>
    <w:rsid w:val="00322AEF"/>
    <w:rsid w:val="00322F53"/>
    <w:rsid w:val="00323FED"/>
    <w:rsid w:val="00324E16"/>
    <w:rsid w:val="00326B59"/>
    <w:rsid w:val="00327405"/>
    <w:rsid w:val="00327D6A"/>
    <w:rsid w:val="00327E65"/>
    <w:rsid w:val="00327F0A"/>
    <w:rsid w:val="003308BF"/>
    <w:rsid w:val="00331F74"/>
    <w:rsid w:val="003324AD"/>
    <w:rsid w:val="00332FB8"/>
    <w:rsid w:val="00334CE2"/>
    <w:rsid w:val="00334D89"/>
    <w:rsid w:val="003354AB"/>
    <w:rsid w:val="00335579"/>
    <w:rsid w:val="0033561C"/>
    <w:rsid w:val="00340C61"/>
    <w:rsid w:val="00340EE8"/>
    <w:rsid w:val="003410DC"/>
    <w:rsid w:val="0034159F"/>
    <w:rsid w:val="00341BC5"/>
    <w:rsid w:val="00341E84"/>
    <w:rsid w:val="003420E1"/>
    <w:rsid w:val="00342B44"/>
    <w:rsid w:val="00342EAE"/>
    <w:rsid w:val="00345E5C"/>
    <w:rsid w:val="0034609D"/>
    <w:rsid w:val="00346E41"/>
    <w:rsid w:val="0034759F"/>
    <w:rsid w:val="003502AB"/>
    <w:rsid w:val="00350F4E"/>
    <w:rsid w:val="00351F15"/>
    <w:rsid w:val="00352A98"/>
    <w:rsid w:val="00353292"/>
    <w:rsid w:val="00356C71"/>
    <w:rsid w:val="0035798B"/>
    <w:rsid w:val="0036050B"/>
    <w:rsid w:val="003627B8"/>
    <w:rsid w:val="003631D2"/>
    <w:rsid w:val="00364A18"/>
    <w:rsid w:val="00366D95"/>
    <w:rsid w:val="003678F4"/>
    <w:rsid w:val="00371416"/>
    <w:rsid w:val="0037155B"/>
    <w:rsid w:val="0037237B"/>
    <w:rsid w:val="00373DCF"/>
    <w:rsid w:val="00375926"/>
    <w:rsid w:val="00377B70"/>
    <w:rsid w:val="00380854"/>
    <w:rsid w:val="00381643"/>
    <w:rsid w:val="003816A8"/>
    <w:rsid w:val="00381B3D"/>
    <w:rsid w:val="00381FD2"/>
    <w:rsid w:val="0038235F"/>
    <w:rsid w:val="003841FB"/>
    <w:rsid w:val="00384371"/>
    <w:rsid w:val="003845B5"/>
    <w:rsid w:val="00386E08"/>
    <w:rsid w:val="0039303D"/>
    <w:rsid w:val="003932F5"/>
    <w:rsid w:val="00395605"/>
    <w:rsid w:val="00395643"/>
    <w:rsid w:val="003957B3"/>
    <w:rsid w:val="0039613C"/>
    <w:rsid w:val="003A03A9"/>
    <w:rsid w:val="003A08B2"/>
    <w:rsid w:val="003A1983"/>
    <w:rsid w:val="003A275D"/>
    <w:rsid w:val="003A318D"/>
    <w:rsid w:val="003A32AF"/>
    <w:rsid w:val="003A3F5B"/>
    <w:rsid w:val="003A6AF1"/>
    <w:rsid w:val="003A7A6B"/>
    <w:rsid w:val="003B10DB"/>
    <w:rsid w:val="003B1379"/>
    <w:rsid w:val="003B21D0"/>
    <w:rsid w:val="003B3192"/>
    <w:rsid w:val="003B4334"/>
    <w:rsid w:val="003B4560"/>
    <w:rsid w:val="003B4C2C"/>
    <w:rsid w:val="003B4F2F"/>
    <w:rsid w:val="003B6064"/>
    <w:rsid w:val="003B6418"/>
    <w:rsid w:val="003B7079"/>
    <w:rsid w:val="003B7AB7"/>
    <w:rsid w:val="003B7C64"/>
    <w:rsid w:val="003C066D"/>
    <w:rsid w:val="003C1A82"/>
    <w:rsid w:val="003C3208"/>
    <w:rsid w:val="003C3A47"/>
    <w:rsid w:val="003C4297"/>
    <w:rsid w:val="003C5D4F"/>
    <w:rsid w:val="003C5DA9"/>
    <w:rsid w:val="003C6ED1"/>
    <w:rsid w:val="003D01EC"/>
    <w:rsid w:val="003D0623"/>
    <w:rsid w:val="003D197D"/>
    <w:rsid w:val="003D1E6F"/>
    <w:rsid w:val="003D276E"/>
    <w:rsid w:val="003D2B85"/>
    <w:rsid w:val="003D425F"/>
    <w:rsid w:val="003D4833"/>
    <w:rsid w:val="003D4DB8"/>
    <w:rsid w:val="003D64A8"/>
    <w:rsid w:val="003D6E79"/>
    <w:rsid w:val="003D7E61"/>
    <w:rsid w:val="003E0153"/>
    <w:rsid w:val="003E04B4"/>
    <w:rsid w:val="003E1C9A"/>
    <w:rsid w:val="003E4034"/>
    <w:rsid w:val="003E536F"/>
    <w:rsid w:val="003E7BE3"/>
    <w:rsid w:val="003F0200"/>
    <w:rsid w:val="003F1B50"/>
    <w:rsid w:val="003F32A2"/>
    <w:rsid w:val="003F3348"/>
    <w:rsid w:val="003F3E53"/>
    <w:rsid w:val="003F5376"/>
    <w:rsid w:val="003F61A7"/>
    <w:rsid w:val="003F6DE4"/>
    <w:rsid w:val="003F6FD0"/>
    <w:rsid w:val="004003D5"/>
    <w:rsid w:val="00401127"/>
    <w:rsid w:val="004013C8"/>
    <w:rsid w:val="00401B6D"/>
    <w:rsid w:val="00401CD0"/>
    <w:rsid w:val="00401CD9"/>
    <w:rsid w:val="00401FBE"/>
    <w:rsid w:val="00403228"/>
    <w:rsid w:val="00405E28"/>
    <w:rsid w:val="00406054"/>
    <w:rsid w:val="00406D47"/>
    <w:rsid w:val="00410728"/>
    <w:rsid w:val="00410B53"/>
    <w:rsid w:val="00410BD2"/>
    <w:rsid w:val="00412D74"/>
    <w:rsid w:val="004144F6"/>
    <w:rsid w:val="00414521"/>
    <w:rsid w:val="004145E5"/>
    <w:rsid w:val="00414A7C"/>
    <w:rsid w:val="00414D9B"/>
    <w:rsid w:val="00415771"/>
    <w:rsid w:val="00415EB8"/>
    <w:rsid w:val="00415EFF"/>
    <w:rsid w:val="00416588"/>
    <w:rsid w:val="00417131"/>
    <w:rsid w:val="00417C21"/>
    <w:rsid w:val="00421AA5"/>
    <w:rsid w:val="0042279D"/>
    <w:rsid w:val="00422C76"/>
    <w:rsid w:val="0042313F"/>
    <w:rsid w:val="004244E0"/>
    <w:rsid w:val="0042459E"/>
    <w:rsid w:val="00424789"/>
    <w:rsid w:val="00425127"/>
    <w:rsid w:val="004255A7"/>
    <w:rsid w:val="00430FBB"/>
    <w:rsid w:val="0043408A"/>
    <w:rsid w:val="00434EA9"/>
    <w:rsid w:val="00435BC2"/>
    <w:rsid w:val="00435CCB"/>
    <w:rsid w:val="00436272"/>
    <w:rsid w:val="0043652C"/>
    <w:rsid w:val="004408C7"/>
    <w:rsid w:val="00440CBA"/>
    <w:rsid w:val="00440DA3"/>
    <w:rsid w:val="0044186D"/>
    <w:rsid w:val="00441AB0"/>
    <w:rsid w:val="004421DD"/>
    <w:rsid w:val="00442D81"/>
    <w:rsid w:val="0044317F"/>
    <w:rsid w:val="0044345F"/>
    <w:rsid w:val="00443832"/>
    <w:rsid w:val="0044399B"/>
    <w:rsid w:val="00443C27"/>
    <w:rsid w:val="00443C82"/>
    <w:rsid w:val="0044404E"/>
    <w:rsid w:val="00444182"/>
    <w:rsid w:val="004442D1"/>
    <w:rsid w:val="00444CC2"/>
    <w:rsid w:val="00444D2E"/>
    <w:rsid w:val="004465FE"/>
    <w:rsid w:val="0044697D"/>
    <w:rsid w:val="00446B41"/>
    <w:rsid w:val="00446CC8"/>
    <w:rsid w:val="0044737D"/>
    <w:rsid w:val="00450BED"/>
    <w:rsid w:val="0045238C"/>
    <w:rsid w:val="00453B5E"/>
    <w:rsid w:val="00454041"/>
    <w:rsid w:val="00454208"/>
    <w:rsid w:val="00454453"/>
    <w:rsid w:val="004559D9"/>
    <w:rsid w:val="00455F28"/>
    <w:rsid w:val="004566C5"/>
    <w:rsid w:val="00457A84"/>
    <w:rsid w:val="00460BA6"/>
    <w:rsid w:val="004612F5"/>
    <w:rsid w:val="0046336F"/>
    <w:rsid w:val="004645E0"/>
    <w:rsid w:val="00465543"/>
    <w:rsid w:val="00466679"/>
    <w:rsid w:val="00466884"/>
    <w:rsid w:val="00467003"/>
    <w:rsid w:val="00467190"/>
    <w:rsid w:val="00467493"/>
    <w:rsid w:val="0046785A"/>
    <w:rsid w:val="00467C7C"/>
    <w:rsid w:val="004721A3"/>
    <w:rsid w:val="004728C2"/>
    <w:rsid w:val="00473AC6"/>
    <w:rsid w:val="00473C81"/>
    <w:rsid w:val="0047414B"/>
    <w:rsid w:val="00475196"/>
    <w:rsid w:val="0048036F"/>
    <w:rsid w:val="00480562"/>
    <w:rsid w:val="0048183F"/>
    <w:rsid w:val="004837B0"/>
    <w:rsid w:val="0048678B"/>
    <w:rsid w:val="00486B82"/>
    <w:rsid w:val="004879AB"/>
    <w:rsid w:val="0049178A"/>
    <w:rsid w:val="0049284D"/>
    <w:rsid w:val="004943EB"/>
    <w:rsid w:val="004948F6"/>
    <w:rsid w:val="00494BA2"/>
    <w:rsid w:val="004954C4"/>
    <w:rsid w:val="004957CB"/>
    <w:rsid w:val="004962FD"/>
    <w:rsid w:val="00496401"/>
    <w:rsid w:val="00496A4C"/>
    <w:rsid w:val="00497054"/>
    <w:rsid w:val="00497EE8"/>
    <w:rsid w:val="004A1B04"/>
    <w:rsid w:val="004A2198"/>
    <w:rsid w:val="004A23A7"/>
    <w:rsid w:val="004A33FF"/>
    <w:rsid w:val="004A3952"/>
    <w:rsid w:val="004A40ED"/>
    <w:rsid w:val="004A7B61"/>
    <w:rsid w:val="004A7F8B"/>
    <w:rsid w:val="004B01D1"/>
    <w:rsid w:val="004B2504"/>
    <w:rsid w:val="004B268A"/>
    <w:rsid w:val="004B2EBC"/>
    <w:rsid w:val="004B41DC"/>
    <w:rsid w:val="004B4552"/>
    <w:rsid w:val="004B555D"/>
    <w:rsid w:val="004B75B6"/>
    <w:rsid w:val="004B7820"/>
    <w:rsid w:val="004B78A7"/>
    <w:rsid w:val="004B7AAC"/>
    <w:rsid w:val="004B7B1D"/>
    <w:rsid w:val="004C03B6"/>
    <w:rsid w:val="004C133A"/>
    <w:rsid w:val="004C3501"/>
    <w:rsid w:val="004C38A5"/>
    <w:rsid w:val="004C3EF1"/>
    <w:rsid w:val="004C498A"/>
    <w:rsid w:val="004C531D"/>
    <w:rsid w:val="004C5853"/>
    <w:rsid w:val="004C5A4F"/>
    <w:rsid w:val="004C5E91"/>
    <w:rsid w:val="004C69E4"/>
    <w:rsid w:val="004C7719"/>
    <w:rsid w:val="004D00EB"/>
    <w:rsid w:val="004D04A6"/>
    <w:rsid w:val="004D08B9"/>
    <w:rsid w:val="004D0E89"/>
    <w:rsid w:val="004D1218"/>
    <w:rsid w:val="004D353A"/>
    <w:rsid w:val="004D7BEE"/>
    <w:rsid w:val="004E0267"/>
    <w:rsid w:val="004E124F"/>
    <w:rsid w:val="004E1BFC"/>
    <w:rsid w:val="004E3E3B"/>
    <w:rsid w:val="004E46F1"/>
    <w:rsid w:val="004E4D18"/>
    <w:rsid w:val="004E66F3"/>
    <w:rsid w:val="004E7C1E"/>
    <w:rsid w:val="004F1BFC"/>
    <w:rsid w:val="004F2C80"/>
    <w:rsid w:val="004F49D4"/>
    <w:rsid w:val="004F4BB4"/>
    <w:rsid w:val="004F671F"/>
    <w:rsid w:val="004F764F"/>
    <w:rsid w:val="004F7ACA"/>
    <w:rsid w:val="005000F8"/>
    <w:rsid w:val="00500154"/>
    <w:rsid w:val="005007FE"/>
    <w:rsid w:val="00500E04"/>
    <w:rsid w:val="00501829"/>
    <w:rsid w:val="00501A7E"/>
    <w:rsid w:val="005033F8"/>
    <w:rsid w:val="00503663"/>
    <w:rsid w:val="00505698"/>
    <w:rsid w:val="005059DD"/>
    <w:rsid w:val="00505C5C"/>
    <w:rsid w:val="00506317"/>
    <w:rsid w:val="00507E47"/>
    <w:rsid w:val="00510A31"/>
    <w:rsid w:val="00514141"/>
    <w:rsid w:val="0051524E"/>
    <w:rsid w:val="00516336"/>
    <w:rsid w:val="00517979"/>
    <w:rsid w:val="00517E72"/>
    <w:rsid w:val="00520210"/>
    <w:rsid w:val="00520304"/>
    <w:rsid w:val="00521156"/>
    <w:rsid w:val="00521376"/>
    <w:rsid w:val="005216F5"/>
    <w:rsid w:val="00521D33"/>
    <w:rsid w:val="00522846"/>
    <w:rsid w:val="005236DF"/>
    <w:rsid w:val="00523DA2"/>
    <w:rsid w:val="00523F45"/>
    <w:rsid w:val="00524B1B"/>
    <w:rsid w:val="00525D28"/>
    <w:rsid w:val="00530DD3"/>
    <w:rsid w:val="00531D2B"/>
    <w:rsid w:val="00531D7B"/>
    <w:rsid w:val="0053275E"/>
    <w:rsid w:val="00533435"/>
    <w:rsid w:val="00533EB0"/>
    <w:rsid w:val="00535697"/>
    <w:rsid w:val="00536C9D"/>
    <w:rsid w:val="0053746B"/>
    <w:rsid w:val="00541035"/>
    <w:rsid w:val="0054203D"/>
    <w:rsid w:val="00542896"/>
    <w:rsid w:val="00542A5B"/>
    <w:rsid w:val="0054369F"/>
    <w:rsid w:val="005458D1"/>
    <w:rsid w:val="00545F10"/>
    <w:rsid w:val="00546F25"/>
    <w:rsid w:val="0054797D"/>
    <w:rsid w:val="00547DDB"/>
    <w:rsid w:val="00547E6D"/>
    <w:rsid w:val="00550824"/>
    <w:rsid w:val="00550C47"/>
    <w:rsid w:val="00550F62"/>
    <w:rsid w:val="00551893"/>
    <w:rsid w:val="0055238D"/>
    <w:rsid w:val="00552BCC"/>
    <w:rsid w:val="0055347B"/>
    <w:rsid w:val="00553D13"/>
    <w:rsid w:val="0055546B"/>
    <w:rsid w:val="005554A0"/>
    <w:rsid w:val="00560012"/>
    <w:rsid w:val="00561762"/>
    <w:rsid w:val="00562FDB"/>
    <w:rsid w:val="00563432"/>
    <w:rsid w:val="00563E81"/>
    <w:rsid w:val="00567228"/>
    <w:rsid w:val="00571357"/>
    <w:rsid w:val="0057154A"/>
    <w:rsid w:val="0057191A"/>
    <w:rsid w:val="0057330E"/>
    <w:rsid w:val="005734DD"/>
    <w:rsid w:val="005735D0"/>
    <w:rsid w:val="00574E2C"/>
    <w:rsid w:val="00574F3C"/>
    <w:rsid w:val="00577363"/>
    <w:rsid w:val="005818BA"/>
    <w:rsid w:val="00581E01"/>
    <w:rsid w:val="005826AC"/>
    <w:rsid w:val="00583194"/>
    <w:rsid w:val="00583284"/>
    <w:rsid w:val="00583318"/>
    <w:rsid w:val="00583E5B"/>
    <w:rsid w:val="005844D8"/>
    <w:rsid w:val="00586250"/>
    <w:rsid w:val="005867DF"/>
    <w:rsid w:val="00586BB8"/>
    <w:rsid w:val="00586F88"/>
    <w:rsid w:val="00587231"/>
    <w:rsid w:val="005877FD"/>
    <w:rsid w:val="00587B65"/>
    <w:rsid w:val="00587D02"/>
    <w:rsid w:val="005904F4"/>
    <w:rsid w:val="00590510"/>
    <w:rsid w:val="00590CAC"/>
    <w:rsid w:val="00591B35"/>
    <w:rsid w:val="005931FF"/>
    <w:rsid w:val="00594AC2"/>
    <w:rsid w:val="00597550"/>
    <w:rsid w:val="005A1EC6"/>
    <w:rsid w:val="005A200F"/>
    <w:rsid w:val="005A2827"/>
    <w:rsid w:val="005A3CA8"/>
    <w:rsid w:val="005A55E4"/>
    <w:rsid w:val="005A55FF"/>
    <w:rsid w:val="005A68C0"/>
    <w:rsid w:val="005A72CB"/>
    <w:rsid w:val="005A7EB9"/>
    <w:rsid w:val="005B20C2"/>
    <w:rsid w:val="005B27FA"/>
    <w:rsid w:val="005B2965"/>
    <w:rsid w:val="005B34BD"/>
    <w:rsid w:val="005B3E43"/>
    <w:rsid w:val="005B4405"/>
    <w:rsid w:val="005B52F9"/>
    <w:rsid w:val="005B539E"/>
    <w:rsid w:val="005B54FF"/>
    <w:rsid w:val="005B56B5"/>
    <w:rsid w:val="005B5D3E"/>
    <w:rsid w:val="005B63C1"/>
    <w:rsid w:val="005B64E8"/>
    <w:rsid w:val="005B6764"/>
    <w:rsid w:val="005C0037"/>
    <w:rsid w:val="005C0B29"/>
    <w:rsid w:val="005C2C9E"/>
    <w:rsid w:val="005C30E8"/>
    <w:rsid w:val="005C3116"/>
    <w:rsid w:val="005C3C15"/>
    <w:rsid w:val="005C3FDA"/>
    <w:rsid w:val="005C4668"/>
    <w:rsid w:val="005C6007"/>
    <w:rsid w:val="005C612C"/>
    <w:rsid w:val="005C6A49"/>
    <w:rsid w:val="005C7750"/>
    <w:rsid w:val="005D111F"/>
    <w:rsid w:val="005D123D"/>
    <w:rsid w:val="005D1CE8"/>
    <w:rsid w:val="005D251B"/>
    <w:rsid w:val="005D25D7"/>
    <w:rsid w:val="005D2CED"/>
    <w:rsid w:val="005D4E88"/>
    <w:rsid w:val="005E0F63"/>
    <w:rsid w:val="005E166A"/>
    <w:rsid w:val="005E1A64"/>
    <w:rsid w:val="005E21C0"/>
    <w:rsid w:val="005E295F"/>
    <w:rsid w:val="005E3900"/>
    <w:rsid w:val="005E3A57"/>
    <w:rsid w:val="005E3CC7"/>
    <w:rsid w:val="005E4025"/>
    <w:rsid w:val="005E4CDA"/>
    <w:rsid w:val="005E6C35"/>
    <w:rsid w:val="005E7938"/>
    <w:rsid w:val="005E79A6"/>
    <w:rsid w:val="005F0494"/>
    <w:rsid w:val="005F05D8"/>
    <w:rsid w:val="005F0BB8"/>
    <w:rsid w:val="005F16F0"/>
    <w:rsid w:val="005F1CA2"/>
    <w:rsid w:val="005F2676"/>
    <w:rsid w:val="005F3847"/>
    <w:rsid w:val="005F4F08"/>
    <w:rsid w:val="005F5007"/>
    <w:rsid w:val="005F6C1B"/>
    <w:rsid w:val="00602294"/>
    <w:rsid w:val="00602505"/>
    <w:rsid w:val="00602E77"/>
    <w:rsid w:val="00603FEE"/>
    <w:rsid w:val="00604D08"/>
    <w:rsid w:val="00605082"/>
    <w:rsid w:val="00605BE3"/>
    <w:rsid w:val="00605C2D"/>
    <w:rsid w:val="00606182"/>
    <w:rsid w:val="006061FE"/>
    <w:rsid w:val="0061224E"/>
    <w:rsid w:val="00612463"/>
    <w:rsid w:val="00613252"/>
    <w:rsid w:val="006138DC"/>
    <w:rsid w:val="006148B1"/>
    <w:rsid w:val="0061536A"/>
    <w:rsid w:val="00615621"/>
    <w:rsid w:val="00615DA4"/>
    <w:rsid w:val="00616DA0"/>
    <w:rsid w:val="00617060"/>
    <w:rsid w:val="00620DA2"/>
    <w:rsid w:val="00620E4B"/>
    <w:rsid w:val="00621272"/>
    <w:rsid w:val="006225BF"/>
    <w:rsid w:val="00623653"/>
    <w:rsid w:val="0062367E"/>
    <w:rsid w:val="0062419E"/>
    <w:rsid w:val="006260C8"/>
    <w:rsid w:val="0062726F"/>
    <w:rsid w:val="00627303"/>
    <w:rsid w:val="00627DA6"/>
    <w:rsid w:val="00630731"/>
    <w:rsid w:val="0063122F"/>
    <w:rsid w:val="00631BEC"/>
    <w:rsid w:val="00632192"/>
    <w:rsid w:val="00632B37"/>
    <w:rsid w:val="00633398"/>
    <w:rsid w:val="006335AA"/>
    <w:rsid w:val="00634A98"/>
    <w:rsid w:val="00634EB7"/>
    <w:rsid w:val="00634F47"/>
    <w:rsid w:val="0063541C"/>
    <w:rsid w:val="00637AF0"/>
    <w:rsid w:val="006401E0"/>
    <w:rsid w:val="00640813"/>
    <w:rsid w:val="00640DB9"/>
    <w:rsid w:val="00640FC9"/>
    <w:rsid w:val="006415F6"/>
    <w:rsid w:val="00641CA1"/>
    <w:rsid w:val="00642244"/>
    <w:rsid w:val="006458D4"/>
    <w:rsid w:val="00647120"/>
    <w:rsid w:val="006478B9"/>
    <w:rsid w:val="00647A79"/>
    <w:rsid w:val="006505D5"/>
    <w:rsid w:val="006508BC"/>
    <w:rsid w:val="00650A7E"/>
    <w:rsid w:val="00650DD3"/>
    <w:rsid w:val="00651542"/>
    <w:rsid w:val="00651EF8"/>
    <w:rsid w:val="00653064"/>
    <w:rsid w:val="00653F3B"/>
    <w:rsid w:val="00654D00"/>
    <w:rsid w:val="00655304"/>
    <w:rsid w:val="0065626C"/>
    <w:rsid w:val="00656279"/>
    <w:rsid w:val="00656709"/>
    <w:rsid w:val="00657094"/>
    <w:rsid w:val="00660B1C"/>
    <w:rsid w:val="006613A9"/>
    <w:rsid w:val="006616C1"/>
    <w:rsid w:val="00661EE4"/>
    <w:rsid w:val="0066303E"/>
    <w:rsid w:val="006632E9"/>
    <w:rsid w:val="00663973"/>
    <w:rsid w:val="0066508F"/>
    <w:rsid w:val="00666BCD"/>
    <w:rsid w:val="00667540"/>
    <w:rsid w:val="00670AE5"/>
    <w:rsid w:val="00672076"/>
    <w:rsid w:val="00672320"/>
    <w:rsid w:val="0067269D"/>
    <w:rsid w:val="00672756"/>
    <w:rsid w:val="006727BF"/>
    <w:rsid w:val="00673A9B"/>
    <w:rsid w:val="00673D02"/>
    <w:rsid w:val="00674498"/>
    <w:rsid w:val="00674755"/>
    <w:rsid w:val="0067506B"/>
    <w:rsid w:val="006755BF"/>
    <w:rsid w:val="00675851"/>
    <w:rsid w:val="00675E15"/>
    <w:rsid w:val="00676164"/>
    <w:rsid w:val="0067627E"/>
    <w:rsid w:val="00676336"/>
    <w:rsid w:val="00676EC1"/>
    <w:rsid w:val="00677AC1"/>
    <w:rsid w:val="00680211"/>
    <w:rsid w:val="0068073F"/>
    <w:rsid w:val="006809CD"/>
    <w:rsid w:val="00681409"/>
    <w:rsid w:val="00681641"/>
    <w:rsid w:val="00682B0C"/>
    <w:rsid w:val="006834FC"/>
    <w:rsid w:val="00685511"/>
    <w:rsid w:val="00685520"/>
    <w:rsid w:val="00685D4D"/>
    <w:rsid w:val="00686E0D"/>
    <w:rsid w:val="00690052"/>
    <w:rsid w:val="00691310"/>
    <w:rsid w:val="00691549"/>
    <w:rsid w:val="006916E5"/>
    <w:rsid w:val="00691A38"/>
    <w:rsid w:val="00691B55"/>
    <w:rsid w:val="006920C1"/>
    <w:rsid w:val="00692E16"/>
    <w:rsid w:val="00693B7C"/>
    <w:rsid w:val="00694889"/>
    <w:rsid w:val="00694D01"/>
    <w:rsid w:val="00695615"/>
    <w:rsid w:val="00696B03"/>
    <w:rsid w:val="00696B37"/>
    <w:rsid w:val="006973DB"/>
    <w:rsid w:val="00697693"/>
    <w:rsid w:val="00697FAD"/>
    <w:rsid w:val="006A0023"/>
    <w:rsid w:val="006A17F7"/>
    <w:rsid w:val="006A21BD"/>
    <w:rsid w:val="006A326A"/>
    <w:rsid w:val="006A36FB"/>
    <w:rsid w:val="006A3C66"/>
    <w:rsid w:val="006A469D"/>
    <w:rsid w:val="006A6319"/>
    <w:rsid w:val="006A6A07"/>
    <w:rsid w:val="006B04C9"/>
    <w:rsid w:val="006B0DEA"/>
    <w:rsid w:val="006B1426"/>
    <w:rsid w:val="006B352C"/>
    <w:rsid w:val="006B3C87"/>
    <w:rsid w:val="006B3EAF"/>
    <w:rsid w:val="006B4BBF"/>
    <w:rsid w:val="006B52E1"/>
    <w:rsid w:val="006B6298"/>
    <w:rsid w:val="006B6735"/>
    <w:rsid w:val="006B7AB5"/>
    <w:rsid w:val="006C0673"/>
    <w:rsid w:val="006C0938"/>
    <w:rsid w:val="006C1421"/>
    <w:rsid w:val="006C144E"/>
    <w:rsid w:val="006C15E4"/>
    <w:rsid w:val="006C1C3F"/>
    <w:rsid w:val="006C1CCC"/>
    <w:rsid w:val="006C21FE"/>
    <w:rsid w:val="006C25AD"/>
    <w:rsid w:val="006C46C2"/>
    <w:rsid w:val="006C47F4"/>
    <w:rsid w:val="006C4E11"/>
    <w:rsid w:val="006C5049"/>
    <w:rsid w:val="006C639B"/>
    <w:rsid w:val="006C64BC"/>
    <w:rsid w:val="006D0C74"/>
    <w:rsid w:val="006D1E27"/>
    <w:rsid w:val="006D3D6F"/>
    <w:rsid w:val="006D4306"/>
    <w:rsid w:val="006D4745"/>
    <w:rsid w:val="006D6B13"/>
    <w:rsid w:val="006D71C3"/>
    <w:rsid w:val="006E00DF"/>
    <w:rsid w:val="006E02C8"/>
    <w:rsid w:val="006E0539"/>
    <w:rsid w:val="006E1487"/>
    <w:rsid w:val="006E182E"/>
    <w:rsid w:val="006E24F2"/>
    <w:rsid w:val="006E2992"/>
    <w:rsid w:val="006E2C12"/>
    <w:rsid w:val="006E385E"/>
    <w:rsid w:val="006E3AEB"/>
    <w:rsid w:val="006E4FC1"/>
    <w:rsid w:val="006E5FF1"/>
    <w:rsid w:val="006E694B"/>
    <w:rsid w:val="006E6DCF"/>
    <w:rsid w:val="006E77F8"/>
    <w:rsid w:val="006E7C9D"/>
    <w:rsid w:val="006F1BE1"/>
    <w:rsid w:val="006F259F"/>
    <w:rsid w:val="006F2E9A"/>
    <w:rsid w:val="006F4D8C"/>
    <w:rsid w:val="006F4F2C"/>
    <w:rsid w:val="006F6313"/>
    <w:rsid w:val="006F6CCB"/>
    <w:rsid w:val="006F7252"/>
    <w:rsid w:val="006F7BD0"/>
    <w:rsid w:val="00701484"/>
    <w:rsid w:val="00702C17"/>
    <w:rsid w:val="007033B9"/>
    <w:rsid w:val="007040F5"/>
    <w:rsid w:val="007048CA"/>
    <w:rsid w:val="007052B9"/>
    <w:rsid w:val="00705573"/>
    <w:rsid w:val="00705899"/>
    <w:rsid w:val="00705C4B"/>
    <w:rsid w:val="00707A7C"/>
    <w:rsid w:val="00710CB6"/>
    <w:rsid w:val="00711C58"/>
    <w:rsid w:val="007120E9"/>
    <w:rsid w:val="00713469"/>
    <w:rsid w:val="00713829"/>
    <w:rsid w:val="00714C7C"/>
    <w:rsid w:val="007150A1"/>
    <w:rsid w:val="0071516F"/>
    <w:rsid w:val="0071568E"/>
    <w:rsid w:val="00715AD2"/>
    <w:rsid w:val="0071674D"/>
    <w:rsid w:val="007217B9"/>
    <w:rsid w:val="00722D49"/>
    <w:rsid w:val="00723826"/>
    <w:rsid w:val="007244E8"/>
    <w:rsid w:val="00724A6A"/>
    <w:rsid w:val="00725F32"/>
    <w:rsid w:val="007266C7"/>
    <w:rsid w:val="007275E9"/>
    <w:rsid w:val="007309FC"/>
    <w:rsid w:val="007314E9"/>
    <w:rsid w:val="00731942"/>
    <w:rsid w:val="00731F40"/>
    <w:rsid w:val="007338F1"/>
    <w:rsid w:val="00733D83"/>
    <w:rsid w:val="00733FF7"/>
    <w:rsid w:val="0073457C"/>
    <w:rsid w:val="00735913"/>
    <w:rsid w:val="00735FF4"/>
    <w:rsid w:val="007376E1"/>
    <w:rsid w:val="007413AC"/>
    <w:rsid w:val="007415F2"/>
    <w:rsid w:val="00741D4E"/>
    <w:rsid w:val="00742033"/>
    <w:rsid w:val="00742AF7"/>
    <w:rsid w:val="00742B32"/>
    <w:rsid w:val="00742C61"/>
    <w:rsid w:val="00742DF1"/>
    <w:rsid w:val="00743995"/>
    <w:rsid w:val="00744A96"/>
    <w:rsid w:val="00745CC6"/>
    <w:rsid w:val="00746437"/>
    <w:rsid w:val="007471B1"/>
    <w:rsid w:val="00747556"/>
    <w:rsid w:val="00747723"/>
    <w:rsid w:val="00747CCC"/>
    <w:rsid w:val="00752A29"/>
    <w:rsid w:val="0075307E"/>
    <w:rsid w:val="00754590"/>
    <w:rsid w:val="00756367"/>
    <w:rsid w:val="007572DC"/>
    <w:rsid w:val="00757D21"/>
    <w:rsid w:val="0076004F"/>
    <w:rsid w:val="00760625"/>
    <w:rsid w:val="007615C3"/>
    <w:rsid w:val="0076176B"/>
    <w:rsid w:val="00762091"/>
    <w:rsid w:val="007629AA"/>
    <w:rsid w:val="00763F82"/>
    <w:rsid w:val="007652F9"/>
    <w:rsid w:val="00765340"/>
    <w:rsid w:val="00765E98"/>
    <w:rsid w:val="00766CC9"/>
    <w:rsid w:val="007706FC"/>
    <w:rsid w:val="00770AB7"/>
    <w:rsid w:val="00771A7C"/>
    <w:rsid w:val="0077266C"/>
    <w:rsid w:val="007730C2"/>
    <w:rsid w:val="00773B8B"/>
    <w:rsid w:val="00773F1A"/>
    <w:rsid w:val="00774FEC"/>
    <w:rsid w:val="00775345"/>
    <w:rsid w:val="00775D04"/>
    <w:rsid w:val="00780564"/>
    <w:rsid w:val="007805EF"/>
    <w:rsid w:val="00780E96"/>
    <w:rsid w:val="007818A3"/>
    <w:rsid w:val="00783195"/>
    <w:rsid w:val="00783A18"/>
    <w:rsid w:val="00784F05"/>
    <w:rsid w:val="0078564B"/>
    <w:rsid w:val="007857CD"/>
    <w:rsid w:val="007866BA"/>
    <w:rsid w:val="00786731"/>
    <w:rsid w:val="00786934"/>
    <w:rsid w:val="0078748C"/>
    <w:rsid w:val="00787825"/>
    <w:rsid w:val="00787A98"/>
    <w:rsid w:val="007911A7"/>
    <w:rsid w:val="00791516"/>
    <w:rsid w:val="0079185C"/>
    <w:rsid w:val="007919D4"/>
    <w:rsid w:val="00792E8B"/>
    <w:rsid w:val="00793D9E"/>
    <w:rsid w:val="00794E08"/>
    <w:rsid w:val="007963FD"/>
    <w:rsid w:val="007968B8"/>
    <w:rsid w:val="007A0CA2"/>
    <w:rsid w:val="007A1849"/>
    <w:rsid w:val="007A2A0C"/>
    <w:rsid w:val="007A3311"/>
    <w:rsid w:val="007A443A"/>
    <w:rsid w:val="007A4895"/>
    <w:rsid w:val="007A4E8B"/>
    <w:rsid w:val="007A588E"/>
    <w:rsid w:val="007A59F6"/>
    <w:rsid w:val="007A5F69"/>
    <w:rsid w:val="007A6155"/>
    <w:rsid w:val="007A6F22"/>
    <w:rsid w:val="007A7434"/>
    <w:rsid w:val="007B124C"/>
    <w:rsid w:val="007B259B"/>
    <w:rsid w:val="007B34E9"/>
    <w:rsid w:val="007B3BB5"/>
    <w:rsid w:val="007B47E7"/>
    <w:rsid w:val="007B4C79"/>
    <w:rsid w:val="007C03AE"/>
    <w:rsid w:val="007C057D"/>
    <w:rsid w:val="007C12B1"/>
    <w:rsid w:val="007C2050"/>
    <w:rsid w:val="007C2DDD"/>
    <w:rsid w:val="007C3626"/>
    <w:rsid w:val="007C3E67"/>
    <w:rsid w:val="007C4244"/>
    <w:rsid w:val="007C64AB"/>
    <w:rsid w:val="007C6C38"/>
    <w:rsid w:val="007C7EF3"/>
    <w:rsid w:val="007D0406"/>
    <w:rsid w:val="007D1D74"/>
    <w:rsid w:val="007D216C"/>
    <w:rsid w:val="007D2C01"/>
    <w:rsid w:val="007D44CB"/>
    <w:rsid w:val="007D51FD"/>
    <w:rsid w:val="007D5DF2"/>
    <w:rsid w:val="007D7631"/>
    <w:rsid w:val="007D76B7"/>
    <w:rsid w:val="007D7AE9"/>
    <w:rsid w:val="007D7CDA"/>
    <w:rsid w:val="007D7E18"/>
    <w:rsid w:val="007E0423"/>
    <w:rsid w:val="007E1DFB"/>
    <w:rsid w:val="007E20F5"/>
    <w:rsid w:val="007E2C32"/>
    <w:rsid w:val="007E2D34"/>
    <w:rsid w:val="007E4682"/>
    <w:rsid w:val="007E5046"/>
    <w:rsid w:val="007E5054"/>
    <w:rsid w:val="007E5D32"/>
    <w:rsid w:val="007E5F69"/>
    <w:rsid w:val="007E651C"/>
    <w:rsid w:val="007E6ABC"/>
    <w:rsid w:val="007E7648"/>
    <w:rsid w:val="007E7D89"/>
    <w:rsid w:val="007F05F3"/>
    <w:rsid w:val="007F1D77"/>
    <w:rsid w:val="007F24FB"/>
    <w:rsid w:val="007F37E3"/>
    <w:rsid w:val="007F4FF3"/>
    <w:rsid w:val="007F52F5"/>
    <w:rsid w:val="007F6097"/>
    <w:rsid w:val="007F7AEC"/>
    <w:rsid w:val="007F7B92"/>
    <w:rsid w:val="008010A7"/>
    <w:rsid w:val="00801511"/>
    <w:rsid w:val="00801A88"/>
    <w:rsid w:val="00803C92"/>
    <w:rsid w:val="00803FC0"/>
    <w:rsid w:val="008047C9"/>
    <w:rsid w:val="00804F29"/>
    <w:rsid w:val="008071E3"/>
    <w:rsid w:val="00807FBD"/>
    <w:rsid w:val="0081022A"/>
    <w:rsid w:val="008104E6"/>
    <w:rsid w:val="00811EB8"/>
    <w:rsid w:val="00812695"/>
    <w:rsid w:val="00813D84"/>
    <w:rsid w:val="00814637"/>
    <w:rsid w:val="0081540D"/>
    <w:rsid w:val="00815655"/>
    <w:rsid w:val="00816EDA"/>
    <w:rsid w:val="008177B2"/>
    <w:rsid w:val="00820AAC"/>
    <w:rsid w:val="00821671"/>
    <w:rsid w:val="00821953"/>
    <w:rsid w:val="00821CA3"/>
    <w:rsid w:val="00822188"/>
    <w:rsid w:val="008225E9"/>
    <w:rsid w:val="0082350F"/>
    <w:rsid w:val="0082481C"/>
    <w:rsid w:val="00824905"/>
    <w:rsid w:val="00825270"/>
    <w:rsid w:val="00825573"/>
    <w:rsid w:val="00825C24"/>
    <w:rsid w:val="00827199"/>
    <w:rsid w:val="00827D4C"/>
    <w:rsid w:val="00827F2F"/>
    <w:rsid w:val="0083054F"/>
    <w:rsid w:val="0083076D"/>
    <w:rsid w:val="008308A0"/>
    <w:rsid w:val="00832862"/>
    <w:rsid w:val="00833942"/>
    <w:rsid w:val="008341AE"/>
    <w:rsid w:val="00834622"/>
    <w:rsid w:val="00834C35"/>
    <w:rsid w:val="00834C8E"/>
    <w:rsid w:val="008357B2"/>
    <w:rsid w:val="00835C75"/>
    <w:rsid w:val="00836256"/>
    <w:rsid w:val="00837296"/>
    <w:rsid w:val="008372AD"/>
    <w:rsid w:val="008403F4"/>
    <w:rsid w:val="00841A46"/>
    <w:rsid w:val="00841AB0"/>
    <w:rsid w:val="00841E4E"/>
    <w:rsid w:val="008451B5"/>
    <w:rsid w:val="0084590C"/>
    <w:rsid w:val="00845912"/>
    <w:rsid w:val="00846994"/>
    <w:rsid w:val="00847170"/>
    <w:rsid w:val="00847854"/>
    <w:rsid w:val="008506CD"/>
    <w:rsid w:val="00850FCF"/>
    <w:rsid w:val="00851393"/>
    <w:rsid w:val="008514C7"/>
    <w:rsid w:val="00851632"/>
    <w:rsid w:val="0085172C"/>
    <w:rsid w:val="00851DC4"/>
    <w:rsid w:val="00851E24"/>
    <w:rsid w:val="00852F4C"/>
    <w:rsid w:val="00852FCF"/>
    <w:rsid w:val="0085351A"/>
    <w:rsid w:val="00853D9E"/>
    <w:rsid w:val="00856818"/>
    <w:rsid w:val="008602EF"/>
    <w:rsid w:val="008607D5"/>
    <w:rsid w:val="00861A95"/>
    <w:rsid w:val="00861AA9"/>
    <w:rsid w:val="00863C60"/>
    <w:rsid w:val="00863D08"/>
    <w:rsid w:val="008649AD"/>
    <w:rsid w:val="008654F5"/>
    <w:rsid w:val="00866637"/>
    <w:rsid w:val="0086677B"/>
    <w:rsid w:val="00866872"/>
    <w:rsid w:val="008673D3"/>
    <w:rsid w:val="008677D3"/>
    <w:rsid w:val="0087042C"/>
    <w:rsid w:val="00871158"/>
    <w:rsid w:val="00873C58"/>
    <w:rsid w:val="00874276"/>
    <w:rsid w:val="0087586E"/>
    <w:rsid w:val="008759DA"/>
    <w:rsid w:val="008768B3"/>
    <w:rsid w:val="00876EFF"/>
    <w:rsid w:val="0087703D"/>
    <w:rsid w:val="00877E4B"/>
    <w:rsid w:val="00877EAF"/>
    <w:rsid w:val="008823CC"/>
    <w:rsid w:val="008825D2"/>
    <w:rsid w:val="008825F7"/>
    <w:rsid w:val="00882D5F"/>
    <w:rsid w:val="00887933"/>
    <w:rsid w:val="00891539"/>
    <w:rsid w:val="0089210B"/>
    <w:rsid w:val="00892505"/>
    <w:rsid w:val="008926D3"/>
    <w:rsid w:val="0089451D"/>
    <w:rsid w:val="0089586B"/>
    <w:rsid w:val="008A0A4D"/>
    <w:rsid w:val="008A1D70"/>
    <w:rsid w:val="008A1E93"/>
    <w:rsid w:val="008A2034"/>
    <w:rsid w:val="008A27B1"/>
    <w:rsid w:val="008A56A5"/>
    <w:rsid w:val="008A63C4"/>
    <w:rsid w:val="008A7FE0"/>
    <w:rsid w:val="008B192B"/>
    <w:rsid w:val="008B1D46"/>
    <w:rsid w:val="008B26EE"/>
    <w:rsid w:val="008B27F2"/>
    <w:rsid w:val="008B299D"/>
    <w:rsid w:val="008B2AE3"/>
    <w:rsid w:val="008B32E9"/>
    <w:rsid w:val="008B4901"/>
    <w:rsid w:val="008B6B5A"/>
    <w:rsid w:val="008B6BEE"/>
    <w:rsid w:val="008B71C5"/>
    <w:rsid w:val="008C01FD"/>
    <w:rsid w:val="008C121E"/>
    <w:rsid w:val="008C163B"/>
    <w:rsid w:val="008C164F"/>
    <w:rsid w:val="008C182C"/>
    <w:rsid w:val="008C4984"/>
    <w:rsid w:val="008C59FD"/>
    <w:rsid w:val="008C5B8A"/>
    <w:rsid w:val="008C5C60"/>
    <w:rsid w:val="008C5D36"/>
    <w:rsid w:val="008C5E5B"/>
    <w:rsid w:val="008C6D8A"/>
    <w:rsid w:val="008C76F7"/>
    <w:rsid w:val="008C7AEE"/>
    <w:rsid w:val="008D0A5B"/>
    <w:rsid w:val="008D138A"/>
    <w:rsid w:val="008D2254"/>
    <w:rsid w:val="008D2551"/>
    <w:rsid w:val="008D2B8D"/>
    <w:rsid w:val="008D2C21"/>
    <w:rsid w:val="008D3507"/>
    <w:rsid w:val="008D3BCB"/>
    <w:rsid w:val="008D4894"/>
    <w:rsid w:val="008D4A51"/>
    <w:rsid w:val="008D4F27"/>
    <w:rsid w:val="008D54CA"/>
    <w:rsid w:val="008D56DA"/>
    <w:rsid w:val="008D5FD9"/>
    <w:rsid w:val="008D6582"/>
    <w:rsid w:val="008D6872"/>
    <w:rsid w:val="008D713A"/>
    <w:rsid w:val="008E03D5"/>
    <w:rsid w:val="008E04B6"/>
    <w:rsid w:val="008E0FA9"/>
    <w:rsid w:val="008E2799"/>
    <w:rsid w:val="008E4313"/>
    <w:rsid w:val="008E4738"/>
    <w:rsid w:val="008E5785"/>
    <w:rsid w:val="008E5F0B"/>
    <w:rsid w:val="008E6238"/>
    <w:rsid w:val="008E72ED"/>
    <w:rsid w:val="008E77DD"/>
    <w:rsid w:val="008F0128"/>
    <w:rsid w:val="008F09B7"/>
    <w:rsid w:val="008F0EE6"/>
    <w:rsid w:val="008F2A78"/>
    <w:rsid w:val="008F2D6B"/>
    <w:rsid w:val="008F2EBB"/>
    <w:rsid w:val="008F4610"/>
    <w:rsid w:val="008F4EEE"/>
    <w:rsid w:val="008F6D45"/>
    <w:rsid w:val="009001E4"/>
    <w:rsid w:val="00900ADF"/>
    <w:rsid w:val="00901E7A"/>
    <w:rsid w:val="00901FD2"/>
    <w:rsid w:val="00902224"/>
    <w:rsid w:val="00902553"/>
    <w:rsid w:val="009026B2"/>
    <w:rsid w:val="0090303F"/>
    <w:rsid w:val="00903FA6"/>
    <w:rsid w:val="0090561B"/>
    <w:rsid w:val="00907184"/>
    <w:rsid w:val="00907B26"/>
    <w:rsid w:val="00907EE1"/>
    <w:rsid w:val="00907F5B"/>
    <w:rsid w:val="00910B6B"/>
    <w:rsid w:val="00910D4B"/>
    <w:rsid w:val="00910FF5"/>
    <w:rsid w:val="009115F3"/>
    <w:rsid w:val="00911661"/>
    <w:rsid w:val="00911969"/>
    <w:rsid w:val="00911D06"/>
    <w:rsid w:val="00912D7B"/>
    <w:rsid w:val="0091348E"/>
    <w:rsid w:val="0091393A"/>
    <w:rsid w:val="00913CE0"/>
    <w:rsid w:val="00913D4D"/>
    <w:rsid w:val="0091439B"/>
    <w:rsid w:val="009153B6"/>
    <w:rsid w:val="009172D2"/>
    <w:rsid w:val="0092040B"/>
    <w:rsid w:val="0092092F"/>
    <w:rsid w:val="00920EF6"/>
    <w:rsid w:val="0092135D"/>
    <w:rsid w:val="00921F1D"/>
    <w:rsid w:val="009228E5"/>
    <w:rsid w:val="00924D99"/>
    <w:rsid w:val="0092512B"/>
    <w:rsid w:val="00925152"/>
    <w:rsid w:val="009253B5"/>
    <w:rsid w:val="009253C2"/>
    <w:rsid w:val="009267BF"/>
    <w:rsid w:val="00934727"/>
    <w:rsid w:val="00934929"/>
    <w:rsid w:val="00934C5C"/>
    <w:rsid w:val="009361C8"/>
    <w:rsid w:val="0093707D"/>
    <w:rsid w:val="00937EE6"/>
    <w:rsid w:val="009412CA"/>
    <w:rsid w:val="00941739"/>
    <w:rsid w:val="00941BD9"/>
    <w:rsid w:val="009451A5"/>
    <w:rsid w:val="0094645F"/>
    <w:rsid w:val="00946AAA"/>
    <w:rsid w:val="00946E7A"/>
    <w:rsid w:val="0095031E"/>
    <w:rsid w:val="00950522"/>
    <w:rsid w:val="00951357"/>
    <w:rsid w:val="00954389"/>
    <w:rsid w:val="009550E3"/>
    <w:rsid w:val="009559FE"/>
    <w:rsid w:val="00956687"/>
    <w:rsid w:val="009572B3"/>
    <w:rsid w:val="0096039F"/>
    <w:rsid w:val="00960BC5"/>
    <w:rsid w:val="00961680"/>
    <w:rsid w:val="0096263D"/>
    <w:rsid w:val="00964644"/>
    <w:rsid w:val="009655B2"/>
    <w:rsid w:val="009669F2"/>
    <w:rsid w:val="00966BE6"/>
    <w:rsid w:val="00967444"/>
    <w:rsid w:val="00967932"/>
    <w:rsid w:val="00967FB3"/>
    <w:rsid w:val="009702E0"/>
    <w:rsid w:val="009703F5"/>
    <w:rsid w:val="00970ABF"/>
    <w:rsid w:val="00970C92"/>
    <w:rsid w:val="00970CDB"/>
    <w:rsid w:val="00971DF0"/>
    <w:rsid w:val="0097237C"/>
    <w:rsid w:val="00972A21"/>
    <w:rsid w:val="009746EC"/>
    <w:rsid w:val="00974ADA"/>
    <w:rsid w:val="00974CDB"/>
    <w:rsid w:val="00975542"/>
    <w:rsid w:val="009759C6"/>
    <w:rsid w:val="00977952"/>
    <w:rsid w:val="00981504"/>
    <w:rsid w:val="00981D10"/>
    <w:rsid w:val="00982368"/>
    <w:rsid w:val="00982944"/>
    <w:rsid w:val="00982C3A"/>
    <w:rsid w:val="00982E6B"/>
    <w:rsid w:val="00983D8A"/>
    <w:rsid w:val="00985366"/>
    <w:rsid w:val="009857CC"/>
    <w:rsid w:val="00986842"/>
    <w:rsid w:val="00987212"/>
    <w:rsid w:val="00987A27"/>
    <w:rsid w:val="00991437"/>
    <w:rsid w:val="0099212D"/>
    <w:rsid w:val="009924C2"/>
    <w:rsid w:val="00993041"/>
    <w:rsid w:val="00993BD2"/>
    <w:rsid w:val="00994316"/>
    <w:rsid w:val="00994B7A"/>
    <w:rsid w:val="009961D1"/>
    <w:rsid w:val="00996528"/>
    <w:rsid w:val="0099769C"/>
    <w:rsid w:val="0099787B"/>
    <w:rsid w:val="009A0279"/>
    <w:rsid w:val="009A08F9"/>
    <w:rsid w:val="009A1AAE"/>
    <w:rsid w:val="009A2725"/>
    <w:rsid w:val="009A3831"/>
    <w:rsid w:val="009A4814"/>
    <w:rsid w:val="009A4984"/>
    <w:rsid w:val="009A5777"/>
    <w:rsid w:val="009A68BF"/>
    <w:rsid w:val="009A69C3"/>
    <w:rsid w:val="009B00D7"/>
    <w:rsid w:val="009B0B9E"/>
    <w:rsid w:val="009B14F1"/>
    <w:rsid w:val="009B23D0"/>
    <w:rsid w:val="009B262B"/>
    <w:rsid w:val="009B2D2E"/>
    <w:rsid w:val="009B3B89"/>
    <w:rsid w:val="009B5373"/>
    <w:rsid w:val="009B72AB"/>
    <w:rsid w:val="009B73D4"/>
    <w:rsid w:val="009C0E3A"/>
    <w:rsid w:val="009C17FD"/>
    <w:rsid w:val="009C195A"/>
    <w:rsid w:val="009C1EC9"/>
    <w:rsid w:val="009C2B64"/>
    <w:rsid w:val="009C2C0E"/>
    <w:rsid w:val="009C3FF4"/>
    <w:rsid w:val="009C5749"/>
    <w:rsid w:val="009C60B6"/>
    <w:rsid w:val="009C623F"/>
    <w:rsid w:val="009C7124"/>
    <w:rsid w:val="009C742B"/>
    <w:rsid w:val="009C7D4C"/>
    <w:rsid w:val="009D020A"/>
    <w:rsid w:val="009D0490"/>
    <w:rsid w:val="009D0883"/>
    <w:rsid w:val="009D1A17"/>
    <w:rsid w:val="009D3577"/>
    <w:rsid w:val="009D3880"/>
    <w:rsid w:val="009D54DE"/>
    <w:rsid w:val="009E0DE3"/>
    <w:rsid w:val="009E1A41"/>
    <w:rsid w:val="009E1AB3"/>
    <w:rsid w:val="009E1D84"/>
    <w:rsid w:val="009E23FB"/>
    <w:rsid w:val="009E2434"/>
    <w:rsid w:val="009E415D"/>
    <w:rsid w:val="009E5BC1"/>
    <w:rsid w:val="009E5C24"/>
    <w:rsid w:val="009E63F1"/>
    <w:rsid w:val="009E7C69"/>
    <w:rsid w:val="009E7F4D"/>
    <w:rsid w:val="009F008D"/>
    <w:rsid w:val="009F012E"/>
    <w:rsid w:val="009F0378"/>
    <w:rsid w:val="009F0A13"/>
    <w:rsid w:val="009F1C56"/>
    <w:rsid w:val="009F1CF6"/>
    <w:rsid w:val="009F2728"/>
    <w:rsid w:val="009F2902"/>
    <w:rsid w:val="009F304B"/>
    <w:rsid w:val="009F3DDA"/>
    <w:rsid w:val="009F47F9"/>
    <w:rsid w:val="009F4B22"/>
    <w:rsid w:val="009F4CDB"/>
    <w:rsid w:val="009F586C"/>
    <w:rsid w:val="009F723D"/>
    <w:rsid w:val="009F76D5"/>
    <w:rsid w:val="009F7B50"/>
    <w:rsid w:val="009F7BA3"/>
    <w:rsid w:val="00A0158C"/>
    <w:rsid w:val="00A028CE"/>
    <w:rsid w:val="00A03825"/>
    <w:rsid w:val="00A045D9"/>
    <w:rsid w:val="00A04D52"/>
    <w:rsid w:val="00A0578B"/>
    <w:rsid w:val="00A05B86"/>
    <w:rsid w:val="00A065BE"/>
    <w:rsid w:val="00A073A5"/>
    <w:rsid w:val="00A07B0D"/>
    <w:rsid w:val="00A11521"/>
    <w:rsid w:val="00A12F12"/>
    <w:rsid w:val="00A14342"/>
    <w:rsid w:val="00A1540E"/>
    <w:rsid w:val="00A16A41"/>
    <w:rsid w:val="00A16A52"/>
    <w:rsid w:val="00A16ADE"/>
    <w:rsid w:val="00A2052A"/>
    <w:rsid w:val="00A20C82"/>
    <w:rsid w:val="00A21265"/>
    <w:rsid w:val="00A2240E"/>
    <w:rsid w:val="00A228E7"/>
    <w:rsid w:val="00A23DD9"/>
    <w:rsid w:val="00A249E1"/>
    <w:rsid w:val="00A26295"/>
    <w:rsid w:val="00A26990"/>
    <w:rsid w:val="00A26A3D"/>
    <w:rsid w:val="00A27977"/>
    <w:rsid w:val="00A30D47"/>
    <w:rsid w:val="00A3173C"/>
    <w:rsid w:val="00A32359"/>
    <w:rsid w:val="00A32B23"/>
    <w:rsid w:val="00A32B8D"/>
    <w:rsid w:val="00A340F0"/>
    <w:rsid w:val="00A34318"/>
    <w:rsid w:val="00A34B5F"/>
    <w:rsid w:val="00A34D96"/>
    <w:rsid w:val="00A3547A"/>
    <w:rsid w:val="00A357D1"/>
    <w:rsid w:val="00A35948"/>
    <w:rsid w:val="00A36656"/>
    <w:rsid w:val="00A36FC8"/>
    <w:rsid w:val="00A37A3D"/>
    <w:rsid w:val="00A4066A"/>
    <w:rsid w:val="00A40BD3"/>
    <w:rsid w:val="00A4138B"/>
    <w:rsid w:val="00A4163D"/>
    <w:rsid w:val="00A423FF"/>
    <w:rsid w:val="00A42668"/>
    <w:rsid w:val="00A43349"/>
    <w:rsid w:val="00A43E5E"/>
    <w:rsid w:val="00A469B9"/>
    <w:rsid w:val="00A46DE8"/>
    <w:rsid w:val="00A47B40"/>
    <w:rsid w:val="00A504EB"/>
    <w:rsid w:val="00A50E26"/>
    <w:rsid w:val="00A51450"/>
    <w:rsid w:val="00A51EE2"/>
    <w:rsid w:val="00A524B2"/>
    <w:rsid w:val="00A5284C"/>
    <w:rsid w:val="00A536FE"/>
    <w:rsid w:val="00A55F9D"/>
    <w:rsid w:val="00A573B6"/>
    <w:rsid w:val="00A57D38"/>
    <w:rsid w:val="00A60B52"/>
    <w:rsid w:val="00A614F0"/>
    <w:rsid w:val="00A61C1D"/>
    <w:rsid w:val="00A63B6D"/>
    <w:rsid w:val="00A64C0E"/>
    <w:rsid w:val="00A64CFB"/>
    <w:rsid w:val="00A6501B"/>
    <w:rsid w:val="00A65691"/>
    <w:rsid w:val="00A659C9"/>
    <w:rsid w:val="00A66F99"/>
    <w:rsid w:val="00A7245C"/>
    <w:rsid w:val="00A729B2"/>
    <w:rsid w:val="00A72B47"/>
    <w:rsid w:val="00A74D12"/>
    <w:rsid w:val="00A74FA1"/>
    <w:rsid w:val="00A75507"/>
    <w:rsid w:val="00A764FE"/>
    <w:rsid w:val="00A809E0"/>
    <w:rsid w:val="00A80F1F"/>
    <w:rsid w:val="00A81693"/>
    <w:rsid w:val="00A81823"/>
    <w:rsid w:val="00A821FF"/>
    <w:rsid w:val="00A823FE"/>
    <w:rsid w:val="00A836D6"/>
    <w:rsid w:val="00A83B4B"/>
    <w:rsid w:val="00A83CCE"/>
    <w:rsid w:val="00A84055"/>
    <w:rsid w:val="00A842AD"/>
    <w:rsid w:val="00A85327"/>
    <w:rsid w:val="00A92131"/>
    <w:rsid w:val="00A939D3"/>
    <w:rsid w:val="00A93AC7"/>
    <w:rsid w:val="00A93B28"/>
    <w:rsid w:val="00A94453"/>
    <w:rsid w:val="00A94B3F"/>
    <w:rsid w:val="00A96770"/>
    <w:rsid w:val="00A97851"/>
    <w:rsid w:val="00A979AC"/>
    <w:rsid w:val="00A97F24"/>
    <w:rsid w:val="00AA0989"/>
    <w:rsid w:val="00AA1BD0"/>
    <w:rsid w:val="00AA1DF5"/>
    <w:rsid w:val="00AA2773"/>
    <w:rsid w:val="00AA2E52"/>
    <w:rsid w:val="00AA3741"/>
    <w:rsid w:val="00AA5DCA"/>
    <w:rsid w:val="00AA608A"/>
    <w:rsid w:val="00AA7051"/>
    <w:rsid w:val="00AA7C79"/>
    <w:rsid w:val="00AB0949"/>
    <w:rsid w:val="00AB3A1D"/>
    <w:rsid w:val="00AB5AED"/>
    <w:rsid w:val="00AB5FFB"/>
    <w:rsid w:val="00AB6137"/>
    <w:rsid w:val="00AB6D6F"/>
    <w:rsid w:val="00AB72D5"/>
    <w:rsid w:val="00AB7584"/>
    <w:rsid w:val="00AB7AFC"/>
    <w:rsid w:val="00AC09CA"/>
    <w:rsid w:val="00AC3663"/>
    <w:rsid w:val="00AC4909"/>
    <w:rsid w:val="00AC4E15"/>
    <w:rsid w:val="00AC519D"/>
    <w:rsid w:val="00AC61B6"/>
    <w:rsid w:val="00AC76DB"/>
    <w:rsid w:val="00AD01FE"/>
    <w:rsid w:val="00AD0684"/>
    <w:rsid w:val="00AD07B3"/>
    <w:rsid w:val="00AD2BE1"/>
    <w:rsid w:val="00AD364A"/>
    <w:rsid w:val="00AD466E"/>
    <w:rsid w:val="00AD47C8"/>
    <w:rsid w:val="00AD47D3"/>
    <w:rsid w:val="00AD5837"/>
    <w:rsid w:val="00AD5D8C"/>
    <w:rsid w:val="00AD69D7"/>
    <w:rsid w:val="00AD6AB4"/>
    <w:rsid w:val="00AD6B0F"/>
    <w:rsid w:val="00AE1102"/>
    <w:rsid w:val="00AE14C6"/>
    <w:rsid w:val="00AE15E5"/>
    <w:rsid w:val="00AE1643"/>
    <w:rsid w:val="00AE185B"/>
    <w:rsid w:val="00AE6199"/>
    <w:rsid w:val="00AE622E"/>
    <w:rsid w:val="00AE6AA9"/>
    <w:rsid w:val="00AE78C4"/>
    <w:rsid w:val="00AE7AC3"/>
    <w:rsid w:val="00AF062A"/>
    <w:rsid w:val="00AF096B"/>
    <w:rsid w:val="00AF0D6E"/>
    <w:rsid w:val="00AF1DAB"/>
    <w:rsid w:val="00AF2A13"/>
    <w:rsid w:val="00AF2D04"/>
    <w:rsid w:val="00AF394A"/>
    <w:rsid w:val="00AF3F60"/>
    <w:rsid w:val="00AF449E"/>
    <w:rsid w:val="00AF4CCA"/>
    <w:rsid w:val="00AF4EEA"/>
    <w:rsid w:val="00AF504D"/>
    <w:rsid w:val="00AF6658"/>
    <w:rsid w:val="00AF79F6"/>
    <w:rsid w:val="00B00503"/>
    <w:rsid w:val="00B00DFD"/>
    <w:rsid w:val="00B0240A"/>
    <w:rsid w:val="00B02B19"/>
    <w:rsid w:val="00B0414E"/>
    <w:rsid w:val="00B06DF4"/>
    <w:rsid w:val="00B06F9F"/>
    <w:rsid w:val="00B10368"/>
    <w:rsid w:val="00B105F0"/>
    <w:rsid w:val="00B10D13"/>
    <w:rsid w:val="00B11172"/>
    <w:rsid w:val="00B129F5"/>
    <w:rsid w:val="00B12DE2"/>
    <w:rsid w:val="00B1309F"/>
    <w:rsid w:val="00B13525"/>
    <w:rsid w:val="00B15485"/>
    <w:rsid w:val="00B15C5C"/>
    <w:rsid w:val="00B17AB6"/>
    <w:rsid w:val="00B17D91"/>
    <w:rsid w:val="00B17F56"/>
    <w:rsid w:val="00B201BC"/>
    <w:rsid w:val="00B21532"/>
    <w:rsid w:val="00B2304D"/>
    <w:rsid w:val="00B24A25"/>
    <w:rsid w:val="00B253DA"/>
    <w:rsid w:val="00B261B6"/>
    <w:rsid w:val="00B263CF"/>
    <w:rsid w:val="00B26E24"/>
    <w:rsid w:val="00B3083C"/>
    <w:rsid w:val="00B30A9C"/>
    <w:rsid w:val="00B31067"/>
    <w:rsid w:val="00B3257B"/>
    <w:rsid w:val="00B330E2"/>
    <w:rsid w:val="00B33974"/>
    <w:rsid w:val="00B33E0B"/>
    <w:rsid w:val="00B35BAD"/>
    <w:rsid w:val="00B36EB8"/>
    <w:rsid w:val="00B406A4"/>
    <w:rsid w:val="00B4087E"/>
    <w:rsid w:val="00B4091D"/>
    <w:rsid w:val="00B40CE8"/>
    <w:rsid w:val="00B41607"/>
    <w:rsid w:val="00B41B23"/>
    <w:rsid w:val="00B424D2"/>
    <w:rsid w:val="00B42790"/>
    <w:rsid w:val="00B4392E"/>
    <w:rsid w:val="00B43A95"/>
    <w:rsid w:val="00B4415F"/>
    <w:rsid w:val="00B44505"/>
    <w:rsid w:val="00B44FEA"/>
    <w:rsid w:val="00B45306"/>
    <w:rsid w:val="00B45331"/>
    <w:rsid w:val="00B46F47"/>
    <w:rsid w:val="00B47152"/>
    <w:rsid w:val="00B51382"/>
    <w:rsid w:val="00B520F9"/>
    <w:rsid w:val="00B521D2"/>
    <w:rsid w:val="00B5375F"/>
    <w:rsid w:val="00B55DFA"/>
    <w:rsid w:val="00B55E36"/>
    <w:rsid w:val="00B56090"/>
    <w:rsid w:val="00B612B2"/>
    <w:rsid w:val="00B612DF"/>
    <w:rsid w:val="00B6312F"/>
    <w:rsid w:val="00B64700"/>
    <w:rsid w:val="00B64B71"/>
    <w:rsid w:val="00B65D03"/>
    <w:rsid w:val="00B65E6D"/>
    <w:rsid w:val="00B67276"/>
    <w:rsid w:val="00B70AC5"/>
    <w:rsid w:val="00B70E50"/>
    <w:rsid w:val="00B712F6"/>
    <w:rsid w:val="00B71763"/>
    <w:rsid w:val="00B71A65"/>
    <w:rsid w:val="00B72AE4"/>
    <w:rsid w:val="00B7482C"/>
    <w:rsid w:val="00B749EC"/>
    <w:rsid w:val="00B74C00"/>
    <w:rsid w:val="00B74DC4"/>
    <w:rsid w:val="00B76133"/>
    <w:rsid w:val="00B7671C"/>
    <w:rsid w:val="00B76A25"/>
    <w:rsid w:val="00B81167"/>
    <w:rsid w:val="00B8260B"/>
    <w:rsid w:val="00B82FE4"/>
    <w:rsid w:val="00B83702"/>
    <w:rsid w:val="00B83728"/>
    <w:rsid w:val="00B841C7"/>
    <w:rsid w:val="00B85241"/>
    <w:rsid w:val="00B860F0"/>
    <w:rsid w:val="00B86300"/>
    <w:rsid w:val="00B91656"/>
    <w:rsid w:val="00B92304"/>
    <w:rsid w:val="00B936D4"/>
    <w:rsid w:val="00B94A6B"/>
    <w:rsid w:val="00B95BB0"/>
    <w:rsid w:val="00B95C1A"/>
    <w:rsid w:val="00B96425"/>
    <w:rsid w:val="00B968E6"/>
    <w:rsid w:val="00B96C3E"/>
    <w:rsid w:val="00B97717"/>
    <w:rsid w:val="00BA1B83"/>
    <w:rsid w:val="00BA21C1"/>
    <w:rsid w:val="00BA2834"/>
    <w:rsid w:val="00BA2CCB"/>
    <w:rsid w:val="00BA30F5"/>
    <w:rsid w:val="00BA564A"/>
    <w:rsid w:val="00BA5A3B"/>
    <w:rsid w:val="00BA6121"/>
    <w:rsid w:val="00BA6ED0"/>
    <w:rsid w:val="00BA7245"/>
    <w:rsid w:val="00BA73B6"/>
    <w:rsid w:val="00BA78E4"/>
    <w:rsid w:val="00BA78FF"/>
    <w:rsid w:val="00BB0B3A"/>
    <w:rsid w:val="00BB0F46"/>
    <w:rsid w:val="00BB36AE"/>
    <w:rsid w:val="00BB3A67"/>
    <w:rsid w:val="00BB41C1"/>
    <w:rsid w:val="00BB4A2E"/>
    <w:rsid w:val="00BB73CC"/>
    <w:rsid w:val="00BB7B6D"/>
    <w:rsid w:val="00BC03B4"/>
    <w:rsid w:val="00BC0536"/>
    <w:rsid w:val="00BC0F47"/>
    <w:rsid w:val="00BC1B4D"/>
    <w:rsid w:val="00BC260D"/>
    <w:rsid w:val="00BC2A08"/>
    <w:rsid w:val="00BC2D0B"/>
    <w:rsid w:val="00BC343D"/>
    <w:rsid w:val="00BC344B"/>
    <w:rsid w:val="00BC55C2"/>
    <w:rsid w:val="00BC5F3B"/>
    <w:rsid w:val="00BC6164"/>
    <w:rsid w:val="00BC65BE"/>
    <w:rsid w:val="00BC6D13"/>
    <w:rsid w:val="00BC6F79"/>
    <w:rsid w:val="00BC78F9"/>
    <w:rsid w:val="00BC7B3C"/>
    <w:rsid w:val="00BD18BE"/>
    <w:rsid w:val="00BD1A94"/>
    <w:rsid w:val="00BD20C8"/>
    <w:rsid w:val="00BD3A96"/>
    <w:rsid w:val="00BD4FAA"/>
    <w:rsid w:val="00BD5A76"/>
    <w:rsid w:val="00BD6DC0"/>
    <w:rsid w:val="00BD71F8"/>
    <w:rsid w:val="00BE0537"/>
    <w:rsid w:val="00BE0A60"/>
    <w:rsid w:val="00BE358B"/>
    <w:rsid w:val="00BE497D"/>
    <w:rsid w:val="00BE5D5B"/>
    <w:rsid w:val="00BE5ED9"/>
    <w:rsid w:val="00BE6A37"/>
    <w:rsid w:val="00BE7585"/>
    <w:rsid w:val="00BF02A8"/>
    <w:rsid w:val="00BF0724"/>
    <w:rsid w:val="00BF0C61"/>
    <w:rsid w:val="00BF0C7B"/>
    <w:rsid w:val="00BF1112"/>
    <w:rsid w:val="00BF145A"/>
    <w:rsid w:val="00BF1467"/>
    <w:rsid w:val="00BF1484"/>
    <w:rsid w:val="00BF1B7D"/>
    <w:rsid w:val="00BF3C33"/>
    <w:rsid w:val="00BF4ECA"/>
    <w:rsid w:val="00BF50CC"/>
    <w:rsid w:val="00BF5FEA"/>
    <w:rsid w:val="00BF67D1"/>
    <w:rsid w:val="00C01560"/>
    <w:rsid w:val="00C015CD"/>
    <w:rsid w:val="00C01EC6"/>
    <w:rsid w:val="00C02AE3"/>
    <w:rsid w:val="00C0342E"/>
    <w:rsid w:val="00C04229"/>
    <w:rsid w:val="00C04338"/>
    <w:rsid w:val="00C044CA"/>
    <w:rsid w:val="00C04BEB"/>
    <w:rsid w:val="00C04FBE"/>
    <w:rsid w:val="00C05879"/>
    <w:rsid w:val="00C05C9C"/>
    <w:rsid w:val="00C06539"/>
    <w:rsid w:val="00C0669B"/>
    <w:rsid w:val="00C0793C"/>
    <w:rsid w:val="00C07BFC"/>
    <w:rsid w:val="00C10DA5"/>
    <w:rsid w:val="00C11DBE"/>
    <w:rsid w:val="00C134C9"/>
    <w:rsid w:val="00C136C1"/>
    <w:rsid w:val="00C13BAD"/>
    <w:rsid w:val="00C14B1D"/>
    <w:rsid w:val="00C15567"/>
    <w:rsid w:val="00C15CE2"/>
    <w:rsid w:val="00C15CFB"/>
    <w:rsid w:val="00C1754B"/>
    <w:rsid w:val="00C17641"/>
    <w:rsid w:val="00C2036E"/>
    <w:rsid w:val="00C222C5"/>
    <w:rsid w:val="00C22D99"/>
    <w:rsid w:val="00C24E6B"/>
    <w:rsid w:val="00C25512"/>
    <w:rsid w:val="00C25F1F"/>
    <w:rsid w:val="00C26BE0"/>
    <w:rsid w:val="00C30205"/>
    <w:rsid w:val="00C3025C"/>
    <w:rsid w:val="00C30465"/>
    <w:rsid w:val="00C31361"/>
    <w:rsid w:val="00C31BD9"/>
    <w:rsid w:val="00C32293"/>
    <w:rsid w:val="00C329EF"/>
    <w:rsid w:val="00C32A1A"/>
    <w:rsid w:val="00C32E5F"/>
    <w:rsid w:val="00C32EB3"/>
    <w:rsid w:val="00C33422"/>
    <w:rsid w:val="00C341DA"/>
    <w:rsid w:val="00C359FA"/>
    <w:rsid w:val="00C35BF7"/>
    <w:rsid w:val="00C364A4"/>
    <w:rsid w:val="00C3775A"/>
    <w:rsid w:val="00C4024C"/>
    <w:rsid w:val="00C4258A"/>
    <w:rsid w:val="00C42FED"/>
    <w:rsid w:val="00C442DE"/>
    <w:rsid w:val="00C443EA"/>
    <w:rsid w:val="00C45184"/>
    <w:rsid w:val="00C45576"/>
    <w:rsid w:val="00C45DA5"/>
    <w:rsid w:val="00C4674C"/>
    <w:rsid w:val="00C46B3E"/>
    <w:rsid w:val="00C47A1D"/>
    <w:rsid w:val="00C47F94"/>
    <w:rsid w:val="00C50759"/>
    <w:rsid w:val="00C52169"/>
    <w:rsid w:val="00C521F9"/>
    <w:rsid w:val="00C52B4D"/>
    <w:rsid w:val="00C530AF"/>
    <w:rsid w:val="00C53C19"/>
    <w:rsid w:val="00C53DAC"/>
    <w:rsid w:val="00C53F7C"/>
    <w:rsid w:val="00C54242"/>
    <w:rsid w:val="00C54A33"/>
    <w:rsid w:val="00C553F6"/>
    <w:rsid w:val="00C61511"/>
    <w:rsid w:val="00C6280C"/>
    <w:rsid w:val="00C62A4B"/>
    <w:rsid w:val="00C6322C"/>
    <w:rsid w:val="00C63412"/>
    <w:rsid w:val="00C637E8"/>
    <w:rsid w:val="00C64069"/>
    <w:rsid w:val="00C661CD"/>
    <w:rsid w:val="00C66674"/>
    <w:rsid w:val="00C66736"/>
    <w:rsid w:val="00C6694F"/>
    <w:rsid w:val="00C706BE"/>
    <w:rsid w:val="00C72454"/>
    <w:rsid w:val="00C72E32"/>
    <w:rsid w:val="00C73BD4"/>
    <w:rsid w:val="00C74ECF"/>
    <w:rsid w:val="00C75049"/>
    <w:rsid w:val="00C75145"/>
    <w:rsid w:val="00C75CCB"/>
    <w:rsid w:val="00C7616B"/>
    <w:rsid w:val="00C76D0D"/>
    <w:rsid w:val="00C773A7"/>
    <w:rsid w:val="00C7783B"/>
    <w:rsid w:val="00C77C28"/>
    <w:rsid w:val="00C80638"/>
    <w:rsid w:val="00C808EB"/>
    <w:rsid w:val="00C811A8"/>
    <w:rsid w:val="00C815F1"/>
    <w:rsid w:val="00C81DA1"/>
    <w:rsid w:val="00C83747"/>
    <w:rsid w:val="00C8375E"/>
    <w:rsid w:val="00C85FA4"/>
    <w:rsid w:val="00C8690A"/>
    <w:rsid w:val="00C86B86"/>
    <w:rsid w:val="00C86F6D"/>
    <w:rsid w:val="00C90C08"/>
    <w:rsid w:val="00C92603"/>
    <w:rsid w:val="00C92884"/>
    <w:rsid w:val="00C92C83"/>
    <w:rsid w:val="00C9326B"/>
    <w:rsid w:val="00C96A10"/>
    <w:rsid w:val="00CA000B"/>
    <w:rsid w:val="00CA01CA"/>
    <w:rsid w:val="00CA1640"/>
    <w:rsid w:val="00CA29DD"/>
    <w:rsid w:val="00CA30A9"/>
    <w:rsid w:val="00CA3EF6"/>
    <w:rsid w:val="00CA5476"/>
    <w:rsid w:val="00CA5536"/>
    <w:rsid w:val="00CA6F05"/>
    <w:rsid w:val="00CA7F14"/>
    <w:rsid w:val="00CB01D7"/>
    <w:rsid w:val="00CB0EC2"/>
    <w:rsid w:val="00CB395F"/>
    <w:rsid w:val="00CB6227"/>
    <w:rsid w:val="00CB7F83"/>
    <w:rsid w:val="00CC15CA"/>
    <w:rsid w:val="00CC2AE0"/>
    <w:rsid w:val="00CC306F"/>
    <w:rsid w:val="00CC3C3F"/>
    <w:rsid w:val="00CC3FE5"/>
    <w:rsid w:val="00CC4D34"/>
    <w:rsid w:val="00CC5C65"/>
    <w:rsid w:val="00CC64E9"/>
    <w:rsid w:val="00CC7020"/>
    <w:rsid w:val="00CD092E"/>
    <w:rsid w:val="00CD1662"/>
    <w:rsid w:val="00CD185E"/>
    <w:rsid w:val="00CD29D8"/>
    <w:rsid w:val="00CD43C2"/>
    <w:rsid w:val="00CD4738"/>
    <w:rsid w:val="00CD474E"/>
    <w:rsid w:val="00CD4E1C"/>
    <w:rsid w:val="00CD5161"/>
    <w:rsid w:val="00CD5786"/>
    <w:rsid w:val="00CD5897"/>
    <w:rsid w:val="00CD5EEE"/>
    <w:rsid w:val="00CD69FA"/>
    <w:rsid w:val="00CD6CA1"/>
    <w:rsid w:val="00CD7D82"/>
    <w:rsid w:val="00CE0938"/>
    <w:rsid w:val="00CE0A24"/>
    <w:rsid w:val="00CE1BA5"/>
    <w:rsid w:val="00CE1C3A"/>
    <w:rsid w:val="00CE299D"/>
    <w:rsid w:val="00CE2EBE"/>
    <w:rsid w:val="00CE2FC6"/>
    <w:rsid w:val="00CE59D9"/>
    <w:rsid w:val="00CE7902"/>
    <w:rsid w:val="00CE7D4E"/>
    <w:rsid w:val="00CE7DCA"/>
    <w:rsid w:val="00CE7E0E"/>
    <w:rsid w:val="00CE7F2E"/>
    <w:rsid w:val="00CF055A"/>
    <w:rsid w:val="00CF3066"/>
    <w:rsid w:val="00CF3293"/>
    <w:rsid w:val="00CF437F"/>
    <w:rsid w:val="00CF4C89"/>
    <w:rsid w:val="00CF5444"/>
    <w:rsid w:val="00CF5986"/>
    <w:rsid w:val="00CF5D92"/>
    <w:rsid w:val="00CF5FCD"/>
    <w:rsid w:val="00CF7373"/>
    <w:rsid w:val="00D0246B"/>
    <w:rsid w:val="00D03A5D"/>
    <w:rsid w:val="00D041EF"/>
    <w:rsid w:val="00D04882"/>
    <w:rsid w:val="00D04F29"/>
    <w:rsid w:val="00D0550D"/>
    <w:rsid w:val="00D10498"/>
    <w:rsid w:val="00D11658"/>
    <w:rsid w:val="00D11676"/>
    <w:rsid w:val="00D11C7E"/>
    <w:rsid w:val="00D1292D"/>
    <w:rsid w:val="00D1306F"/>
    <w:rsid w:val="00D142E7"/>
    <w:rsid w:val="00D14513"/>
    <w:rsid w:val="00D14833"/>
    <w:rsid w:val="00D14C1C"/>
    <w:rsid w:val="00D1550A"/>
    <w:rsid w:val="00D1796C"/>
    <w:rsid w:val="00D21863"/>
    <w:rsid w:val="00D21B85"/>
    <w:rsid w:val="00D21D6B"/>
    <w:rsid w:val="00D22BA8"/>
    <w:rsid w:val="00D23D03"/>
    <w:rsid w:val="00D255D4"/>
    <w:rsid w:val="00D275E4"/>
    <w:rsid w:val="00D276C3"/>
    <w:rsid w:val="00D27B31"/>
    <w:rsid w:val="00D27B35"/>
    <w:rsid w:val="00D27F55"/>
    <w:rsid w:val="00D30754"/>
    <w:rsid w:val="00D30B43"/>
    <w:rsid w:val="00D30DFA"/>
    <w:rsid w:val="00D31A28"/>
    <w:rsid w:val="00D31ECD"/>
    <w:rsid w:val="00D3295D"/>
    <w:rsid w:val="00D33A66"/>
    <w:rsid w:val="00D35CA8"/>
    <w:rsid w:val="00D35DD2"/>
    <w:rsid w:val="00D376A4"/>
    <w:rsid w:val="00D37E16"/>
    <w:rsid w:val="00D40209"/>
    <w:rsid w:val="00D40588"/>
    <w:rsid w:val="00D408F7"/>
    <w:rsid w:val="00D41174"/>
    <w:rsid w:val="00D4214C"/>
    <w:rsid w:val="00D425ED"/>
    <w:rsid w:val="00D4273C"/>
    <w:rsid w:val="00D427E0"/>
    <w:rsid w:val="00D42DA4"/>
    <w:rsid w:val="00D43308"/>
    <w:rsid w:val="00D4346A"/>
    <w:rsid w:val="00D43B58"/>
    <w:rsid w:val="00D43F60"/>
    <w:rsid w:val="00D440ED"/>
    <w:rsid w:val="00D449E7"/>
    <w:rsid w:val="00D44B07"/>
    <w:rsid w:val="00D4542E"/>
    <w:rsid w:val="00D47181"/>
    <w:rsid w:val="00D47356"/>
    <w:rsid w:val="00D5163D"/>
    <w:rsid w:val="00D522F7"/>
    <w:rsid w:val="00D5256F"/>
    <w:rsid w:val="00D52BF6"/>
    <w:rsid w:val="00D5400A"/>
    <w:rsid w:val="00D548D9"/>
    <w:rsid w:val="00D554FB"/>
    <w:rsid w:val="00D55B9C"/>
    <w:rsid w:val="00D56868"/>
    <w:rsid w:val="00D56E09"/>
    <w:rsid w:val="00D579B1"/>
    <w:rsid w:val="00D60238"/>
    <w:rsid w:val="00D6080C"/>
    <w:rsid w:val="00D60EF1"/>
    <w:rsid w:val="00D62159"/>
    <w:rsid w:val="00D636CE"/>
    <w:rsid w:val="00D641CF"/>
    <w:rsid w:val="00D64D36"/>
    <w:rsid w:val="00D65DD5"/>
    <w:rsid w:val="00D666A7"/>
    <w:rsid w:val="00D67B49"/>
    <w:rsid w:val="00D71261"/>
    <w:rsid w:val="00D71601"/>
    <w:rsid w:val="00D71BE6"/>
    <w:rsid w:val="00D71E8C"/>
    <w:rsid w:val="00D72FCB"/>
    <w:rsid w:val="00D73C3E"/>
    <w:rsid w:val="00D7584A"/>
    <w:rsid w:val="00D76372"/>
    <w:rsid w:val="00D801CA"/>
    <w:rsid w:val="00D80789"/>
    <w:rsid w:val="00D80817"/>
    <w:rsid w:val="00D80847"/>
    <w:rsid w:val="00D8135F"/>
    <w:rsid w:val="00D8163E"/>
    <w:rsid w:val="00D81F83"/>
    <w:rsid w:val="00D82C7B"/>
    <w:rsid w:val="00D8391B"/>
    <w:rsid w:val="00D83A03"/>
    <w:rsid w:val="00D8469A"/>
    <w:rsid w:val="00D848BE"/>
    <w:rsid w:val="00D8494A"/>
    <w:rsid w:val="00D8692E"/>
    <w:rsid w:val="00D92FB7"/>
    <w:rsid w:val="00D936E4"/>
    <w:rsid w:val="00D941A9"/>
    <w:rsid w:val="00D96634"/>
    <w:rsid w:val="00DA03B8"/>
    <w:rsid w:val="00DA1719"/>
    <w:rsid w:val="00DA2E17"/>
    <w:rsid w:val="00DA2E29"/>
    <w:rsid w:val="00DA3B58"/>
    <w:rsid w:val="00DA3CFE"/>
    <w:rsid w:val="00DA4E13"/>
    <w:rsid w:val="00DA5317"/>
    <w:rsid w:val="00DA63C8"/>
    <w:rsid w:val="00DA6511"/>
    <w:rsid w:val="00DA679F"/>
    <w:rsid w:val="00DA6849"/>
    <w:rsid w:val="00DB00B9"/>
    <w:rsid w:val="00DB011D"/>
    <w:rsid w:val="00DB0B2A"/>
    <w:rsid w:val="00DB1D7E"/>
    <w:rsid w:val="00DB2147"/>
    <w:rsid w:val="00DB2CDB"/>
    <w:rsid w:val="00DB30FE"/>
    <w:rsid w:val="00DB3692"/>
    <w:rsid w:val="00DB435A"/>
    <w:rsid w:val="00DB4671"/>
    <w:rsid w:val="00DB4723"/>
    <w:rsid w:val="00DB56D1"/>
    <w:rsid w:val="00DB5DC8"/>
    <w:rsid w:val="00DB6FBA"/>
    <w:rsid w:val="00DB7937"/>
    <w:rsid w:val="00DB7B1A"/>
    <w:rsid w:val="00DC2577"/>
    <w:rsid w:val="00DC2755"/>
    <w:rsid w:val="00DC2C38"/>
    <w:rsid w:val="00DC4460"/>
    <w:rsid w:val="00DC4F10"/>
    <w:rsid w:val="00DC60D3"/>
    <w:rsid w:val="00DC67F5"/>
    <w:rsid w:val="00DD114F"/>
    <w:rsid w:val="00DD1782"/>
    <w:rsid w:val="00DD30CA"/>
    <w:rsid w:val="00DD4CE7"/>
    <w:rsid w:val="00DD52E7"/>
    <w:rsid w:val="00DD59F5"/>
    <w:rsid w:val="00DD5EAF"/>
    <w:rsid w:val="00DD668A"/>
    <w:rsid w:val="00DD6E6A"/>
    <w:rsid w:val="00DD77E7"/>
    <w:rsid w:val="00DD7C0A"/>
    <w:rsid w:val="00DD7C41"/>
    <w:rsid w:val="00DE04CB"/>
    <w:rsid w:val="00DE0515"/>
    <w:rsid w:val="00DE0B28"/>
    <w:rsid w:val="00DE0B2E"/>
    <w:rsid w:val="00DE1E53"/>
    <w:rsid w:val="00DE3B84"/>
    <w:rsid w:val="00DE4983"/>
    <w:rsid w:val="00DE6910"/>
    <w:rsid w:val="00DE6A2F"/>
    <w:rsid w:val="00DE6A38"/>
    <w:rsid w:val="00DE7BD1"/>
    <w:rsid w:val="00DE7D58"/>
    <w:rsid w:val="00DF0799"/>
    <w:rsid w:val="00DF0A6D"/>
    <w:rsid w:val="00DF0FC2"/>
    <w:rsid w:val="00DF17D0"/>
    <w:rsid w:val="00DF321A"/>
    <w:rsid w:val="00DF4FDE"/>
    <w:rsid w:val="00DF574F"/>
    <w:rsid w:val="00DF59A5"/>
    <w:rsid w:val="00DF77A9"/>
    <w:rsid w:val="00DF789E"/>
    <w:rsid w:val="00E01013"/>
    <w:rsid w:val="00E01B69"/>
    <w:rsid w:val="00E0322F"/>
    <w:rsid w:val="00E04B99"/>
    <w:rsid w:val="00E0596D"/>
    <w:rsid w:val="00E05B21"/>
    <w:rsid w:val="00E05BD9"/>
    <w:rsid w:val="00E06887"/>
    <w:rsid w:val="00E10ABF"/>
    <w:rsid w:val="00E11008"/>
    <w:rsid w:val="00E12AD1"/>
    <w:rsid w:val="00E149DA"/>
    <w:rsid w:val="00E15665"/>
    <w:rsid w:val="00E16EF2"/>
    <w:rsid w:val="00E176D9"/>
    <w:rsid w:val="00E17F13"/>
    <w:rsid w:val="00E200A2"/>
    <w:rsid w:val="00E2038A"/>
    <w:rsid w:val="00E2113E"/>
    <w:rsid w:val="00E224EA"/>
    <w:rsid w:val="00E22B39"/>
    <w:rsid w:val="00E23171"/>
    <w:rsid w:val="00E24E22"/>
    <w:rsid w:val="00E26229"/>
    <w:rsid w:val="00E269CC"/>
    <w:rsid w:val="00E26F6B"/>
    <w:rsid w:val="00E27755"/>
    <w:rsid w:val="00E27AB5"/>
    <w:rsid w:val="00E30ABB"/>
    <w:rsid w:val="00E31519"/>
    <w:rsid w:val="00E33BBC"/>
    <w:rsid w:val="00E33FA7"/>
    <w:rsid w:val="00E347B4"/>
    <w:rsid w:val="00E35B09"/>
    <w:rsid w:val="00E36183"/>
    <w:rsid w:val="00E36B69"/>
    <w:rsid w:val="00E37386"/>
    <w:rsid w:val="00E37869"/>
    <w:rsid w:val="00E37C69"/>
    <w:rsid w:val="00E400B8"/>
    <w:rsid w:val="00E40B28"/>
    <w:rsid w:val="00E41647"/>
    <w:rsid w:val="00E41DF9"/>
    <w:rsid w:val="00E42172"/>
    <w:rsid w:val="00E42367"/>
    <w:rsid w:val="00E43287"/>
    <w:rsid w:val="00E438E2"/>
    <w:rsid w:val="00E44244"/>
    <w:rsid w:val="00E447DC"/>
    <w:rsid w:val="00E449E9"/>
    <w:rsid w:val="00E44ACB"/>
    <w:rsid w:val="00E46596"/>
    <w:rsid w:val="00E510C4"/>
    <w:rsid w:val="00E5137A"/>
    <w:rsid w:val="00E516DF"/>
    <w:rsid w:val="00E51B71"/>
    <w:rsid w:val="00E5296E"/>
    <w:rsid w:val="00E52BAC"/>
    <w:rsid w:val="00E53A75"/>
    <w:rsid w:val="00E55991"/>
    <w:rsid w:val="00E565EA"/>
    <w:rsid w:val="00E56B92"/>
    <w:rsid w:val="00E57648"/>
    <w:rsid w:val="00E57C82"/>
    <w:rsid w:val="00E6037F"/>
    <w:rsid w:val="00E604B3"/>
    <w:rsid w:val="00E60F5B"/>
    <w:rsid w:val="00E623F5"/>
    <w:rsid w:val="00E62E56"/>
    <w:rsid w:val="00E63B90"/>
    <w:rsid w:val="00E653D4"/>
    <w:rsid w:val="00E66C36"/>
    <w:rsid w:val="00E66D19"/>
    <w:rsid w:val="00E66DFA"/>
    <w:rsid w:val="00E70A63"/>
    <w:rsid w:val="00E7117F"/>
    <w:rsid w:val="00E711A8"/>
    <w:rsid w:val="00E712B8"/>
    <w:rsid w:val="00E71D92"/>
    <w:rsid w:val="00E72DA6"/>
    <w:rsid w:val="00E730C5"/>
    <w:rsid w:val="00E74885"/>
    <w:rsid w:val="00E75853"/>
    <w:rsid w:val="00E75C90"/>
    <w:rsid w:val="00E75CBD"/>
    <w:rsid w:val="00E76BC7"/>
    <w:rsid w:val="00E76D25"/>
    <w:rsid w:val="00E76FBA"/>
    <w:rsid w:val="00E77372"/>
    <w:rsid w:val="00E777C8"/>
    <w:rsid w:val="00E81216"/>
    <w:rsid w:val="00E81A9A"/>
    <w:rsid w:val="00E83BB0"/>
    <w:rsid w:val="00E84943"/>
    <w:rsid w:val="00E84AEE"/>
    <w:rsid w:val="00E85A54"/>
    <w:rsid w:val="00E85EA1"/>
    <w:rsid w:val="00E87BC1"/>
    <w:rsid w:val="00E92179"/>
    <w:rsid w:val="00E93096"/>
    <w:rsid w:val="00E94CF5"/>
    <w:rsid w:val="00E94E97"/>
    <w:rsid w:val="00E95198"/>
    <w:rsid w:val="00E96569"/>
    <w:rsid w:val="00E966B0"/>
    <w:rsid w:val="00E974A0"/>
    <w:rsid w:val="00E9771B"/>
    <w:rsid w:val="00E9796D"/>
    <w:rsid w:val="00EA03B3"/>
    <w:rsid w:val="00EA11BB"/>
    <w:rsid w:val="00EA1B57"/>
    <w:rsid w:val="00EA2C2A"/>
    <w:rsid w:val="00EA2EE1"/>
    <w:rsid w:val="00EA4CB2"/>
    <w:rsid w:val="00EA4FE5"/>
    <w:rsid w:val="00EA5299"/>
    <w:rsid w:val="00EA5E85"/>
    <w:rsid w:val="00EA60DC"/>
    <w:rsid w:val="00EA6860"/>
    <w:rsid w:val="00EA77FA"/>
    <w:rsid w:val="00EA7F72"/>
    <w:rsid w:val="00EB1243"/>
    <w:rsid w:val="00EB1E28"/>
    <w:rsid w:val="00EB3FDB"/>
    <w:rsid w:val="00EB445F"/>
    <w:rsid w:val="00EB447A"/>
    <w:rsid w:val="00EB4CF0"/>
    <w:rsid w:val="00EB520D"/>
    <w:rsid w:val="00EB5276"/>
    <w:rsid w:val="00EB579A"/>
    <w:rsid w:val="00EC0A84"/>
    <w:rsid w:val="00EC2F21"/>
    <w:rsid w:val="00EC4CDE"/>
    <w:rsid w:val="00EC622B"/>
    <w:rsid w:val="00EC6803"/>
    <w:rsid w:val="00ED05D9"/>
    <w:rsid w:val="00ED1080"/>
    <w:rsid w:val="00ED17B2"/>
    <w:rsid w:val="00ED2094"/>
    <w:rsid w:val="00ED24C7"/>
    <w:rsid w:val="00ED3249"/>
    <w:rsid w:val="00ED3EEC"/>
    <w:rsid w:val="00ED44BA"/>
    <w:rsid w:val="00ED4933"/>
    <w:rsid w:val="00ED4D45"/>
    <w:rsid w:val="00ED5406"/>
    <w:rsid w:val="00ED62D8"/>
    <w:rsid w:val="00ED782A"/>
    <w:rsid w:val="00ED7E53"/>
    <w:rsid w:val="00ED7F37"/>
    <w:rsid w:val="00EE100D"/>
    <w:rsid w:val="00EE11C4"/>
    <w:rsid w:val="00EE13F5"/>
    <w:rsid w:val="00EE1648"/>
    <w:rsid w:val="00EE17C8"/>
    <w:rsid w:val="00EE1E4F"/>
    <w:rsid w:val="00EE20C7"/>
    <w:rsid w:val="00EE259D"/>
    <w:rsid w:val="00EE26F1"/>
    <w:rsid w:val="00EE2B79"/>
    <w:rsid w:val="00EE2F31"/>
    <w:rsid w:val="00EE45D9"/>
    <w:rsid w:val="00EE4965"/>
    <w:rsid w:val="00EE5384"/>
    <w:rsid w:val="00EE61F9"/>
    <w:rsid w:val="00EE719F"/>
    <w:rsid w:val="00EE74BA"/>
    <w:rsid w:val="00EF0AC2"/>
    <w:rsid w:val="00EF181C"/>
    <w:rsid w:val="00EF278A"/>
    <w:rsid w:val="00EF5806"/>
    <w:rsid w:val="00EF5F8D"/>
    <w:rsid w:val="00EF7E3F"/>
    <w:rsid w:val="00F00998"/>
    <w:rsid w:val="00F01271"/>
    <w:rsid w:val="00F031D7"/>
    <w:rsid w:val="00F0392A"/>
    <w:rsid w:val="00F039FA"/>
    <w:rsid w:val="00F06051"/>
    <w:rsid w:val="00F07328"/>
    <w:rsid w:val="00F07923"/>
    <w:rsid w:val="00F113E5"/>
    <w:rsid w:val="00F11785"/>
    <w:rsid w:val="00F11C62"/>
    <w:rsid w:val="00F132E0"/>
    <w:rsid w:val="00F15938"/>
    <w:rsid w:val="00F15C80"/>
    <w:rsid w:val="00F207EA"/>
    <w:rsid w:val="00F215A6"/>
    <w:rsid w:val="00F2213B"/>
    <w:rsid w:val="00F228AF"/>
    <w:rsid w:val="00F2431D"/>
    <w:rsid w:val="00F243B3"/>
    <w:rsid w:val="00F24952"/>
    <w:rsid w:val="00F24CA7"/>
    <w:rsid w:val="00F25D4D"/>
    <w:rsid w:val="00F264A3"/>
    <w:rsid w:val="00F27E22"/>
    <w:rsid w:val="00F30A01"/>
    <w:rsid w:val="00F31B37"/>
    <w:rsid w:val="00F320A9"/>
    <w:rsid w:val="00F33541"/>
    <w:rsid w:val="00F3419B"/>
    <w:rsid w:val="00F35DF6"/>
    <w:rsid w:val="00F366F4"/>
    <w:rsid w:val="00F3712B"/>
    <w:rsid w:val="00F371C3"/>
    <w:rsid w:val="00F37875"/>
    <w:rsid w:val="00F400E4"/>
    <w:rsid w:val="00F402CE"/>
    <w:rsid w:val="00F440C9"/>
    <w:rsid w:val="00F440F0"/>
    <w:rsid w:val="00F4562D"/>
    <w:rsid w:val="00F462C6"/>
    <w:rsid w:val="00F46DE2"/>
    <w:rsid w:val="00F47822"/>
    <w:rsid w:val="00F50710"/>
    <w:rsid w:val="00F50CAC"/>
    <w:rsid w:val="00F51C93"/>
    <w:rsid w:val="00F5272F"/>
    <w:rsid w:val="00F527D5"/>
    <w:rsid w:val="00F544CF"/>
    <w:rsid w:val="00F5534C"/>
    <w:rsid w:val="00F55A5D"/>
    <w:rsid w:val="00F56CA0"/>
    <w:rsid w:val="00F56DFB"/>
    <w:rsid w:val="00F56E4C"/>
    <w:rsid w:val="00F57165"/>
    <w:rsid w:val="00F573BA"/>
    <w:rsid w:val="00F614A2"/>
    <w:rsid w:val="00F61F04"/>
    <w:rsid w:val="00F62EEE"/>
    <w:rsid w:val="00F635FA"/>
    <w:rsid w:val="00F64DBC"/>
    <w:rsid w:val="00F65575"/>
    <w:rsid w:val="00F66282"/>
    <w:rsid w:val="00F66BC0"/>
    <w:rsid w:val="00F67096"/>
    <w:rsid w:val="00F67F2E"/>
    <w:rsid w:val="00F70530"/>
    <w:rsid w:val="00F705D3"/>
    <w:rsid w:val="00F74602"/>
    <w:rsid w:val="00F7494D"/>
    <w:rsid w:val="00F756F4"/>
    <w:rsid w:val="00F75778"/>
    <w:rsid w:val="00F75951"/>
    <w:rsid w:val="00F77ACA"/>
    <w:rsid w:val="00F822A5"/>
    <w:rsid w:val="00F82F46"/>
    <w:rsid w:val="00F8302B"/>
    <w:rsid w:val="00F843B9"/>
    <w:rsid w:val="00F85BDE"/>
    <w:rsid w:val="00F85CE4"/>
    <w:rsid w:val="00F85F2C"/>
    <w:rsid w:val="00F8601B"/>
    <w:rsid w:val="00F86055"/>
    <w:rsid w:val="00F863E6"/>
    <w:rsid w:val="00F867B6"/>
    <w:rsid w:val="00F8687A"/>
    <w:rsid w:val="00F871C7"/>
    <w:rsid w:val="00F878FB"/>
    <w:rsid w:val="00F90590"/>
    <w:rsid w:val="00F91198"/>
    <w:rsid w:val="00F916A1"/>
    <w:rsid w:val="00F91E45"/>
    <w:rsid w:val="00F9203B"/>
    <w:rsid w:val="00F932C1"/>
    <w:rsid w:val="00F93995"/>
    <w:rsid w:val="00F93E34"/>
    <w:rsid w:val="00F953AB"/>
    <w:rsid w:val="00F96719"/>
    <w:rsid w:val="00F96CE2"/>
    <w:rsid w:val="00F96E8D"/>
    <w:rsid w:val="00F97084"/>
    <w:rsid w:val="00FA0221"/>
    <w:rsid w:val="00FA0989"/>
    <w:rsid w:val="00FA1A97"/>
    <w:rsid w:val="00FA1CF0"/>
    <w:rsid w:val="00FA2368"/>
    <w:rsid w:val="00FA27D7"/>
    <w:rsid w:val="00FA2AFC"/>
    <w:rsid w:val="00FA2B3A"/>
    <w:rsid w:val="00FA2BA8"/>
    <w:rsid w:val="00FA3599"/>
    <w:rsid w:val="00FA39D4"/>
    <w:rsid w:val="00FA3AFE"/>
    <w:rsid w:val="00FA46BC"/>
    <w:rsid w:val="00FA4BB4"/>
    <w:rsid w:val="00FA7110"/>
    <w:rsid w:val="00FA7B20"/>
    <w:rsid w:val="00FB03D4"/>
    <w:rsid w:val="00FB0813"/>
    <w:rsid w:val="00FB0A4B"/>
    <w:rsid w:val="00FB19B7"/>
    <w:rsid w:val="00FB1C1B"/>
    <w:rsid w:val="00FB1F12"/>
    <w:rsid w:val="00FB31C2"/>
    <w:rsid w:val="00FB3863"/>
    <w:rsid w:val="00FB5DCD"/>
    <w:rsid w:val="00FB628D"/>
    <w:rsid w:val="00FC000A"/>
    <w:rsid w:val="00FC0CA7"/>
    <w:rsid w:val="00FC2349"/>
    <w:rsid w:val="00FC458D"/>
    <w:rsid w:val="00FC53F6"/>
    <w:rsid w:val="00FC5AD9"/>
    <w:rsid w:val="00FC5BBB"/>
    <w:rsid w:val="00FC670B"/>
    <w:rsid w:val="00FC794C"/>
    <w:rsid w:val="00FD14A6"/>
    <w:rsid w:val="00FD175B"/>
    <w:rsid w:val="00FD238B"/>
    <w:rsid w:val="00FD2A88"/>
    <w:rsid w:val="00FD2DAA"/>
    <w:rsid w:val="00FD4D12"/>
    <w:rsid w:val="00FD511F"/>
    <w:rsid w:val="00FD58F9"/>
    <w:rsid w:val="00FD7092"/>
    <w:rsid w:val="00FD724A"/>
    <w:rsid w:val="00FE01FE"/>
    <w:rsid w:val="00FE0815"/>
    <w:rsid w:val="00FE111A"/>
    <w:rsid w:val="00FE1F70"/>
    <w:rsid w:val="00FE2095"/>
    <w:rsid w:val="00FE23AA"/>
    <w:rsid w:val="00FE24A1"/>
    <w:rsid w:val="00FE329B"/>
    <w:rsid w:val="00FE35EB"/>
    <w:rsid w:val="00FE3BA1"/>
    <w:rsid w:val="00FF0EB2"/>
    <w:rsid w:val="00FF0EF5"/>
    <w:rsid w:val="00FF3639"/>
    <w:rsid w:val="00FF37E8"/>
    <w:rsid w:val="00FF388F"/>
    <w:rsid w:val="00FF4152"/>
    <w:rsid w:val="00FF4EEA"/>
    <w:rsid w:val="00FF5DAB"/>
    <w:rsid w:val="00FF60B4"/>
    <w:rsid w:val="00FF6CE7"/>
    <w:rsid w:val="00FF79EF"/>
    <w:rsid w:val="00FF7E32"/>
    <w:rsid w:val="0435331A"/>
    <w:rsid w:val="04E52E0E"/>
    <w:rsid w:val="08F0BBE2"/>
    <w:rsid w:val="0EAF8ACA"/>
    <w:rsid w:val="14C51AF3"/>
    <w:rsid w:val="14C92299"/>
    <w:rsid w:val="1779E109"/>
    <w:rsid w:val="1B017159"/>
    <w:rsid w:val="1FF0DACF"/>
    <w:rsid w:val="22B46F76"/>
    <w:rsid w:val="242AADB1"/>
    <w:rsid w:val="262C139E"/>
    <w:rsid w:val="288974AE"/>
    <w:rsid w:val="28A6769E"/>
    <w:rsid w:val="2EEAE510"/>
    <w:rsid w:val="306D8D14"/>
    <w:rsid w:val="32095D75"/>
    <w:rsid w:val="321C39B7"/>
    <w:rsid w:val="331B72C9"/>
    <w:rsid w:val="33A52DD6"/>
    <w:rsid w:val="3548685C"/>
    <w:rsid w:val="3A242F70"/>
    <w:rsid w:val="3B3905B8"/>
    <w:rsid w:val="43A9A849"/>
    <w:rsid w:val="43C33F26"/>
    <w:rsid w:val="43C8692A"/>
    <w:rsid w:val="46240B49"/>
    <w:rsid w:val="4650A7B6"/>
    <w:rsid w:val="4A312D3F"/>
    <w:rsid w:val="4AC97569"/>
    <w:rsid w:val="4AF8C7DA"/>
    <w:rsid w:val="53846509"/>
    <w:rsid w:val="53D962F0"/>
    <w:rsid w:val="557FFCBB"/>
    <w:rsid w:val="57E0B6A9"/>
    <w:rsid w:val="5B233F0A"/>
    <w:rsid w:val="61C1EEA5"/>
    <w:rsid w:val="632E50EF"/>
    <w:rsid w:val="64C39D32"/>
    <w:rsid w:val="661A3352"/>
    <w:rsid w:val="6665F1B1"/>
    <w:rsid w:val="678526D7"/>
    <w:rsid w:val="67E7B006"/>
    <w:rsid w:val="68CF1710"/>
    <w:rsid w:val="6BE920FE"/>
    <w:rsid w:val="6D1CC46C"/>
    <w:rsid w:val="70C11EE8"/>
    <w:rsid w:val="75D8924D"/>
    <w:rsid w:val="79D4D8A9"/>
    <w:rsid w:val="79DDEAE9"/>
    <w:rsid w:val="7E6A6304"/>
    <w:rsid w:val="7F76342D"/>
    <w:rsid w:val="7F9E0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7404"/>
  <w15:docId w15:val="{A47E992D-623A-40CF-BD35-05C0AF19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6"/>
    <w:pPr>
      <w:spacing w:after="200" w:line="276" w:lineRule="auto"/>
    </w:pPr>
    <w:rPr>
      <w:sz w:val="22"/>
      <w:szCs w:val="22"/>
      <w:lang w:eastAsia="en-US"/>
    </w:rPr>
  </w:style>
  <w:style w:type="paragraph" w:styleId="Heading2">
    <w:name w:val="heading 2"/>
    <w:basedOn w:val="Normal"/>
    <w:link w:val="Heading2Char"/>
    <w:uiPriority w:val="9"/>
    <w:qFormat/>
    <w:rsid w:val="00FD14A6"/>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952"/>
    <w:pPr>
      <w:spacing w:after="0" w:line="240" w:lineRule="auto"/>
    </w:pPr>
    <w:rPr>
      <w:szCs w:val="21"/>
    </w:rPr>
  </w:style>
  <w:style w:type="character" w:customStyle="1" w:styleId="PlainTextChar">
    <w:name w:val="Plain Text Char"/>
    <w:link w:val="PlainText"/>
    <w:uiPriority w:val="99"/>
    <w:rsid w:val="00F24952"/>
    <w:rPr>
      <w:sz w:val="22"/>
      <w:szCs w:val="21"/>
      <w:lang w:eastAsia="en-US"/>
    </w:rPr>
  </w:style>
  <w:style w:type="paragraph" w:styleId="Header">
    <w:name w:val="header"/>
    <w:basedOn w:val="Normal"/>
    <w:link w:val="HeaderChar"/>
    <w:uiPriority w:val="99"/>
    <w:unhideWhenUsed/>
    <w:rsid w:val="00F30A01"/>
    <w:pPr>
      <w:tabs>
        <w:tab w:val="center" w:pos="4513"/>
        <w:tab w:val="right" w:pos="9026"/>
      </w:tabs>
    </w:pPr>
  </w:style>
  <w:style w:type="character" w:customStyle="1" w:styleId="HeaderChar">
    <w:name w:val="Header Char"/>
    <w:link w:val="Header"/>
    <w:uiPriority w:val="99"/>
    <w:rsid w:val="00F30A01"/>
    <w:rPr>
      <w:sz w:val="22"/>
      <w:szCs w:val="22"/>
      <w:lang w:eastAsia="en-US"/>
    </w:rPr>
  </w:style>
  <w:style w:type="paragraph" w:styleId="Footer">
    <w:name w:val="footer"/>
    <w:basedOn w:val="Normal"/>
    <w:link w:val="FooterChar"/>
    <w:uiPriority w:val="99"/>
    <w:unhideWhenUsed/>
    <w:rsid w:val="00F30A01"/>
    <w:pPr>
      <w:tabs>
        <w:tab w:val="center" w:pos="4513"/>
        <w:tab w:val="right" w:pos="9026"/>
      </w:tabs>
    </w:pPr>
  </w:style>
  <w:style w:type="character" w:customStyle="1" w:styleId="FooterChar">
    <w:name w:val="Footer Char"/>
    <w:link w:val="Footer"/>
    <w:uiPriority w:val="99"/>
    <w:rsid w:val="00F30A01"/>
    <w:rPr>
      <w:sz w:val="22"/>
      <w:szCs w:val="22"/>
      <w:lang w:eastAsia="en-US"/>
    </w:rPr>
  </w:style>
  <w:style w:type="paragraph" w:styleId="ListParagraph">
    <w:name w:val="List Paragraph"/>
    <w:basedOn w:val="Normal"/>
    <w:uiPriority w:val="34"/>
    <w:qFormat/>
    <w:rsid w:val="00691B55"/>
    <w:pPr>
      <w:ind w:left="720"/>
    </w:pPr>
  </w:style>
  <w:style w:type="table" w:styleId="TableGrid">
    <w:name w:val="Table Grid"/>
    <w:basedOn w:val="TableNormal"/>
    <w:uiPriority w:val="59"/>
    <w:rsid w:val="00FA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D74"/>
    <w:rPr>
      <w:rFonts w:ascii="Tahoma" w:hAnsi="Tahoma" w:cs="Tahoma"/>
      <w:sz w:val="16"/>
      <w:szCs w:val="16"/>
      <w:lang w:eastAsia="en-US"/>
    </w:rPr>
  </w:style>
  <w:style w:type="character" w:styleId="CommentReference">
    <w:name w:val="annotation reference"/>
    <w:uiPriority w:val="99"/>
    <w:semiHidden/>
    <w:unhideWhenUsed/>
    <w:rsid w:val="00E516DF"/>
    <w:rPr>
      <w:sz w:val="16"/>
      <w:szCs w:val="16"/>
    </w:rPr>
  </w:style>
  <w:style w:type="paragraph" w:styleId="CommentText">
    <w:name w:val="annotation text"/>
    <w:basedOn w:val="Normal"/>
    <w:link w:val="CommentTextChar"/>
    <w:uiPriority w:val="99"/>
    <w:semiHidden/>
    <w:unhideWhenUsed/>
    <w:rsid w:val="00E516DF"/>
    <w:rPr>
      <w:sz w:val="20"/>
      <w:szCs w:val="20"/>
    </w:rPr>
  </w:style>
  <w:style w:type="character" w:customStyle="1" w:styleId="CommentTextChar">
    <w:name w:val="Comment Text Char"/>
    <w:link w:val="CommentText"/>
    <w:uiPriority w:val="99"/>
    <w:semiHidden/>
    <w:rsid w:val="00E516DF"/>
    <w:rPr>
      <w:lang w:eastAsia="en-US"/>
    </w:rPr>
  </w:style>
  <w:style w:type="paragraph" w:styleId="CommentSubject">
    <w:name w:val="annotation subject"/>
    <w:basedOn w:val="CommentText"/>
    <w:next w:val="CommentText"/>
    <w:link w:val="CommentSubjectChar"/>
    <w:uiPriority w:val="99"/>
    <w:semiHidden/>
    <w:unhideWhenUsed/>
    <w:rsid w:val="00E516DF"/>
    <w:rPr>
      <w:b/>
      <w:bCs/>
    </w:rPr>
  </w:style>
  <w:style w:type="character" w:customStyle="1" w:styleId="CommentSubjectChar">
    <w:name w:val="Comment Subject Char"/>
    <w:link w:val="CommentSubject"/>
    <w:uiPriority w:val="99"/>
    <w:semiHidden/>
    <w:rsid w:val="00E516DF"/>
    <w:rPr>
      <w:b/>
      <w:bCs/>
      <w:lang w:eastAsia="en-US"/>
    </w:rPr>
  </w:style>
  <w:style w:type="character" w:styleId="Hyperlink">
    <w:name w:val="Hyperlink"/>
    <w:uiPriority w:val="99"/>
    <w:unhideWhenUsed/>
    <w:rsid w:val="00285432"/>
    <w:rPr>
      <w:color w:val="0000FF"/>
      <w:u w:val="single"/>
    </w:rPr>
  </w:style>
  <w:style w:type="paragraph" w:customStyle="1" w:styleId="s4-wptoptable1">
    <w:name w:val="s4-wptoptable1"/>
    <w:basedOn w:val="Normal"/>
    <w:rsid w:val="006920C1"/>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B00503"/>
    <w:rPr>
      <w:color w:val="800080" w:themeColor="followedHyperlink"/>
      <w:u w:val="single"/>
    </w:rPr>
  </w:style>
  <w:style w:type="character" w:styleId="UnresolvedMention">
    <w:name w:val="Unresolved Mention"/>
    <w:basedOn w:val="DefaultParagraphFont"/>
    <w:uiPriority w:val="99"/>
    <w:semiHidden/>
    <w:unhideWhenUsed/>
    <w:rsid w:val="00242401"/>
    <w:rPr>
      <w:color w:val="605E5C"/>
      <w:shd w:val="clear" w:color="auto" w:fill="E1DFDD"/>
    </w:rPr>
  </w:style>
  <w:style w:type="character" w:customStyle="1" w:styleId="ms-rteforecolor-8">
    <w:name w:val="ms-rteforecolor-8"/>
    <w:basedOn w:val="DefaultParagraphFont"/>
    <w:rsid w:val="00FD14A6"/>
  </w:style>
  <w:style w:type="character" w:customStyle="1" w:styleId="Heading2Char">
    <w:name w:val="Heading 2 Char"/>
    <w:basedOn w:val="DefaultParagraphFont"/>
    <w:link w:val="Heading2"/>
    <w:uiPriority w:val="9"/>
    <w:rsid w:val="00FD14A6"/>
    <w:rPr>
      <w:rFonts w:ascii="Times New Roman" w:eastAsia="Times New Roman" w:hAnsi="Times New Roman"/>
      <w:b/>
      <w:bCs/>
      <w:sz w:val="36"/>
      <w:szCs w:val="36"/>
    </w:rPr>
  </w:style>
  <w:style w:type="paragraph" w:styleId="NormalWeb">
    <w:name w:val="Normal (Web)"/>
    <w:basedOn w:val="Normal"/>
    <w:uiPriority w:val="99"/>
    <w:unhideWhenUsed/>
    <w:rsid w:val="00FD14A6"/>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FD1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646">
      <w:bodyDiv w:val="1"/>
      <w:marLeft w:val="0"/>
      <w:marRight w:val="0"/>
      <w:marTop w:val="0"/>
      <w:marBottom w:val="0"/>
      <w:divBdr>
        <w:top w:val="none" w:sz="0" w:space="0" w:color="auto"/>
        <w:left w:val="none" w:sz="0" w:space="0" w:color="auto"/>
        <w:bottom w:val="none" w:sz="0" w:space="0" w:color="auto"/>
        <w:right w:val="none" w:sz="0" w:space="0" w:color="auto"/>
      </w:divBdr>
    </w:div>
    <w:div w:id="177739405">
      <w:bodyDiv w:val="1"/>
      <w:marLeft w:val="0"/>
      <w:marRight w:val="0"/>
      <w:marTop w:val="0"/>
      <w:marBottom w:val="0"/>
      <w:divBdr>
        <w:top w:val="none" w:sz="0" w:space="0" w:color="auto"/>
        <w:left w:val="none" w:sz="0" w:space="0" w:color="auto"/>
        <w:bottom w:val="none" w:sz="0" w:space="0" w:color="auto"/>
        <w:right w:val="none" w:sz="0" w:space="0" w:color="auto"/>
      </w:divBdr>
      <w:divsChild>
        <w:div w:id="397360870">
          <w:marLeft w:val="0"/>
          <w:marRight w:val="0"/>
          <w:marTop w:val="0"/>
          <w:marBottom w:val="0"/>
          <w:divBdr>
            <w:top w:val="none" w:sz="0" w:space="0" w:color="auto"/>
            <w:left w:val="none" w:sz="0" w:space="0" w:color="auto"/>
            <w:bottom w:val="none" w:sz="0" w:space="0" w:color="auto"/>
            <w:right w:val="none" w:sz="0" w:space="0" w:color="auto"/>
          </w:divBdr>
          <w:divsChild>
            <w:div w:id="1886065312">
              <w:marLeft w:val="0"/>
              <w:marRight w:val="0"/>
              <w:marTop w:val="0"/>
              <w:marBottom w:val="0"/>
              <w:divBdr>
                <w:top w:val="none" w:sz="0" w:space="0" w:color="auto"/>
                <w:left w:val="none" w:sz="0" w:space="0" w:color="auto"/>
                <w:bottom w:val="none" w:sz="0" w:space="0" w:color="auto"/>
                <w:right w:val="none" w:sz="0" w:space="0" w:color="auto"/>
              </w:divBdr>
              <w:divsChild>
                <w:div w:id="1224171162">
                  <w:marLeft w:val="0"/>
                  <w:marRight w:val="0"/>
                  <w:marTop w:val="0"/>
                  <w:marBottom w:val="0"/>
                  <w:divBdr>
                    <w:top w:val="none" w:sz="0" w:space="0" w:color="auto"/>
                    <w:left w:val="none" w:sz="0" w:space="0" w:color="auto"/>
                    <w:bottom w:val="none" w:sz="0" w:space="0" w:color="auto"/>
                    <w:right w:val="none" w:sz="0" w:space="0" w:color="auto"/>
                  </w:divBdr>
                  <w:divsChild>
                    <w:div w:id="186606414">
                      <w:marLeft w:val="0"/>
                      <w:marRight w:val="0"/>
                      <w:marTop w:val="0"/>
                      <w:marBottom w:val="0"/>
                      <w:divBdr>
                        <w:top w:val="none" w:sz="0" w:space="0" w:color="auto"/>
                        <w:left w:val="none" w:sz="0" w:space="0" w:color="auto"/>
                        <w:bottom w:val="none" w:sz="0" w:space="0" w:color="auto"/>
                        <w:right w:val="none" w:sz="0" w:space="0" w:color="auto"/>
                      </w:divBdr>
                      <w:divsChild>
                        <w:div w:id="853347342">
                          <w:marLeft w:val="0"/>
                          <w:marRight w:val="0"/>
                          <w:marTop w:val="0"/>
                          <w:marBottom w:val="0"/>
                          <w:divBdr>
                            <w:top w:val="none" w:sz="0" w:space="0" w:color="auto"/>
                            <w:left w:val="none" w:sz="0" w:space="0" w:color="auto"/>
                            <w:bottom w:val="none" w:sz="0" w:space="0" w:color="auto"/>
                            <w:right w:val="none" w:sz="0" w:space="0" w:color="auto"/>
                          </w:divBdr>
                          <w:divsChild>
                            <w:div w:id="1502234239">
                              <w:marLeft w:val="0"/>
                              <w:marRight w:val="0"/>
                              <w:marTop w:val="0"/>
                              <w:marBottom w:val="0"/>
                              <w:divBdr>
                                <w:top w:val="none" w:sz="0" w:space="0" w:color="auto"/>
                                <w:left w:val="none" w:sz="0" w:space="0" w:color="auto"/>
                                <w:bottom w:val="none" w:sz="0" w:space="0" w:color="auto"/>
                                <w:right w:val="none" w:sz="0" w:space="0" w:color="auto"/>
                              </w:divBdr>
                              <w:divsChild>
                                <w:div w:id="429156237">
                                  <w:marLeft w:val="0"/>
                                  <w:marRight w:val="0"/>
                                  <w:marTop w:val="0"/>
                                  <w:marBottom w:val="0"/>
                                  <w:divBdr>
                                    <w:top w:val="none" w:sz="0" w:space="0" w:color="auto"/>
                                    <w:left w:val="none" w:sz="0" w:space="0" w:color="auto"/>
                                    <w:bottom w:val="none" w:sz="0" w:space="0" w:color="auto"/>
                                    <w:right w:val="none" w:sz="0" w:space="0" w:color="auto"/>
                                  </w:divBdr>
                                  <w:divsChild>
                                    <w:div w:id="1008602070">
                                      <w:marLeft w:val="0"/>
                                      <w:marRight w:val="0"/>
                                      <w:marTop w:val="0"/>
                                      <w:marBottom w:val="0"/>
                                      <w:divBdr>
                                        <w:top w:val="none" w:sz="0" w:space="0" w:color="auto"/>
                                        <w:left w:val="none" w:sz="0" w:space="0" w:color="auto"/>
                                        <w:bottom w:val="none" w:sz="0" w:space="0" w:color="auto"/>
                                        <w:right w:val="none" w:sz="0" w:space="0" w:color="auto"/>
                                      </w:divBdr>
                                      <w:divsChild>
                                        <w:div w:id="1111437654">
                                          <w:marLeft w:val="0"/>
                                          <w:marRight w:val="0"/>
                                          <w:marTop w:val="0"/>
                                          <w:marBottom w:val="0"/>
                                          <w:divBdr>
                                            <w:top w:val="none" w:sz="0" w:space="0" w:color="auto"/>
                                            <w:left w:val="none" w:sz="0" w:space="0" w:color="auto"/>
                                            <w:bottom w:val="none" w:sz="0" w:space="0" w:color="auto"/>
                                            <w:right w:val="none" w:sz="0" w:space="0" w:color="auto"/>
                                          </w:divBdr>
                                          <w:divsChild>
                                            <w:div w:id="567040588">
                                              <w:marLeft w:val="0"/>
                                              <w:marRight w:val="0"/>
                                              <w:marTop w:val="0"/>
                                              <w:marBottom w:val="0"/>
                                              <w:divBdr>
                                                <w:top w:val="none" w:sz="0" w:space="0" w:color="auto"/>
                                                <w:left w:val="none" w:sz="0" w:space="0" w:color="auto"/>
                                                <w:bottom w:val="none" w:sz="0" w:space="0" w:color="auto"/>
                                                <w:right w:val="none" w:sz="0" w:space="0" w:color="auto"/>
                                              </w:divBdr>
                                              <w:divsChild>
                                                <w:div w:id="1012074154">
                                                  <w:marLeft w:val="0"/>
                                                  <w:marRight w:val="0"/>
                                                  <w:marTop w:val="0"/>
                                                  <w:marBottom w:val="0"/>
                                                  <w:divBdr>
                                                    <w:top w:val="none" w:sz="0" w:space="0" w:color="auto"/>
                                                    <w:left w:val="none" w:sz="0" w:space="0" w:color="auto"/>
                                                    <w:bottom w:val="none" w:sz="0" w:space="0" w:color="auto"/>
                                                    <w:right w:val="none" w:sz="0" w:space="0" w:color="auto"/>
                                                  </w:divBdr>
                                                  <w:divsChild>
                                                    <w:div w:id="32513222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9707">
      <w:bodyDiv w:val="1"/>
      <w:marLeft w:val="0"/>
      <w:marRight w:val="0"/>
      <w:marTop w:val="0"/>
      <w:marBottom w:val="0"/>
      <w:divBdr>
        <w:top w:val="none" w:sz="0" w:space="0" w:color="auto"/>
        <w:left w:val="none" w:sz="0" w:space="0" w:color="auto"/>
        <w:bottom w:val="none" w:sz="0" w:space="0" w:color="auto"/>
        <w:right w:val="none" w:sz="0" w:space="0" w:color="auto"/>
      </w:divBdr>
    </w:div>
    <w:div w:id="212890758">
      <w:bodyDiv w:val="1"/>
      <w:marLeft w:val="0"/>
      <w:marRight w:val="0"/>
      <w:marTop w:val="0"/>
      <w:marBottom w:val="0"/>
      <w:divBdr>
        <w:top w:val="none" w:sz="0" w:space="0" w:color="auto"/>
        <w:left w:val="none" w:sz="0" w:space="0" w:color="auto"/>
        <w:bottom w:val="none" w:sz="0" w:space="0" w:color="auto"/>
        <w:right w:val="none" w:sz="0" w:space="0" w:color="auto"/>
      </w:divBdr>
    </w:div>
    <w:div w:id="323554187">
      <w:bodyDiv w:val="1"/>
      <w:marLeft w:val="0"/>
      <w:marRight w:val="0"/>
      <w:marTop w:val="0"/>
      <w:marBottom w:val="0"/>
      <w:divBdr>
        <w:top w:val="none" w:sz="0" w:space="0" w:color="auto"/>
        <w:left w:val="none" w:sz="0" w:space="0" w:color="auto"/>
        <w:bottom w:val="none" w:sz="0" w:space="0" w:color="auto"/>
        <w:right w:val="none" w:sz="0" w:space="0" w:color="auto"/>
      </w:divBdr>
      <w:divsChild>
        <w:div w:id="660234247">
          <w:marLeft w:val="547"/>
          <w:marRight w:val="0"/>
          <w:marTop w:val="125"/>
          <w:marBottom w:val="0"/>
          <w:divBdr>
            <w:top w:val="none" w:sz="0" w:space="0" w:color="auto"/>
            <w:left w:val="none" w:sz="0" w:space="0" w:color="auto"/>
            <w:bottom w:val="none" w:sz="0" w:space="0" w:color="auto"/>
            <w:right w:val="none" w:sz="0" w:space="0" w:color="auto"/>
          </w:divBdr>
        </w:div>
        <w:div w:id="1725061372">
          <w:marLeft w:val="547"/>
          <w:marRight w:val="0"/>
          <w:marTop w:val="125"/>
          <w:marBottom w:val="0"/>
          <w:divBdr>
            <w:top w:val="none" w:sz="0" w:space="0" w:color="auto"/>
            <w:left w:val="none" w:sz="0" w:space="0" w:color="auto"/>
            <w:bottom w:val="none" w:sz="0" w:space="0" w:color="auto"/>
            <w:right w:val="none" w:sz="0" w:space="0" w:color="auto"/>
          </w:divBdr>
        </w:div>
      </w:divsChild>
    </w:div>
    <w:div w:id="346252057">
      <w:bodyDiv w:val="1"/>
      <w:marLeft w:val="0"/>
      <w:marRight w:val="0"/>
      <w:marTop w:val="0"/>
      <w:marBottom w:val="0"/>
      <w:divBdr>
        <w:top w:val="none" w:sz="0" w:space="0" w:color="auto"/>
        <w:left w:val="none" w:sz="0" w:space="0" w:color="auto"/>
        <w:bottom w:val="none" w:sz="0" w:space="0" w:color="auto"/>
        <w:right w:val="none" w:sz="0" w:space="0" w:color="auto"/>
      </w:divBdr>
    </w:div>
    <w:div w:id="450131200">
      <w:bodyDiv w:val="1"/>
      <w:marLeft w:val="0"/>
      <w:marRight w:val="0"/>
      <w:marTop w:val="0"/>
      <w:marBottom w:val="0"/>
      <w:divBdr>
        <w:top w:val="none" w:sz="0" w:space="0" w:color="auto"/>
        <w:left w:val="none" w:sz="0" w:space="0" w:color="auto"/>
        <w:bottom w:val="none" w:sz="0" w:space="0" w:color="auto"/>
        <w:right w:val="none" w:sz="0" w:space="0" w:color="auto"/>
      </w:divBdr>
    </w:div>
    <w:div w:id="679544938">
      <w:bodyDiv w:val="1"/>
      <w:marLeft w:val="0"/>
      <w:marRight w:val="0"/>
      <w:marTop w:val="0"/>
      <w:marBottom w:val="0"/>
      <w:divBdr>
        <w:top w:val="none" w:sz="0" w:space="0" w:color="auto"/>
        <w:left w:val="none" w:sz="0" w:space="0" w:color="auto"/>
        <w:bottom w:val="none" w:sz="0" w:space="0" w:color="auto"/>
        <w:right w:val="none" w:sz="0" w:space="0" w:color="auto"/>
      </w:divBdr>
      <w:divsChild>
        <w:div w:id="71975631">
          <w:marLeft w:val="1166"/>
          <w:marRight w:val="0"/>
          <w:marTop w:val="134"/>
          <w:marBottom w:val="0"/>
          <w:divBdr>
            <w:top w:val="none" w:sz="0" w:space="0" w:color="auto"/>
            <w:left w:val="none" w:sz="0" w:space="0" w:color="auto"/>
            <w:bottom w:val="none" w:sz="0" w:space="0" w:color="auto"/>
            <w:right w:val="none" w:sz="0" w:space="0" w:color="auto"/>
          </w:divBdr>
        </w:div>
        <w:div w:id="211842744">
          <w:marLeft w:val="1166"/>
          <w:marRight w:val="0"/>
          <w:marTop w:val="134"/>
          <w:marBottom w:val="0"/>
          <w:divBdr>
            <w:top w:val="none" w:sz="0" w:space="0" w:color="auto"/>
            <w:left w:val="none" w:sz="0" w:space="0" w:color="auto"/>
            <w:bottom w:val="none" w:sz="0" w:space="0" w:color="auto"/>
            <w:right w:val="none" w:sz="0" w:space="0" w:color="auto"/>
          </w:divBdr>
        </w:div>
        <w:div w:id="1947035997">
          <w:marLeft w:val="1166"/>
          <w:marRight w:val="0"/>
          <w:marTop w:val="134"/>
          <w:marBottom w:val="0"/>
          <w:divBdr>
            <w:top w:val="none" w:sz="0" w:space="0" w:color="auto"/>
            <w:left w:val="none" w:sz="0" w:space="0" w:color="auto"/>
            <w:bottom w:val="none" w:sz="0" w:space="0" w:color="auto"/>
            <w:right w:val="none" w:sz="0" w:space="0" w:color="auto"/>
          </w:divBdr>
        </w:div>
        <w:div w:id="2105565916">
          <w:marLeft w:val="1166"/>
          <w:marRight w:val="0"/>
          <w:marTop w:val="134"/>
          <w:marBottom w:val="0"/>
          <w:divBdr>
            <w:top w:val="none" w:sz="0" w:space="0" w:color="auto"/>
            <w:left w:val="none" w:sz="0" w:space="0" w:color="auto"/>
            <w:bottom w:val="none" w:sz="0" w:space="0" w:color="auto"/>
            <w:right w:val="none" w:sz="0" w:space="0" w:color="auto"/>
          </w:divBdr>
        </w:div>
      </w:divsChild>
    </w:div>
    <w:div w:id="756365045">
      <w:bodyDiv w:val="1"/>
      <w:marLeft w:val="0"/>
      <w:marRight w:val="0"/>
      <w:marTop w:val="0"/>
      <w:marBottom w:val="0"/>
      <w:divBdr>
        <w:top w:val="none" w:sz="0" w:space="0" w:color="auto"/>
        <w:left w:val="none" w:sz="0" w:space="0" w:color="auto"/>
        <w:bottom w:val="none" w:sz="0" w:space="0" w:color="auto"/>
        <w:right w:val="none" w:sz="0" w:space="0" w:color="auto"/>
      </w:divBdr>
    </w:div>
    <w:div w:id="1040934769">
      <w:bodyDiv w:val="1"/>
      <w:marLeft w:val="0"/>
      <w:marRight w:val="0"/>
      <w:marTop w:val="0"/>
      <w:marBottom w:val="0"/>
      <w:divBdr>
        <w:top w:val="none" w:sz="0" w:space="0" w:color="auto"/>
        <w:left w:val="none" w:sz="0" w:space="0" w:color="auto"/>
        <w:bottom w:val="none" w:sz="0" w:space="0" w:color="auto"/>
        <w:right w:val="none" w:sz="0" w:space="0" w:color="auto"/>
      </w:divBdr>
    </w:div>
    <w:div w:id="1066034543">
      <w:bodyDiv w:val="1"/>
      <w:marLeft w:val="0"/>
      <w:marRight w:val="0"/>
      <w:marTop w:val="0"/>
      <w:marBottom w:val="0"/>
      <w:divBdr>
        <w:top w:val="none" w:sz="0" w:space="0" w:color="auto"/>
        <w:left w:val="none" w:sz="0" w:space="0" w:color="auto"/>
        <w:bottom w:val="none" w:sz="0" w:space="0" w:color="auto"/>
        <w:right w:val="none" w:sz="0" w:space="0" w:color="auto"/>
      </w:divBdr>
      <w:divsChild>
        <w:div w:id="243220698">
          <w:marLeft w:val="547"/>
          <w:marRight w:val="0"/>
          <w:marTop w:val="115"/>
          <w:marBottom w:val="0"/>
          <w:divBdr>
            <w:top w:val="none" w:sz="0" w:space="0" w:color="auto"/>
            <w:left w:val="none" w:sz="0" w:space="0" w:color="auto"/>
            <w:bottom w:val="none" w:sz="0" w:space="0" w:color="auto"/>
            <w:right w:val="none" w:sz="0" w:space="0" w:color="auto"/>
          </w:divBdr>
        </w:div>
        <w:div w:id="380910367">
          <w:marLeft w:val="547"/>
          <w:marRight w:val="0"/>
          <w:marTop w:val="115"/>
          <w:marBottom w:val="0"/>
          <w:divBdr>
            <w:top w:val="none" w:sz="0" w:space="0" w:color="auto"/>
            <w:left w:val="none" w:sz="0" w:space="0" w:color="auto"/>
            <w:bottom w:val="none" w:sz="0" w:space="0" w:color="auto"/>
            <w:right w:val="none" w:sz="0" w:space="0" w:color="auto"/>
          </w:divBdr>
        </w:div>
        <w:div w:id="1241594403">
          <w:marLeft w:val="547"/>
          <w:marRight w:val="0"/>
          <w:marTop w:val="115"/>
          <w:marBottom w:val="0"/>
          <w:divBdr>
            <w:top w:val="none" w:sz="0" w:space="0" w:color="auto"/>
            <w:left w:val="none" w:sz="0" w:space="0" w:color="auto"/>
            <w:bottom w:val="none" w:sz="0" w:space="0" w:color="auto"/>
            <w:right w:val="none" w:sz="0" w:space="0" w:color="auto"/>
          </w:divBdr>
        </w:div>
        <w:div w:id="1600986239">
          <w:marLeft w:val="547"/>
          <w:marRight w:val="0"/>
          <w:marTop w:val="115"/>
          <w:marBottom w:val="0"/>
          <w:divBdr>
            <w:top w:val="none" w:sz="0" w:space="0" w:color="auto"/>
            <w:left w:val="none" w:sz="0" w:space="0" w:color="auto"/>
            <w:bottom w:val="none" w:sz="0" w:space="0" w:color="auto"/>
            <w:right w:val="none" w:sz="0" w:space="0" w:color="auto"/>
          </w:divBdr>
        </w:div>
      </w:divsChild>
    </w:div>
    <w:div w:id="1947730674">
      <w:bodyDiv w:val="1"/>
      <w:marLeft w:val="0"/>
      <w:marRight w:val="0"/>
      <w:marTop w:val="0"/>
      <w:marBottom w:val="0"/>
      <w:divBdr>
        <w:top w:val="none" w:sz="0" w:space="0" w:color="auto"/>
        <w:left w:val="none" w:sz="0" w:space="0" w:color="auto"/>
        <w:bottom w:val="none" w:sz="0" w:space="0" w:color="auto"/>
        <w:right w:val="none" w:sz="0" w:space="0" w:color="auto"/>
      </w:divBdr>
    </w:div>
    <w:div w:id="1983194262">
      <w:bodyDiv w:val="1"/>
      <w:marLeft w:val="0"/>
      <w:marRight w:val="0"/>
      <w:marTop w:val="0"/>
      <w:marBottom w:val="0"/>
      <w:divBdr>
        <w:top w:val="none" w:sz="0" w:space="0" w:color="auto"/>
        <w:left w:val="none" w:sz="0" w:space="0" w:color="auto"/>
        <w:bottom w:val="none" w:sz="0" w:space="0" w:color="auto"/>
        <w:right w:val="none" w:sz="0" w:space="0" w:color="auto"/>
      </w:divBdr>
    </w:div>
    <w:div w:id="2034256819">
      <w:bodyDiv w:val="1"/>
      <w:marLeft w:val="0"/>
      <w:marRight w:val="0"/>
      <w:marTop w:val="0"/>
      <w:marBottom w:val="0"/>
      <w:divBdr>
        <w:top w:val="none" w:sz="0" w:space="0" w:color="auto"/>
        <w:left w:val="none" w:sz="0" w:space="0" w:color="auto"/>
        <w:bottom w:val="none" w:sz="0" w:space="0" w:color="auto"/>
        <w:right w:val="none" w:sz="0" w:space="0" w:color="auto"/>
      </w:divBdr>
    </w:div>
    <w:div w:id="20965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wcarbonkapiti.org.nz/the-swamps-are-coming-back-what-are-we-going-to-do-about-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ha80e58b661148dca405113aa96b77ab xmlns="5660137b-64c4-45f8-8235-93d72b26f80a">
      <Terms xmlns="http://schemas.microsoft.com/office/infopath/2007/PartnerControls"/>
    </ha80e58b661148dca405113aa96b77ab>
    <PRAText2 xmlns="4f9c820c-e7e2-444d-97ee-45f2b3485c1d" xsi:nil="true"/>
    <EDLevel4 xmlns="55bcd593-d4c7-4359-a33f-8fe16413171d">2021</EDLevel4>
    <Activity xmlns="4f9c820c-e7e2-444d-97ee-45f2b3485c1d">Cycleways, Walkways and Bridleways</Activity>
    <Subactivity xmlns="4f9c820c-e7e2-444d-97ee-45f2b3485c1d">Management</Subactivity>
    <CategoryName xmlns="4f9c820c-e7e2-444d-97ee-45f2b3485c1d">NA</CategoryName>
    <FunctionGroup xmlns="4f9c820c-e7e2-444d-97ee-45f2b3485c1d">Community Facilities</FunctionGroup>
    <RMClassification xmlns="55bcd593-d4c7-4359-a33f-8fe16413171d">Vital Record</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Parks and Reserves</Function>
    <EDLevel5 xmlns="55bcd593-d4c7-4359-a33f-8fe16413171d" xsi:nil="true"/>
    <Town xmlns="5bd205ad-2945-4b0f-982a-48f644879018" xsi:nil="true"/>
    <ServiceRequestNumber xmlns="55bcd593-d4c7-4359-a33f-8fe16413171d" xsi:nil="true"/>
    <FilePath xmlns="efad6874-dfac-4743-a7f3-1121524c9c44"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NA</Case>
    <PRAText1 xmlns="4f9c820c-e7e2-444d-97ee-45f2b3485c1d" xsi:nil="true"/>
    <EDDataID xmlns="55bcd593-d4c7-4359-a33f-8fe16413171d">8515659</EDDataID>
    <DocumentType xmlns="4f9c820c-e7e2-444d-97ee-45f2b3485c1d" xsi:nil="true"/>
    <EDLevel3 xmlns="55bcd593-d4c7-4359-a33f-8fe16413171d">CWB</EDLevel3>
    <PRADateDisposal xmlns="4f9c820c-e7e2-444d-97ee-45f2b3485c1d" xsi:nil="true"/>
    <FolderPath xmlns="efad6874-dfac-4743-a7f3-1121524c9c44" xsi:nil="true"/>
    <InternalOnly xmlns="55bcd593-d4c7-4359-a33f-8fe16413171d">false</InternalOnly>
    <ValuationNo xmlns="5bd205ad-2945-4b0f-982a-48f644879018" xsi:nil="true"/>
    <PRADate2 xmlns="4f9c820c-e7e2-444d-97ee-45f2b3485c1d" xsi:nil="true"/>
    <CategoryValue xmlns="4f9c820c-e7e2-444d-97ee-45f2b3485c1d">NA</CategoryValue>
    <Address xmlns="5bd205ad-2945-4b0f-982a-48f644879018" xsi:nil="true"/>
    <LegacyMetadata xmlns="55bcd593-d4c7-4359-a33f-8fe16413171d">Created By: Tracey.Waye@kapiticoast.govt.nz
File: CWB minutes 8 June 2021 DRAFT.docx
RM Essential: YES
RM File Number: 16
RM Record Date: 06/28/2021
RM Status: ACTIVE</LegacyMetadata>
    <Comments xmlns="44f1fc5f-b325-4eee-aff1-f819b799bcaf" xsi:nil="true"/>
    <PRAText4 xmlns="4f9c820c-e7e2-444d-97ee-45f2b3485c1d"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Governance</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TaxCatchAll xmlns="efad6874-dfac-4743-a7f3-1121524c9c44" xsi:nil="true"/>
    <lcf76f155ced4ddcb4097134ff3c332f xmlns="5660137b-64c4-45f8-8235-93d72b26f8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66A4A1B85F90CB44AA9B9E0F6438595F00657DDF857D051147AFBF9DA21F188C9F" ma:contentTypeVersion="81" ma:contentTypeDescription="Create a new document." ma:contentTypeScope="" ma:versionID="2e5977685f78962778232b92a97875f9">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efad6874-dfac-4743-a7f3-1121524c9c44" xmlns:ns10="5660137b-64c4-45f8-8235-93d72b26f80a" xmlns:ns11="5bd205ad-2945-4b0f-982a-48f644879018" targetNamespace="http://schemas.microsoft.com/office/2006/metadata/properties" ma:root="true" ma:fieldsID="b15469a714f51aa639b56dcef9f3910a"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efad6874-dfac-4743-a7f3-1121524c9c44"/>
    <xsd:import namespace="5660137b-64c4-45f8-8235-93d72b26f80a"/>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LengthInSeconds" minOccurs="0"/>
                <xsd:element ref="ns8:SharedWithUsers" minOccurs="0"/>
                <xsd:element ref="ns8:SharedWithDetails" minOccurs="0"/>
                <xsd:element ref="ns10:lcf76f155ced4ddcb4097134ff3c332f" minOccurs="0"/>
                <xsd:element ref="ns10:MediaServiceGenerationTime" minOccurs="0"/>
                <xsd:element ref="ns10: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Management"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Facilities" ma:hidden="true" ma:internalName="FunctionGroup" ma:readOnly="false">
      <xsd:simpleType>
        <xsd:restriction base="dms:Text">
          <xsd:maxLength value="255"/>
        </xsd:restriction>
      </xsd:simpleType>
    </xsd:element>
    <xsd:element name="Function" ma:index="20" nillable="true" ma:displayName="Function" ma:default="Parks and Reserv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ycleways, Walkways and Bridlewa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d6874-dfac-4743-a7f3-1121524c9c44"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c60f286a-3f60-415a-891d-e221da4e3f42}" ma:internalName="TaxCatchAll" ma:showField="CatchAllData" ma:web="efad6874-dfac-4743-a7f3-1121524c9c4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0137b-64c4-45f8-8235-93d72b26f80a"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70"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B56CA-EA30-4A12-911A-54259A5A9C39}">
  <ds:schemaRefs>
    <ds:schemaRef ds:uri="http://schemas.openxmlformats.org/officeDocument/2006/bibliography"/>
  </ds:schemaRefs>
</ds:datastoreItem>
</file>

<file path=customXml/itemProps2.xml><?xml version="1.0" encoding="utf-8"?>
<ds:datastoreItem xmlns:ds="http://schemas.openxmlformats.org/officeDocument/2006/customXml" ds:itemID="{22D5932E-FB2B-43B4-8067-C410D6191280}">
  <ds:schemaRef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15ffb055-6eb4-45a1-bc20-bf2ac0d420da"/>
    <ds:schemaRef ds:uri="efad6874-dfac-4743-a7f3-1121524c9c44"/>
    <ds:schemaRef ds:uri="c91a514c-9034-4fa3-897a-8352025b26ed"/>
    <ds:schemaRef ds:uri="5660137b-64c4-45f8-8235-93d72b26f80a"/>
    <ds:schemaRef ds:uri="http://www.w3.org/XML/1998/namespace"/>
    <ds:schemaRef ds:uri="http://schemas.microsoft.com/office/2006/documentManagement/types"/>
    <ds:schemaRef ds:uri="4f9c820c-e7e2-444d-97ee-45f2b3485c1d"/>
    <ds:schemaRef ds:uri="5bd205ad-2945-4b0f-982a-48f644879018"/>
    <ds:schemaRef ds:uri="http://purl.org/dc/dcmitype/"/>
    <ds:schemaRef ds:uri="725c79e5-42ce-4aa0-ac78-b6418001f0d2"/>
    <ds:schemaRef ds:uri="44f1fc5f-b325-4eee-aff1-f819b799bcaf"/>
    <ds:schemaRef ds:uri="55bcd593-d4c7-4359-a33f-8fe16413171d"/>
  </ds:schemaRefs>
</ds:datastoreItem>
</file>

<file path=customXml/itemProps3.xml><?xml version="1.0" encoding="utf-8"?>
<ds:datastoreItem xmlns:ds="http://schemas.openxmlformats.org/officeDocument/2006/customXml" ds:itemID="{E2BF8D61-BED0-40A7-8D1D-F9CA102D2ECE}">
  <ds:schemaRefs>
    <ds:schemaRef ds:uri="http://schemas.microsoft.com/sharepoint/v3/contenttype/forms"/>
  </ds:schemaRefs>
</ds:datastoreItem>
</file>

<file path=customXml/itemProps4.xml><?xml version="1.0" encoding="utf-8"?>
<ds:datastoreItem xmlns:ds="http://schemas.openxmlformats.org/officeDocument/2006/customXml" ds:itemID="{10E1DF87-FD8D-4B2A-A182-94236BECB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efad6874-dfac-4743-a7f3-1121524c9c44"/>
    <ds:schemaRef ds:uri="5660137b-64c4-45f8-8235-93d72b26f80a"/>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9</Pages>
  <Words>3671</Words>
  <Characters>17843</Characters>
  <Application>Microsoft Office Word</Application>
  <DocSecurity>0</DocSecurity>
  <Lines>594</Lines>
  <Paragraphs>265</Paragraphs>
  <ScaleCrop>false</ScaleCrop>
  <Company>Kapiti Coast District Council</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CWB minutes 8 June 2021 DRAFT.docx</dc:title>
  <dc:subject/>
  <dc:creator>Tracey Ferry</dc:creator>
  <cp:keywords/>
  <dc:description/>
  <cp:lastModifiedBy>Tracey Waye</cp:lastModifiedBy>
  <cp:revision>274</cp:revision>
  <cp:lastPrinted>2023-02-17T01:37:00Z</cp:lastPrinted>
  <dcterms:created xsi:type="dcterms:W3CDTF">2023-02-02T03:41:00Z</dcterms:created>
  <dcterms:modified xsi:type="dcterms:W3CDTF">2023-05-16T23:50:00Z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0x01010066A4A1B85F90CB44AA9B9E0F6438595F00657DDF857D051147AFBF9DA21F188C9F</vt:lpwstr>
  </property>
  <property fmtid="{D5CDD505-2E9C-101B-9397-08002B2CF9AE}" pid="3" name="Property">
    <vt:lpwstr/>
  </property>
  <property fmtid="{D5CDD505-2E9C-101B-9397-08002B2CF9AE}" pid="4" name="MediaServiceImageTags">
    <vt:lpwstr/>
  </property>
</Properties>
</file>