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789F" w14:textId="3E7193C2" w:rsidR="00D54157" w:rsidRPr="00463518" w:rsidRDefault="002B7AB2" w:rsidP="00D54157">
      <w:pPr>
        <w:rPr>
          <w:rFonts w:ascii="Arial Narrow" w:hAnsi="Arial Narrow" w:cs="Times New Roman"/>
        </w:rPr>
      </w:pPr>
      <w:r>
        <w:rPr>
          <w:rFonts w:ascii="Arial Narrow" w:hAnsi="Arial Narrow" w:cs="Arial"/>
          <w:sz w:val="20"/>
          <w:szCs w:val="20"/>
        </w:rPr>
        <w:br/>
      </w:r>
      <w:r w:rsidR="0085334F">
        <w:rPr>
          <w:rFonts w:ascii="Arial Narrow" w:hAnsi="Arial Narrow" w:cs="Arial"/>
        </w:rPr>
        <w:br/>
      </w:r>
      <w:r w:rsidR="00D54157" w:rsidRPr="008E0F0F">
        <w:rPr>
          <w:rFonts w:ascii="Arial Narrow" w:hAnsi="Arial Narrow" w:cs="Times New Roman"/>
        </w:rPr>
        <w:t>Please include this checklist with your drawings and specifications submitted for approval. The checklist summarises</w:t>
      </w:r>
      <w:r w:rsidR="00D54157">
        <w:rPr>
          <w:rFonts w:ascii="Arial Narrow" w:hAnsi="Arial Narrow" w:cs="Times New Roman"/>
        </w:rPr>
        <w:t xml:space="preserve"> some of</w:t>
      </w:r>
      <w:r w:rsidR="00D54157" w:rsidRPr="008E0F0F">
        <w:rPr>
          <w:rFonts w:ascii="Arial Narrow" w:hAnsi="Arial Narrow" w:cs="Times New Roman"/>
        </w:rPr>
        <w:t xml:space="preserve"> the requirements of </w:t>
      </w:r>
      <w:r w:rsidR="00D54157" w:rsidRPr="00237B6F">
        <w:rPr>
          <w:rFonts w:ascii="Arial Narrow" w:hAnsi="Arial Narrow" w:cs="Times New Roman"/>
        </w:rPr>
        <w:t>K</w:t>
      </w:r>
      <w:r w:rsidR="00D54157">
        <w:rPr>
          <w:rFonts w:ascii="Arial Narrow" w:hAnsi="Arial Narrow" w:cs="Times New Roman"/>
        </w:rPr>
        <w:t>ā</w:t>
      </w:r>
      <w:r w:rsidR="00D54157" w:rsidRPr="00237B6F">
        <w:rPr>
          <w:rFonts w:ascii="Arial Narrow" w:hAnsi="Arial Narrow" w:cs="Times New Roman"/>
        </w:rPr>
        <w:t>piti Coast District Council</w:t>
      </w:r>
      <w:r w:rsidR="00D54157">
        <w:rPr>
          <w:rFonts w:ascii="Arial Narrow" w:hAnsi="Arial Narrow" w:cs="Times New Roman"/>
        </w:rPr>
        <w:t>’s</w:t>
      </w:r>
      <w:r w:rsidR="00D54157" w:rsidRPr="008E0F0F">
        <w:rPr>
          <w:rFonts w:ascii="Arial Narrow" w:hAnsi="Arial Narrow" w:cs="Times New Roman"/>
        </w:rPr>
        <w:t xml:space="preserve"> </w:t>
      </w:r>
      <w:hyperlink r:id="rId10" w:anchor="SubdivisionandDevelopment" w:history="1">
        <w:r w:rsidR="00D54157" w:rsidRPr="006B1BF2">
          <w:rPr>
            <w:rStyle w:val="Hyperlink"/>
            <w:rFonts w:ascii="Arial Narrow" w:hAnsi="Arial Narrow" w:cs="Times New Roman"/>
          </w:rPr>
          <w:t>Land Development Minimum Requirements (LDMR).</w:t>
        </w:r>
      </w:hyperlink>
      <w:r w:rsidR="00D54157" w:rsidRPr="008E0F0F">
        <w:rPr>
          <w:rFonts w:ascii="Arial Narrow" w:hAnsi="Arial Narrow" w:cs="Times New Roman"/>
        </w:rPr>
        <w:t xml:space="preserve"> </w:t>
      </w:r>
      <w:r w:rsidR="00D54157" w:rsidRPr="003A3A64">
        <w:rPr>
          <w:rFonts w:ascii="Arial Narrow" w:hAnsi="Arial Narrow" w:cs="Times New Roman"/>
        </w:rPr>
        <w:t>This is not an exhaustive list and we will require compliance with all relevant clauses of NZS 4404:2010 and the LDMR.</w:t>
      </w:r>
      <w:r w:rsidR="00463518">
        <w:rPr>
          <w:rFonts w:ascii="Arial Narrow" w:hAnsi="Arial Narrow" w:cs="Times New Roman"/>
        </w:rPr>
        <w:t xml:space="preserve"> </w:t>
      </w:r>
      <w:r w:rsidR="00D54157">
        <w:rPr>
          <w:rFonts w:ascii="Arial Narrow" w:hAnsi="Arial Narrow" w:cs="Times New Roman"/>
        </w:rPr>
        <w:t xml:space="preserve">This checklist is designed to be used for </w:t>
      </w:r>
      <w:r w:rsidR="00D54157" w:rsidRPr="00463518">
        <w:rPr>
          <w:rFonts w:ascii="Arial Narrow" w:hAnsi="Arial Narrow" w:cs="Times New Roman"/>
          <w:b/>
          <w:bCs/>
        </w:rPr>
        <w:t>small scale</w:t>
      </w:r>
      <w:r w:rsidR="00D54157" w:rsidRPr="008E0F0F">
        <w:rPr>
          <w:rFonts w:ascii="Arial Narrow" w:hAnsi="Arial Narrow" w:cs="Times New Roman"/>
        </w:rPr>
        <w:t xml:space="preserve"> </w:t>
      </w:r>
      <w:r w:rsidR="00D54157" w:rsidRPr="00463518">
        <w:rPr>
          <w:rFonts w:ascii="Arial Narrow" w:hAnsi="Arial Narrow" w:cs="Times New Roman"/>
          <w:b/>
          <w:bCs/>
        </w:rPr>
        <w:t>development</w:t>
      </w:r>
      <w:r w:rsidR="00D54157">
        <w:rPr>
          <w:rFonts w:ascii="Arial Narrow" w:hAnsi="Arial Narrow" w:cs="Times New Roman"/>
        </w:rPr>
        <w:t xml:space="preserve"> </w:t>
      </w:r>
      <w:r w:rsidR="00D54157" w:rsidRPr="00463518">
        <w:rPr>
          <w:rFonts w:ascii="Arial Narrow" w:hAnsi="Arial Narrow" w:cs="Times New Roman"/>
          <w:b/>
          <w:bCs/>
        </w:rPr>
        <w:t>proposals</w:t>
      </w:r>
      <w:r w:rsidR="00D54157" w:rsidRPr="008E0F0F">
        <w:rPr>
          <w:rFonts w:ascii="Arial Narrow" w:hAnsi="Arial Narrow" w:cs="Times New Roman"/>
        </w:rPr>
        <w:t>.</w:t>
      </w:r>
    </w:p>
    <w:p w14:paraId="6D9A478E" w14:textId="77777777" w:rsidR="002B7AB2" w:rsidRPr="00A61C4E" w:rsidRDefault="002B7AB2" w:rsidP="002B7AB2">
      <w:pPr>
        <w:spacing w:after="0" w:line="240" w:lineRule="auto"/>
        <w:rPr>
          <w:rFonts w:ascii="Arial" w:hAnsi="Arial" w:cs="Arial"/>
        </w:rPr>
      </w:pPr>
      <w:r w:rsidRPr="00A61C4E">
        <w:rPr>
          <w:rFonts w:ascii="Arial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C1216" wp14:editId="2A741513">
                <wp:simplePos x="0" y="0"/>
                <wp:positionH relativeFrom="column">
                  <wp:posOffset>3175</wp:posOffset>
                </wp:positionH>
                <wp:positionV relativeFrom="paragraph">
                  <wp:posOffset>63500</wp:posOffset>
                </wp:positionV>
                <wp:extent cx="5736566" cy="309604"/>
                <wp:effectExtent l="0" t="0" r="1714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566" cy="309604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09F923" w14:textId="466E51CF" w:rsidR="002B7AB2" w:rsidRPr="00126317" w:rsidRDefault="00264096" w:rsidP="009415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ind w:left="709" w:hanging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26317">
                              <w:rPr>
                                <w:rFonts w:ascii="Arial" w:hAnsi="Arial" w:cs="Arial"/>
                                <w:b/>
                              </w:rPr>
                              <w:t>General</w:t>
                            </w:r>
                          </w:p>
                          <w:p w14:paraId="40A7865C" w14:textId="77777777" w:rsidR="002B7AB2" w:rsidRPr="00264096" w:rsidRDefault="002B7AB2" w:rsidP="002B7A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C1216" id="Rounded Rectangle 1" o:spid="_x0000_s1026" style="position:absolute;margin-left:.25pt;margin-top:5pt;width:451.7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" fillcolor="#0075bf" strokecolor="#1f3763 [1604]" strokeweight="1pt">
                <v:stroke joinstyle="miter"/>
                <v:textbox>
                  <w:txbxContent>
                    <w:p w14:paraId="5309F923" w14:textId="466E51CF" w:rsidR="002B7AB2" w:rsidRPr="00126317" w:rsidRDefault="00264096" w:rsidP="009415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ind w:left="709" w:hanging="720"/>
                        <w:rPr>
                          <w:rFonts w:ascii="Arial" w:hAnsi="Arial" w:cs="Arial"/>
                          <w:b/>
                        </w:rPr>
                      </w:pPr>
                      <w:r w:rsidRPr="00126317">
                        <w:rPr>
                          <w:rFonts w:ascii="Arial" w:hAnsi="Arial" w:cs="Arial"/>
                          <w:b/>
                        </w:rPr>
                        <w:t>General</w:t>
                      </w:r>
                    </w:p>
                    <w:p w14:paraId="40A7865C" w14:textId="77777777" w:rsidR="002B7AB2" w:rsidRPr="00264096" w:rsidRDefault="002B7AB2" w:rsidP="002B7A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B81051" w14:textId="77777777" w:rsidR="002B7AB2" w:rsidRDefault="002B7AB2" w:rsidP="002B7AB2">
      <w:pPr>
        <w:spacing w:after="0" w:line="240" w:lineRule="auto"/>
        <w:rPr>
          <w:rFonts w:ascii="Arial" w:hAnsi="Arial" w:cs="Arial"/>
        </w:rPr>
      </w:pPr>
    </w:p>
    <w:p w14:paraId="63BCFEE8" w14:textId="648BFABF" w:rsidR="00264096" w:rsidRDefault="00264096" w:rsidP="002B7AB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264096" w14:paraId="2D296DC3" w14:textId="77777777" w:rsidTr="00F818A2">
        <w:tc>
          <w:tcPr>
            <w:tcW w:w="985" w:type="dxa"/>
          </w:tcPr>
          <w:p w14:paraId="06BF2E5A" w14:textId="7347C22E" w:rsidR="00264096" w:rsidRPr="00F818A2" w:rsidRDefault="00264096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6F61EE43" w14:textId="2E299887" w:rsidR="00264096" w:rsidRPr="00F818A2" w:rsidRDefault="00264096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1AFE69B1" w14:textId="53A2EAC2" w:rsidR="00264096" w:rsidRPr="00F818A2" w:rsidRDefault="00264096" w:rsidP="002B7AB2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D54157" w14:paraId="364501F6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132146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964B01A" w14:textId="585358C9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21697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6C49C41" w14:textId="1081EA7E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FAB360B" w14:textId="7C71292F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Design certificate submitted in accordance with Schedule 1A of NZS 4404:2010.</w:t>
            </w:r>
          </w:p>
        </w:tc>
      </w:tr>
      <w:tr w:rsidR="00D54157" w14:paraId="51C9CF24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70645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0691C87" w14:textId="1D6FECE7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7008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B781892" w14:textId="69E02EA9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3953755A" w14:textId="3F766444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Design meets performance criteria. (Refer Part 3B (xii) of the LDMR).</w:t>
            </w:r>
          </w:p>
        </w:tc>
      </w:tr>
      <w:tr w:rsidR="00D54157" w14:paraId="43172B38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-158305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61C82ED" w14:textId="1A1D49A2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80161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ED798AF" w14:textId="709E8099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40096291" w14:textId="34ADF8B7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 xml:space="preserve">Alternative designs supported by appropriate information. (Refer </w:t>
            </w:r>
            <w:r>
              <w:rPr>
                <w:rFonts w:ascii="Arial Narrow" w:hAnsi="Arial Narrow" w:cs="Times New Roman"/>
              </w:rPr>
              <w:t>c</w:t>
            </w:r>
            <w:r w:rsidRPr="0079270E">
              <w:rPr>
                <w:rFonts w:ascii="Arial Narrow" w:hAnsi="Arial Narrow" w:cs="Times New Roman"/>
              </w:rPr>
              <w:t>lause 1.5.3.2 of NZS 4404:2010)</w:t>
            </w:r>
          </w:p>
        </w:tc>
      </w:tr>
      <w:tr w:rsidR="00D54157" w14:paraId="08D6402D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132524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AE1D550" w14:textId="3CA0920B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4488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4C15353" w14:textId="770F8B8E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37A67B55" w14:textId="446748A6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 xml:space="preserve">Documents provided as listed in </w:t>
            </w:r>
            <w:r>
              <w:rPr>
                <w:rFonts w:ascii="Arial Narrow" w:hAnsi="Arial Narrow" w:cs="Times New Roman"/>
              </w:rPr>
              <w:t>c</w:t>
            </w:r>
            <w:r w:rsidRPr="0079270E">
              <w:rPr>
                <w:rFonts w:ascii="Arial Narrow" w:hAnsi="Arial Narrow" w:cs="Times New Roman"/>
              </w:rPr>
              <w:t>lause 1.5.1.1 of NZS 4404:2010.</w:t>
            </w:r>
          </w:p>
        </w:tc>
      </w:tr>
      <w:tr w:rsidR="00D54157" w14:paraId="75D2009C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-56704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E68BF17" w14:textId="36C84775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54240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377866F" w14:textId="3C6A3151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B6D2931" w14:textId="3BF935C4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 xml:space="preserve">Drawings provided in accordance with </w:t>
            </w:r>
            <w:r>
              <w:rPr>
                <w:rFonts w:ascii="Arial Narrow" w:hAnsi="Arial Narrow" w:cs="Times New Roman"/>
              </w:rPr>
              <w:t>c</w:t>
            </w:r>
            <w:r w:rsidRPr="0079270E">
              <w:rPr>
                <w:rFonts w:ascii="Arial Narrow" w:hAnsi="Arial Narrow" w:cs="Times New Roman"/>
              </w:rPr>
              <w:t>lause 1.5.2 of NZS 4404:2010.</w:t>
            </w:r>
          </w:p>
        </w:tc>
      </w:tr>
      <w:tr w:rsidR="00D54157" w14:paraId="41BD701B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142298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46E4946" w14:textId="09E80B2D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647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5FDCBC8" w14:textId="26017911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547FB130" w14:textId="58794E44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8E0F0F">
              <w:rPr>
                <w:rFonts w:ascii="Arial Narrow" w:hAnsi="Arial Narrow" w:cs="Times New Roman"/>
              </w:rPr>
              <w:t>Two copies of drawings, specifications &amp; calculations provided.</w:t>
            </w:r>
          </w:p>
        </w:tc>
      </w:tr>
      <w:tr w:rsidR="00D54157" w14:paraId="0A997928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-72707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B828457" w14:textId="6BF06983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27965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91BD0D9" w14:textId="010CBE08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3B280D78" w14:textId="180C8C6F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Health &amp; Safety requirements included in specifications. (Refer Part 3B (viii) of the LDMR).</w:t>
            </w:r>
          </w:p>
        </w:tc>
      </w:tr>
      <w:tr w:rsidR="00D54157" w14:paraId="7CD9F9E3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19435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358A1B4" w14:textId="79ECDBCB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05327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A402A2A" w14:textId="0EB8ED17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A9E7ACE" w14:textId="6C2B0EAA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Working in the existing road requirements included in specifications. (Refer Part 3B (xi) of the LDMR).</w:t>
            </w:r>
          </w:p>
        </w:tc>
      </w:tr>
      <w:tr w:rsidR="00D54157" w14:paraId="4FB3A7B6" w14:textId="77777777" w:rsidTr="00F818A2">
        <w:sdt>
          <w:sdtPr>
            <w:rPr>
              <w:rFonts w:ascii="Arial Narrow" w:hAnsi="Arial Narrow" w:cs="Times New Roman"/>
              <w:b/>
              <w:bCs/>
            </w:rPr>
            <w:id w:val="174838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C930210" w14:textId="3FC736A3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43093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EC2F886" w14:textId="5887D89D" w:rsidR="00D54157" w:rsidRPr="00F818A2" w:rsidRDefault="00D54157" w:rsidP="00D5415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48C52F48" w14:textId="539F6C38" w:rsidR="00D54157" w:rsidRPr="00F818A2" w:rsidRDefault="00D54157" w:rsidP="00D54157">
            <w:pPr>
              <w:rPr>
                <w:rFonts w:ascii="Arial Narrow" w:hAnsi="Arial Narrow" w:cs="Arial"/>
              </w:rPr>
            </w:pPr>
            <w:r w:rsidRPr="00311D48">
              <w:rPr>
                <w:rFonts w:ascii="Arial Narrow" w:hAnsi="Arial Narrow" w:cs="Times New Roman"/>
              </w:rPr>
              <w:t xml:space="preserve">Management plans </w:t>
            </w:r>
            <w:proofErr w:type="gramStart"/>
            <w:r w:rsidRPr="00311D48">
              <w:rPr>
                <w:rFonts w:ascii="Arial Narrow" w:hAnsi="Arial Narrow" w:cs="Times New Roman"/>
              </w:rPr>
              <w:t>e.g.</w:t>
            </w:r>
            <w:proofErr w:type="gramEnd"/>
            <w:r w:rsidRPr="00311D48">
              <w:rPr>
                <w:rFonts w:ascii="Arial Narrow" w:hAnsi="Arial Narrow" w:cs="Times New Roman"/>
              </w:rPr>
              <w:t xml:space="preserve"> Construction Earthworks Management Plans, Earthworks Management Plans, Construction Management Plans, Traffic Management Plans.</w:t>
            </w:r>
          </w:p>
        </w:tc>
      </w:tr>
    </w:tbl>
    <w:p w14:paraId="691F63E0" w14:textId="12585C9F" w:rsidR="00264096" w:rsidRDefault="00F818A2" w:rsidP="002B7AB2">
      <w:pPr>
        <w:spacing w:after="0" w:line="240" w:lineRule="auto"/>
        <w:rPr>
          <w:rFonts w:ascii="Arial" w:hAnsi="Arial" w:cs="Arial"/>
        </w:rPr>
      </w:pPr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51FAFE" wp14:editId="2CB40883">
                <wp:simplePos x="0" y="0"/>
                <wp:positionH relativeFrom="column">
                  <wp:posOffset>-23495</wp:posOffset>
                </wp:positionH>
                <wp:positionV relativeFrom="paragraph">
                  <wp:posOffset>57150</wp:posOffset>
                </wp:positionV>
                <wp:extent cx="5735955" cy="310515"/>
                <wp:effectExtent l="0" t="0" r="17145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5DBFC" w14:textId="07868128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2. </w:t>
                            </w:r>
                            <w:r w:rsidR="009415F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Geotechnical and Earthworks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1FAFE" id="Rounded Rectangle 2" o:spid="_x0000_s1027" style="position:absolute;margin-left:-1.85pt;margin-top:4.5pt;width:451.65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" fillcolor="#0075bf" strokecolor="#1f3763 [1604]" strokeweight="1pt">
                <v:stroke joinstyle="miter"/>
                <v:textbox>
                  <w:txbxContent>
                    <w:p w14:paraId="1775DBFC" w14:textId="07868128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2. </w:t>
                      </w:r>
                      <w:r w:rsidR="009415F7"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Geotechnical and Earthworks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1F9745" w14:textId="62E5FA47" w:rsidR="00264096" w:rsidRDefault="00264096" w:rsidP="002B7AB2">
      <w:pPr>
        <w:spacing w:after="0" w:line="240" w:lineRule="auto"/>
        <w:rPr>
          <w:rFonts w:ascii="Arial" w:hAnsi="Arial" w:cs="Arial"/>
        </w:rPr>
      </w:pPr>
    </w:p>
    <w:p w14:paraId="2BBF70AD" w14:textId="30E181C2" w:rsidR="00F818A2" w:rsidRDefault="00F818A2" w:rsidP="002B7AB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473E59D1" w14:textId="77777777" w:rsidTr="003A36C1">
        <w:tc>
          <w:tcPr>
            <w:tcW w:w="985" w:type="dxa"/>
          </w:tcPr>
          <w:p w14:paraId="4740D7C1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1DA1CF92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63A4E050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8833C9" w:rsidRPr="00F818A2" w14:paraId="5B5E1C3D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204489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E089153" w14:textId="77777777" w:rsidR="008833C9" w:rsidRPr="00F818A2" w:rsidRDefault="008833C9" w:rsidP="008833C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83472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9BBF44B" w14:textId="77777777" w:rsidR="008833C9" w:rsidRPr="00F818A2" w:rsidRDefault="008833C9" w:rsidP="008833C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6A97C499" w14:textId="7398B181" w:rsidR="008833C9" w:rsidRPr="00F818A2" w:rsidRDefault="008833C9" w:rsidP="008833C9">
            <w:pPr>
              <w:rPr>
                <w:rFonts w:ascii="Arial Narrow" w:hAnsi="Arial Narrow" w:cs="Arial"/>
              </w:rPr>
            </w:pPr>
            <w:r w:rsidRPr="008E0F0F">
              <w:rPr>
                <w:rFonts w:ascii="Arial Narrow" w:hAnsi="Arial Narrow" w:cs="Times New Roman"/>
              </w:rPr>
              <w:t>Geotechnical report recommendations incorporated in design and specifications.</w:t>
            </w:r>
          </w:p>
        </w:tc>
      </w:tr>
      <w:tr w:rsidR="008833C9" w:rsidRPr="00F818A2" w14:paraId="22E7817E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1045186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46E3743" w14:textId="77777777" w:rsidR="008833C9" w:rsidRPr="00F818A2" w:rsidRDefault="008833C9" w:rsidP="008833C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38394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34ADCC8" w14:textId="77777777" w:rsidR="008833C9" w:rsidRPr="00F818A2" w:rsidRDefault="008833C9" w:rsidP="008833C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7A04BD85" w14:textId="4A814B73" w:rsidR="008833C9" w:rsidRPr="00F818A2" w:rsidRDefault="008833C9" w:rsidP="008833C9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Landform modified to the least extent practicable. (Refer clause 2.4.1 NZS 4404:2010).</w:t>
            </w:r>
          </w:p>
        </w:tc>
      </w:tr>
      <w:tr w:rsidR="008833C9" w:rsidRPr="00F818A2" w14:paraId="5F127EFF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141990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65F8116" w14:textId="77777777" w:rsidR="008833C9" w:rsidRPr="00F818A2" w:rsidRDefault="008833C9" w:rsidP="008833C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206285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8E7F951" w14:textId="77777777" w:rsidR="008833C9" w:rsidRPr="00F818A2" w:rsidRDefault="008833C9" w:rsidP="008833C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3654677A" w14:textId="5435AD07" w:rsidR="008833C9" w:rsidRPr="00F818A2" w:rsidRDefault="008833C9" w:rsidP="008833C9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Design &amp; specifications meet resource consent requirements.</w:t>
            </w:r>
          </w:p>
        </w:tc>
      </w:tr>
    </w:tbl>
    <w:p w14:paraId="185FD9BA" w14:textId="1BA9FF5D" w:rsidR="00264096" w:rsidRPr="00A61C4E" w:rsidRDefault="00264096" w:rsidP="00264096">
      <w:pPr>
        <w:spacing w:after="0" w:line="240" w:lineRule="auto"/>
        <w:rPr>
          <w:rFonts w:ascii="Arial" w:hAnsi="Arial" w:cs="Arial"/>
        </w:rPr>
      </w:pPr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64D9A" wp14:editId="27973E1D">
                <wp:simplePos x="0" y="0"/>
                <wp:positionH relativeFrom="column">
                  <wp:posOffset>-1270</wp:posOffset>
                </wp:positionH>
                <wp:positionV relativeFrom="paragraph">
                  <wp:posOffset>75565</wp:posOffset>
                </wp:positionV>
                <wp:extent cx="5735955" cy="310515"/>
                <wp:effectExtent l="0" t="0" r="17145" b="13335"/>
                <wp:wrapNone/>
                <wp:docPr id="3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83A75" w14:textId="457A90FA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Transportation and Roading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64D9A" id="_x0000_s1028" style="position:absolute;margin-left:-.1pt;margin-top:5.95pt;width:451.65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" fillcolor="#0075bf" strokecolor="#1f3763 [1604]" strokeweight="1pt">
                <v:stroke joinstyle="miter"/>
                <v:textbox>
                  <w:txbxContent>
                    <w:p w14:paraId="66683A75" w14:textId="457A90FA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3.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Transportation and Roading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3077C8" w14:textId="77777777" w:rsidR="00264096" w:rsidRDefault="00264096" w:rsidP="00264096">
      <w:pPr>
        <w:spacing w:after="0" w:line="240" w:lineRule="auto"/>
        <w:rPr>
          <w:rFonts w:ascii="Arial" w:hAnsi="Arial" w:cs="Arial"/>
        </w:rPr>
      </w:pPr>
    </w:p>
    <w:p w14:paraId="4E700ADF" w14:textId="569F5769" w:rsidR="00264096" w:rsidRDefault="00264096" w:rsidP="002640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69004049" w14:textId="77777777" w:rsidTr="003A36C1">
        <w:tc>
          <w:tcPr>
            <w:tcW w:w="985" w:type="dxa"/>
          </w:tcPr>
          <w:p w14:paraId="3C52E615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53517E42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78658084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725B59" w:rsidRPr="00F818A2" w14:paraId="1E379A04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70778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9AF25EF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18185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F4F0D80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76C5D2DF" w14:textId="76B0F4DF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 xml:space="preserve">Rights-of-way and accesses design is in accordance with clauses </w:t>
            </w:r>
            <w:r>
              <w:rPr>
                <w:rFonts w:ascii="Arial Narrow" w:hAnsi="Arial Narrow" w:cs="Times New Roman"/>
              </w:rPr>
              <w:t xml:space="preserve">3.3.16, </w:t>
            </w:r>
            <w:r w:rsidRPr="0079270E">
              <w:rPr>
                <w:rFonts w:ascii="Arial Narrow" w:hAnsi="Arial Narrow" w:cs="Times New Roman"/>
              </w:rPr>
              <w:t>3.3.17 and 3.3.18 of NZS 4404:2010.</w:t>
            </w:r>
          </w:p>
        </w:tc>
      </w:tr>
      <w:tr w:rsidR="00725B59" w:rsidRPr="00F818A2" w14:paraId="3A06FEA8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142430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61C5F99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24908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98C49C0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35F60412" w14:textId="3E40F5AA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AB79BC">
              <w:rPr>
                <w:rFonts w:ascii="Arial Narrow" w:hAnsi="Arial Narrow" w:cs="Times New Roman"/>
              </w:rPr>
              <w:t>Off street parking requirements met, if provided.</w:t>
            </w:r>
          </w:p>
        </w:tc>
      </w:tr>
      <w:tr w:rsidR="00725B59" w:rsidRPr="00F818A2" w14:paraId="0D5F4B68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19346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9643DE3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47811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5A6F28C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0B3D0D6" w14:textId="480151BD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Vehicle crossings located and designed in accordance with clause 3.3.19 of NZS 4404:2010 and Schedule 3, Part 4 of the LDMR.</w:t>
            </w:r>
          </w:p>
        </w:tc>
      </w:tr>
      <w:tr w:rsidR="00725B59" w:rsidRPr="00F818A2" w14:paraId="245CB269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1360664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BDC87F6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11582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658A9AA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4271D748" w14:textId="068F53E2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917823">
              <w:rPr>
                <w:rFonts w:ascii="Arial Narrow" w:hAnsi="Arial Narrow" w:cs="Times New Roman"/>
              </w:rPr>
              <w:t>Stormwater collection detailed (Refer to Schedule 3, Part 4 of the LDMR and NZS 4404:2010).</w:t>
            </w:r>
          </w:p>
        </w:tc>
      </w:tr>
      <w:tr w:rsidR="00725B59" w:rsidRPr="00F818A2" w14:paraId="0EB77FE5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59092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335240A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94645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8B44874" w14:textId="025C9743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374C8C84" w14:textId="47E45D21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8E0F0F">
              <w:rPr>
                <w:rFonts w:ascii="Arial Narrow" w:hAnsi="Arial Narrow" w:cs="Times New Roman"/>
              </w:rPr>
              <w:t xml:space="preserve">Design &amp; </w:t>
            </w:r>
            <w:r>
              <w:rPr>
                <w:rFonts w:ascii="Arial Narrow" w:hAnsi="Arial Narrow" w:cs="Times New Roman"/>
              </w:rPr>
              <w:t>s</w:t>
            </w:r>
            <w:r w:rsidRPr="008E0F0F">
              <w:rPr>
                <w:rFonts w:ascii="Arial Narrow" w:hAnsi="Arial Narrow" w:cs="Times New Roman"/>
              </w:rPr>
              <w:t xml:space="preserve">pecifications meet </w:t>
            </w:r>
            <w:r>
              <w:rPr>
                <w:rFonts w:ascii="Arial Narrow" w:hAnsi="Arial Narrow" w:cs="Times New Roman"/>
              </w:rPr>
              <w:t>r</w:t>
            </w:r>
            <w:r w:rsidRPr="008E0F0F">
              <w:rPr>
                <w:rFonts w:ascii="Arial Narrow" w:hAnsi="Arial Narrow" w:cs="Times New Roman"/>
              </w:rPr>
              <w:t xml:space="preserve">esource </w:t>
            </w:r>
            <w:r>
              <w:rPr>
                <w:rFonts w:ascii="Arial Narrow" w:hAnsi="Arial Narrow" w:cs="Times New Roman"/>
              </w:rPr>
              <w:t>c</w:t>
            </w:r>
            <w:r w:rsidRPr="008E0F0F">
              <w:rPr>
                <w:rFonts w:ascii="Arial Narrow" w:hAnsi="Arial Narrow" w:cs="Times New Roman"/>
              </w:rPr>
              <w:t>onsent requirements</w:t>
            </w:r>
            <w:r>
              <w:rPr>
                <w:rFonts w:ascii="Arial Narrow" w:hAnsi="Arial Narrow" w:cs="Times New Roman"/>
              </w:rPr>
              <w:t xml:space="preserve"> and </w:t>
            </w:r>
            <w:hyperlink r:id="rId11" w:history="1">
              <w:r w:rsidRPr="002F2F06">
                <w:rPr>
                  <w:rStyle w:val="Hyperlink"/>
                  <w:rFonts w:ascii="Arial Narrow" w:hAnsi="Arial Narrow" w:cs="Times New Roman"/>
                </w:rPr>
                <w:t>roading standard drawings</w:t>
              </w:r>
            </w:hyperlink>
            <w:r w:rsidRPr="008E0F0F">
              <w:rPr>
                <w:rFonts w:ascii="Arial Narrow" w:hAnsi="Arial Narrow" w:cs="Times New Roman"/>
              </w:rPr>
              <w:t>.</w:t>
            </w:r>
          </w:p>
        </w:tc>
      </w:tr>
    </w:tbl>
    <w:p w14:paraId="39E9321C" w14:textId="7767C236" w:rsidR="00F818A2" w:rsidRDefault="0085334F" w:rsidP="00264096">
      <w:pPr>
        <w:spacing w:after="0" w:line="240" w:lineRule="auto"/>
        <w:rPr>
          <w:rFonts w:ascii="Arial" w:hAnsi="Arial" w:cs="Arial"/>
        </w:rPr>
      </w:pPr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F06A0" wp14:editId="13783A95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735955" cy="310515"/>
                <wp:effectExtent l="0" t="0" r="17145" b="13335"/>
                <wp:wrapNone/>
                <wp:docPr id="4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E3DD" w14:textId="67EFEE73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Stormwater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F06A0" id="_x0000_s1029" style="position:absolute;margin-left:0;margin-top:7.25pt;width:451.6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" fillcolor="#0075bf" strokecolor="#1f3763 [1604]" strokeweight="1pt">
                <v:stroke joinstyle="miter"/>
                <v:textbox>
                  <w:txbxContent>
                    <w:p w14:paraId="36FFE3DD" w14:textId="67EFEE73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4.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Stormwater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40A2D" w14:textId="4C3388EF" w:rsidR="002B7AB2" w:rsidRDefault="002B7AB2" w:rsidP="002B7AB2">
      <w:pPr>
        <w:spacing w:after="0" w:line="240" w:lineRule="auto"/>
        <w:jc w:val="center"/>
        <w:rPr>
          <w:rFonts w:ascii="Arial" w:hAnsi="Arial" w:cs="Arial"/>
        </w:rPr>
      </w:pPr>
    </w:p>
    <w:p w14:paraId="739126DA" w14:textId="20ABBC69" w:rsidR="00264096" w:rsidRPr="00A61C4E" w:rsidRDefault="00264096" w:rsidP="002640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34E36471" w14:textId="77777777" w:rsidTr="003A36C1">
        <w:tc>
          <w:tcPr>
            <w:tcW w:w="985" w:type="dxa"/>
          </w:tcPr>
          <w:p w14:paraId="608344E7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26F74443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770278DB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725B59" w:rsidRPr="00F818A2" w14:paraId="58CF60B2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60885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29118B2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29043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36D2FBE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6ECD6603" w14:textId="05D04519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Minimum pipe sizes in accordance with Schedule 4, Part 4 of the LDMR.</w:t>
            </w:r>
          </w:p>
        </w:tc>
      </w:tr>
      <w:tr w:rsidR="00725B59" w:rsidRPr="00F818A2" w14:paraId="3254146B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203037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6BD842D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45566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F848152" w14:textId="77777777" w:rsidR="00725B59" w:rsidRPr="00F818A2" w:rsidRDefault="00725B59" w:rsidP="00725B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296211DD" w14:textId="314DA1CD" w:rsidR="00725B59" w:rsidRPr="00F818A2" w:rsidRDefault="00725B59" w:rsidP="00725B59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Minimum cover in accordance with paragraph 9 of Schedule 5, Part 4 of the LDMR.</w:t>
            </w:r>
          </w:p>
        </w:tc>
      </w:tr>
      <w:tr w:rsidR="00725B59" w:rsidRPr="00F818A2" w14:paraId="19E40894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918672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5796AE9" w14:textId="1808777D" w:rsidR="00725B59" w:rsidRDefault="00725B59" w:rsidP="00725B59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85299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E076308" w14:textId="17DCB760" w:rsidR="00725B59" w:rsidRDefault="00725B59" w:rsidP="00725B59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C6F0373" w14:textId="0973A3DD" w:rsidR="00725B59" w:rsidRPr="00737296" w:rsidRDefault="00725B59" w:rsidP="00725B59">
            <w:pPr>
              <w:rPr>
                <w:rFonts w:ascii="Arial Narrow" w:hAnsi="Arial Narrow" w:cs="Times New Roman"/>
              </w:rPr>
            </w:pPr>
            <w:r w:rsidRPr="008E0F0F">
              <w:rPr>
                <w:rFonts w:ascii="Arial Narrow" w:hAnsi="Arial Narrow" w:cs="Times New Roman"/>
              </w:rPr>
              <w:t>On-site disposal/re-use used where appropriate.</w:t>
            </w:r>
          </w:p>
        </w:tc>
      </w:tr>
      <w:tr w:rsidR="00725B59" w:rsidRPr="00F818A2" w14:paraId="77F8B05A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55837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01BA534" w14:textId="3461FB6D" w:rsidR="00725B59" w:rsidRDefault="00725B59" w:rsidP="00725B59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66111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F9D9548" w14:textId="2DF74988" w:rsidR="00725B59" w:rsidRDefault="00725B59" w:rsidP="00725B59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6B74B961" w14:textId="02CCC472" w:rsidR="00725B59" w:rsidRPr="00737296" w:rsidRDefault="00725B59" w:rsidP="00725B59">
            <w:pPr>
              <w:rPr>
                <w:rFonts w:ascii="Arial Narrow" w:hAnsi="Arial Narrow" w:cs="Times New Roman"/>
              </w:rPr>
            </w:pPr>
            <w:r w:rsidRPr="008E0F0F">
              <w:rPr>
                <w:rFonts w:ascii="Arial Narrow" w:hAnsi="Arial Narrow" w:cs="Times New Roman"/>
              </w:rPr>
              <w:t xml:space="preserve">Design &amp; </w:t>
            </w:r>
            <w:r>
              <w:rPr>
                <w:rFonts w:ascii="Arial Narrow" w:hAnsi="Arial Narrow" w:cs="Times New Roman"/>
              </w:rPr>
              <w:t>s</w:t>
            </w:r>
            <w:r w:rsidRPr="008E0F0F">
              <w:rPr>
                <w:rFonts w:ascii="Arial Narrow" w:hAnsi="Arial Narrow" w:cs="Times New Roman"/>
              </w:rPr>
              <w:t xml:space="preserve">pecifications meet </w:t>
            </w:r>
            <w:r>
              <w:rPr>
                <w:rFonts w:ascii="Arial Narrow" w:hAnsi="Arial Narrow" w:cs="Times New Roman"/>
              </w:rPr>
              <w:t>r</w:t>
            </w:r>
            <w:r w:rsidRPr="008E0F0F">
              <w:rPr>
                <w:rFonts w:ascii="Arial Narrow" w:hAnsi="Arial Narrow" w:cs="Times New Roman"/>
              </w:rPr>
              <w:t xml:space="preserve">esource </w:t>
            </w:r>
            <w:r>
              <w:rPr>
                <w:rFonts w:ascii="Arial Narrow" w:hAnsi="Arial Narrow" w:cs="Times New Roman"/>
              </w:rPr>
              <w:t>c</w:t>
            </w:r>
            <w:r w:rsidRPr="008E0F0F">
              <w:rPr>
                <w:rFonts w:ascii="Arial Narrow" w:hAnsi="Arial Narrow" w:cs="Times New Roman"/>
              </w:rPr>
              <w:t>onsent requirements.</w:t>
            </w:r>
          </w:p>
        </w:tc>
      </w:tr>
    </w:tbl>
    <w:p w14:paraId="0A167FEE" w14:textId="77777777" w:rsidR="00463518" w:rsidRDefault="00463518" w:rsidP="00264096">
      <w:pPr>
        <w:spacing w:after="0" w:line="240" w:lineRule="auto"/>
        <w:rPr>
          <w:rFonts w:ascii="Arial" w:hAnsi="Arial" w:cs="Arial"/>
        </w:rPr>
      </w:pPr>
    </w:p>
    <w:p w14:paraId="6FC14298" w14:textId="77777777" w:rsidR="00463518" w:rsidRDefault="00463518" w:rsidP="00264096">
      <w:pPr>
        <w:spacing w:after="0" w:line="240" w:lineRule="auto"/>
        <w:rPr>
          <w:rFonts w:ascii="Arial" w:hAnsi="Arial" w:cs="Arial"/>
        </w:rPr>
      </w:pPr>
    </w:p>
    <w:p w14:paraId="26E755C3" w14:textId="1C367207" w:rsidR="002B7AB2" w:rsidRDefault="0085334F" w:rsidP="00264096">
      <w:pPr>
        <w:spacing w:after="0" w:line="240" w:lineRule="auto"/>
        <w:rPr>
          <w:rFonts w:ascii="Arial" w:hAnsi="Arial" w:cs="Arial"/>
        </w:rPr>
      </w:pPr>
      <w:r w:rsidRPr="00B96567">
        <w:rPr>
          <w:rFonts w:ascii="Arial Narrow" w:hAnsi="Arial Narrow" w:cs="Arial"/>
          <w:noProof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DE0A4" wp14:editId="31AFAB48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735955" cy="310515"/>
                <wp:effectExtent l="0" t="0" r="17145" b="13335"/>
                <wp:wrapNone/>
                <wp:docPr id="5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57E7E" w14:textId="59D47046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Wastewater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DE0A4" id="_x0000_s1030" style="position:absolute;margin-left:0;margin-top:7.35pt;width:451.6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" fillcolor="#0075bf" strokecolor="#1f3763 [1604]" strokeweight="1pt">
                <v:stroke joinstyle="miter"/>
                <v:textbox>
                  <w:txbxContent>
                    <w:p w14:paraId="31A57E7E" w14:textId="59D47046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5.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Wastewater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73FC88" w14:textId="1E5315E5" w:rsidR="00264096" w:rsidRDefault="00264096" w:rsidP="00264096">
      <w:pPr>
        <w:spacing w:after="0" w:line="240" w:lineRule="auto"/>
        <w:rPr>
          <w:rFonts w:ascii="Arial" w:hAnsi="Arial" w:cs="Arial"/>
        </w:rPr>
      </w:pPr>
    </w:p>
    <w:p w14:paraId="4122F5F8" w14:textId="77777777" w:rsidR="00264096" w:rsidRPr="00A61C4E" w:rsidRDefault="00264096" w:rsidP="002640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166F003F" w14:textId="77777777" w:rsidTr="0085334F">
        <w:tc>
          <w:tcPr>
            <w:tcW w:w="985" w:type="dxa"/>
          </w:tcPr>
          <w:p w14:paraId="384B2684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36116A53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5528B9DC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41747C" w:rsidRPr="00F818A2" w14:paraId="5DE817CB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172637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B6923C3" w14:textId="51FD6898" w:rsidR="0041747C" w:rsidRPr="00F818A2" w:rsidRDefault="0041747C" w:rsidP="0041747C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36756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B8DD67E" w14:textId="50E41C41" w:rsidR="0041747C" w:rsidRPr="00F818A2" w:rsidRDefault="0041747C" w:rsidP="0041747C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1B6A73C5" w14:textId="1F68B4EA" w:rsidR="0041747C" w:rsidRPr="00F818A2" w:rsidRDefault="0041747C" w:rsidP="0041747C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All lots provided a connection to Council system where available. Each unit on a cross lease shall have an individual lateral connection.</w:t>
            </w:r>
          </w:p>
        </w:tc>
      </w:tr>
      <w:tr w:rsidR="0041747C" w:rsidRPr="00F818A2" w14:paraId="66CB74A6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2401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2BE5AEAC" w14:textId="5509CA73" w:rsidR="0041747C" w:rsidRPr="00F818A2" w:rsidRDefault="0041747C" w:rsidP="0041747C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43165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56AD3DA" w14:textId="238E3CB7" w:rsidR="0041747C" w:rsidRPr="00F818A2" w:rsidRDefault="0041747C" w:rsidP="0041747C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E4E2418" w14:textId="21D2FF96" w:rsidR="0041747C" w:rsidRPr="00F818A2" w:rsidRDefault="0041747C" w:rsidP="0041747C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Minimum clearances from other services in accordance with clause 5.3.3 of NZS 4404:2010.</w:t>
            </w:r>
          </w:p>
        </w:tc>
      </w:tr>
      <w:tr w:rsidR="0041747C" w:rsidRPr="00F818A2" w14:paraId="12B20325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188485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ADD77AF" w14:textId="36A3EB58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58511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D4525F4" w14:textId="49885E3E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20CDD005" w14:textId="0F94511C" w:rsidR="0041747C" w:rsidRPr="00737296" w:rsidRDefault="0041747C" w:rsidP="0041747C">
            <w:pPr>
              <w:rPr>
                <w:rFonts w:ascii="Arial Narrow" w:hAnsi="Arial Narrow" w:cs="Times New Roman"/>
              </w:rPr>
            </w:pPr>
            <w:r w:rsidRPr="0079270E">
              <w:rPr>
                <w:rFonts w:ascii="Arial Narrow" w:hAnsi="Arial Narrow" w:cs="Times New Roman"/>
              </w:rPr>
              <w:t>Minimum pipe sizes in accordance with clause 5.3.5.3 of NZS 4404:2010.</w:t>
            </w:r>
          </w:p>
        </w:tc>
      </w:tr>
      <w:tr w:rsidR="0041747C" w:rsidRPr="00F818A2" w14:paraId="58CE4802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11698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C9A7D58" w14:textId="47F857D1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61961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DC74F72" w14:textId="1D4DD30E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023F7DEB" w14:textId="4DA689AA" w:rsidR="0041747C" w:rsidRPr="00737296" w:rsidRDefault="0041747C" w:rsidP="0041747C">
            <w:pPr>
              <w:rPr>
                <w:rFonts w:ascii="Arial Narrow" w:hAnsi="Arial Narrow" w:cs="Times New Roman"/>
              </w:rPr>
            </w:pPr>
            <w:r w:rsidRPr="0079270E">
              <w:rPr>
                <w:rFonts w:ascii="Arial Narrow" w:hAnsi="Arial Narrow" w:cs="Times New Roman"/>
              </w:rPr>
              <w:t>Minimum grades in accordance with clause 5.3.5.5 of NZS 4404:2010.</w:t>
            </w:r>
          </w:p>
        </w:tc>
      </w:tr>
      <w:tr w:rsidR="0041747C" w:rsidRPr="00F818A2" w14:paraId="08743660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15117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B54E1BC" w14:textId="08FC26D6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12662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264A7B6" w14:textId="4C6A9EAE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7A82D6B7" w14:textId="3156693B" w:rsidR="0041747C" w:rsidRPr="00737296" w:rsidRDefault="0041747C" w:rsidP="0041747C">
            <w:pPr>
              <w:rPr>
                <w:rFonts w:ascii="Arial Narrow" w:hAnsi="Arial Narrow" w:cs="Times New Roman"/>
              </w:rPr>
            </w:pPr>
            <w:r w:rsidRPr="0079270E">
              <w:rPr>
                <w:rFonts w:ascii="Arial Narrow" w:hAnsi="Arial Narrow" w:cs="Times New Roman"/>
              </w:rPr>
              <w:t>Minimum cover in accordance with paragraph 9 of Schedule 5, Part 4 of the LDMR.</w:t>
            </w:r>
          </w:p>
        </w:tc>
      </w:tr>
      <w:tr w:rsidR="0041747C" w:rsidRPr="00F818A2" w14:paraId="09077DA9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158590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70CDE13" w14:textId="5B0FC51D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93508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3B06D92" w14:textId="0709CAB9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52685EBE" w14:textId="1DB2BEE0" w:rsidR="0041747C" w:rsidRPr="00737296" w:rsidRDefault="0041747C" w:rsidP="0041747C">
            <w:pPr>
              <w:rPr>
                <w:rFonts w:ascii="Arial Narrow" w:hAnsi="Arial Narrow" w:cs="Times New Roman"/>
              </w:rPr>
            </w:pPr>
            <w:r w:rsidRPr="0079270E">
              <w:rPr>
                <w:rFonts w:ascii="Arial Narrow" w:hAnsi="Arial Narrow" w:cs="Times New Roman"/>
              </w:rPr>
              <w:t xml:space="preserve">Maintenance structure locations, </w:t>
            </w:r>
            <w:proofErr w:type="gramStart"/>
            <w:r w:rsidRPr="0079270E">
              <w:rPr>
                <w:rFonts w:ascii="Arial Narrow" w:hAnsi="Arial Narrow" w:cs="Times New Roman"/>
              </w:rPr>
              <w:t>deflections</w:t>
            </w:r>
            <w:proofErr w:type="gramEnd"/>
            <w:r w:rsidRPr="0079270E">
              <w:rPr>
                <w:rFonts w:ascii="Arial Narrow" w:hAnsi="Arial Narrow" w:cs="Times New Roman"/>
              </w:rPr>
              <w:t xml:space="preserve"> and internal falls in accordance with Part 5 of NZS 4404:2010 and Schedule 5, Part 4 of the LDMR.</w:t>
            </w:r>
          </w:p>
        </w:tc>
      </w:tr>
      <w:tr w:rsidR="0041747C" w:rsidRPr="00F818A2" w14:paraId="23222B02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58353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B679D9C" w14:textId="6D515C88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34028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1165503" w14:textId="6557C058" w:rsidR="0041747C" w:rsidRDefault="0041747C" w:rsidP="0041747C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50C7FC2D" w14:textId="727AE262" w:rsidR="0041747C" w:rsidRPr="00737296" w:rsidRDefault="0041747C" w:rsidP="0041747C">
            <w:pPr>
              <w:rPr>
                <w:rFonts w:ascii="Arial Narrow" w:hAnsi="Arial Narrow" w:cs="Times New Roman"/>
              </w:rPr>
            </w:pPr>
            <w:r w:rsidRPr="008E0F0F">
              <w:rPr>
                <w:rFonts w:ascii="Arial Narrow" w:hAnsi="Arial Narrow" w:cs="Times New Roman"/>
              </w:rPr>
              <w:t xml:space="preserve">Design &amp; </w:t>
            </w:r>
            <w:r>
              <w:rPr>
                <w:rFonts w:ascii="Arial Narrow" w:hAnsi="Arial Narrow" w:cs="Times New Roman"/>
              </w:rPr>
              <w:t>s</w:t>
            </w:r>
            <w:r w:rsidRPr="008E0F0F">
              <w:rPr>
                <w:rFonts w:ascii="Arial Narrow" w:hAnsi="Arial Narrow" w:cs="Times New Roman"/>
              </w:rPr>
              <w:t xml:space="preserve">pecifications meet </w:t>
            </w:r>
            <w:r>
              <w:rPr>
                <w:rFonts w:ascii="Arial Narrow" w:hAnsi="Arial Narrow" w:cs="Times New Roman"/>
              </w:rPr>
              <w:t>r</w:t>
            </w:r>
            <w:r w:rsidRPr="008E0F0F">
              <w:rPr>
                <w:rFonts w:ascii="Arial Narrow" w:hAnsi="Arial Narrow" w:cs="Times New Roman"/>
              </w:rPr>
              <w:t xml:space="preserve">esource </w:t>
            </w:r>
            <w:r>
              <w:rPr>
                <w:rFonts w:ascii="Arial Narrow" w:hAnsi="Arial Narrow" w:cs="Times New Roman"/>
              </w:rPr>
              <w:t>c</w:t>
            </w:r>
            <w:r w:rsidRPr="008E0F0F">
              <w:rPr>
                <w:rFonts w:ascii="Arial Narrow" w:hAnsi="Arial Narrow" w:cs="Times New Roman"/>
              </w:rPr>
              <w:t>onsent requirements.</w:t>
            </w:r>
          </w:p>
        </w:tc>
      </w:tr>
    </w:tbl>
    <w:p w14:paraId="6E49AA95" w14:textId="2B7E2834" w:rsidR="00264096" w:rsidRDefault="0085334F" w:rsidP="00264096">
      <w:pPr>
        <w:spacing w:after="0" w:line="240" w:lineRule="auto"/>
        <w:rPr>
          <w:rFonts w:ascii="Arial" w:hAnsi="Arial" w:cs="Arial"/>
        </w:rPr>
      </w:pPr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45A795" wp14:editId="08155355">
                <wp:simplePos x="0" y="0"/>
                <wp:positionH relativeFrom="column">
                  <wp:posOffset>-19050</wp:posOffset>
                </wp:positionH>
                <wp:positionV relativeFrom="paragraph">
                  <wp:posOffset>64770</wp:posOffset>
                </wp:positionV>
                <wp:extent cx="5735955" cy="310515"/>
                <wp:effectExtent l="0" t="0" r="17145" b="13335"/>
                <wp:wrapNone/>
                <wp:docPr id="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4592C" w14:textId="62268C9A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Water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5A795" id="_x0000_s1031" style="position:absolute;margin-left:-1.5pt;margin-top:5.1pt;width:451.65pt;height:2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" fillcolor="#0075bf" strokecolor="#1f3763 [1604]" strokeweight="1pt">
                <v:stroke joinstyle="miter"/>
                <v:textbox>
                  <w:txbxContent>
                    <w:p w14:paraId="04B4592C" w14:textId="62268C9A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6.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Water Supply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A988A" w14:textId="1DDC6793" w:rsidR="00264096" w:rsidRDefault="00264096" w:rsidP="00264096">
      <w:pPr>
        <w:spacing w:after="0" w:line="240" w:lineRule="auto"/>
        <w:rPr>
          <w:rFonts w:ascii="Arial" w:hAnsi="Arial" w:cs="Arial"/>
        </w:rPr>
      </w:pPr>
    </w:p>
    <w:p w14:paraId="215F816E" w14:textId="77777777" w:rsidR="00264096" w:rsidRPr="00A61C4E" w:rsidRDefault="00264096" w:rsidP="002640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16" w:type="dxa"/>
        <w:tblInd w:w="-5" w:type="dxa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2A94165B" w14:textId="77777777" w:rsidTr="0085334F">
        <w:tc>
          <w:tcPr>
            <w:tcW w:w="985" w:type="dxa"/>
          </w:tcPr>
          <w:p w14:paraId="2BA81BF1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6B44C1AB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47C6A426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7F76A0" w:rsidRPr="00F818A2" w14:paraId="053535A7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105705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E2A5EA7" w14:textId="5166AF14" w:rsidR="007F76A0" w:rsidRPr="00F818A2" w:rsidRDefault="007F76A0" w:rsidP="007F76A0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99191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A7DEBFC" w14:textId="125FAA8E" w:rsidR="007F76A0" w:rsidRPr="00F818A2" w:rsidRDefault="007F76A0" w:rsidP="007F76A0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1BD2E8AF" w14:textId="6644D51A" w:rsidR="007F76A0" w:rsidRPr="00F818A2" w:rsidRDefault="007F76A0" w:rsidP="007F76A0">
            <w:pPr>
              <w:rPr>
                <w:rFonts w:ascii="Arial Narrow" w:hAnsi="Arial Narrow" w:cs="Arial"/>
              </w:rPr>
            </w:pPr>
            <w:r w:rsidRPr="0079270E">
              <w:rPr>
                <w:rFonts w:ascii="Arial Narrow" w:hAnsi="Arial Narrow" w:cs="Times New Roman"/>
              </w:rPr>
              <w:t>Firefighting water supply meets NZ Fire Service Code of Practice SNZ PAS 4509:2008.</w:t>
            </w:r>
          </w:p>
        </w:tc>
      </w:tr>
      <w:tr w:rsidR="007F76A0" w:rsidRPr="00F818A2" w14:paraId="5E439443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9230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558045C" w14:textId="77ECBE7F" w:rsidR="007F76A0" w:rsidRPr="00F818A2" w:rsidRDefault="007F76A0" w:rsidP="007F76A0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55211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CAC1C34" w14:textId="664E1CCE" w:rsidR="007F76A0" w:rsidRPr="00F818A2" w:rsidRDefault="007F76A0" w:rsidP="007F76A0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71C2EE79" w14:textId="5ADCA10F" w:rsidR="007F76A0" w:rsidRPr="00F818A2" w:rsidRDefault="007F76A0" w:rsidP="007F76A0">
            <w:pPr>
              <w:rPr>
                <w:rFonts w:ascii="Arial Narrow" w:hAnsi="Arial Narrow" w:cs="Arial"/>
              </w:rPr>
            </w:pPr>
            <w:r w:rsidRPr="00D25B2C">
              <w:rPr>
                <w:rFonts w:ascii="Arial Narrow" w:hAnsi="Arial Narrow" w:cs="Times New Roman"/>
              </w:rPr>
              <w:t>Each rateable property has only one standard connection/point of supply, unless otherwise approved by the Council. (Note that each separate unit on a cross lease is a separate rateable property). Refer paragraph 19 of Part 4, Schedule 6 of the LDMR.</w:t>
            </w:r>
          </w:p>
        </w:tc>
      </w:tr>
      <w:tr w:rsidR="007F76A0" w:rsidRPr="00F818A2" w14:paraId="00E481BA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69566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471D148" w14:textId="5D1BA8F2" w:rsidR="007F76A0" w:rsidRDefault="007F76A0" w:rsidP="007F76A0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86855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D768649" w14:textId="092D265B" w:rsidR="007F76A0" w:rsidRDefault="007F76A0" w:rsidP="007F76A0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170A4ACE" w14:textId="24252DC1" w:rsidR="007F76A0" w:rsidRPr="00737296" w:rsidRDefault="007F76A0" w:rsidP="007F76A0">
            <w:pPr>
              <w:rPr>
                <w:rFonts w:ascii="Arial Narrow" w:hAnsi="Arial Narrow" w:cs="Times New Roman"/>
              </w:rPr>
            </w:pPr>
            <w:r w:rsidRPr="00D25B2C">
              <w:rPr>
                <w:rFonts w:ascii="Arial Narrow" w:hAnsi="Arial Narrow" w:cs="Times New Roman"/>
              </w:rPr>
              <w:t>Minimum clearances from other services in accordance with clause 6.3.13 of NZS 4404:2010.</w:t>
            </w:r>
          </w:p>
        </w:tc>
      </w:tr>
      <w:tr w:rsidR="007F76A0" w:rsidRPr="00F818A2" w14:paraId="56A908A9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21254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BD1D747" w14:textId="4158FD89" w:rsidR="007F76A0" w:rsidRDefault="007F76A0" w:rsidP="007F76A0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16104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C3C7497" w14:textId="0E0341FF" w:rsidR="007F76A0" w:rsidRDefault="007F76A0" w:rsidP="007F76A0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1651AEBB" w14:textId="32F60150" w:rsidR="007F76A0" w:rsidRPr="00737296" w:rsidRDefault="007F76A0" w:rsidP="007F76A0">
            <w:pPr>
              <w:rPr>
                <w:rFonts w:ascii="Arial Narrow" w:hAnsi="Arial Narrow" w:cs="Times New Roman"/>
              </w:rPr>
            </w:pPr>
            <w:r w:rsidRPr="00D25B2C">
              <w:rPr>
                <w:rFonts w:ascii="Arial Narrow" w:hAnsi="Arial Narrow" w:cs="Times New Roman"/>
              </w:rPr>
              <w:t>On site storage requirements established. (</w:t>
            </w:r>
            <w:r w:rsidR="001F22F9">
              <w:rPr>
                <w:rFonts w:ascii="Arial Narrow" w:hAnsi="Arial Narrow" w:cs="Times New Roman"/>
              </w:rPr>
              <w:t>M</w:t>
            </w:r>
            <w:r w:rsidRPr="00D25B2C">
              <w:rPr>
                <w:rFonts w:ascii="Arial Narrow" w:hAnsi="Arial Narrow" w:cs="Times New Roman"/>
              </w:rPr>
              <w:t xml:space="preserve">inimum of 30,000 litres </w:t>
            </w:r>
            <w:r w:rsidR="001F22F9">
              <w:rPr>
                <w:rFonts w:ascii="Arial Narrow" w:hAnsi="Arial Narrow" w:cs="Times New Roman"/>
              </w:rPr>
              <w:t xml:space="preserve">- </w:t>
            </w:r>
            <w:r w:rsidRPr="00D25B2C">
              <w:rPr>
                <w:rFonts w:ascii="Arial Narrow" w:hAnsi="Arial Narrow" w:cs="Times New Roman"/>
              </w:rPr>
              <w:t xml:space="preserve">sufficient storage to supply four people for up to 30 days at 250 litres per person per day), unless otherwise approved by the Council, but 50,000 litres </w:t>
            </w:r>
            <w:proofErr w:type="gramStart"/>
            <w:r w:rsidRPr="00D25B2C">
              <w:rPr>
                <w:rFonts w:ascii="Arial Narrow" w:hAnsi="Arial Narrow" w:cs="Times New Roman"/>
              </w:rPr>
              <w:t>is</w:t>
            </w:r>
            <w:proofErr w:type="gramEnd"/>
            <w:r w:rsidRPr="00D25B2C">
              <w:rPr>
                <w:rFonts w:ascii="Arial Narrow" w:hAnsi="Arial Narrow" w:cs="Times New Roman"/>
              </w:rPr>
              <w:t xml:space="preserve"> recommended).</w:t>
            </w:r>
          </w:p>
        </w:tc>
      </w:tr>
      <w:tr w:rsidR="007F76A0" w:rsidRPr="00F818A2" w14:paraId="701C2B4E" w14:textId="77777777" w:rsidTr="0085334F">
        <w:sdt>
          <w:sdtPr>
            <w:rPr>
              <w:rFonts w:ascii="Arial Narrow" w:hAnsi="Arial Narrow" w:cs="Times New Roman"/>
              <w:b/>
              <w:bCs/>
            </w:rPr>
            <w:id w:val="-70502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BEE85DA" w14:textId="7141BBEE" w:rsidR="007F76A0" w:rsidRDefault="007F76A0" w:rsidP="007F76A0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49309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891A88D" w14:textId="01D38955" w:rsidR="007F76A0" w:rsidRDefault="007F76A0" w:rsidP="007F76A0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66FC1771" w14:textId="2B483CB3" w:rsidR="007F76A0" w:rsidRPr="00737296" w:rsidRDefault="007F76A0" w:rsidP="007F76A0">
            <w:pPr>
              <w:rPr>
                <w:rFonts w:ascii="Arial Narrow" w:hAnsi="Arial Narrow" w:cs="Times New Roman"/>
              </w:rPr>
            </w:pPr>
            <w:r w:rsidRPr="008E0F0F">
              <w:rPr>
                <w:rFonts w:ascii="Arial Narrow" w:hAnsi="Arial Narrow" w:cs="Times New Roman"/>
              </w:rPr>
              <w:t xml:space="preserve">Design &amp; </w:t>
            </w:r>
            <w:r>
              <w:rPr>
                <w:rFonts w:ascii="Arial Narrow" w:hAnsi="Arial Narrow" w:cs="Times New Roman"/>
              </w:rPr>
              <w:t>s</w:t>
            </w:r>
            <w:r w:rsidRPr="008E0F0F">
              <w:rPr>
                <w:rFonts w:ascii="Arial Narrow" w:hAnsi="Arial Narrow" w:cs="Times New Roman"/>
              </w:rPr>
              <w:t xml:space="preserve">pecifications meet </w:t>
            </w:r>
            <w:r>
              <w:rPr>
                <w:rFonts w:ascii="Arial Narrow" w:hAnsi="Arial Narrow" w:cs="Times New Roman"/>
              </w:rPr>
              <w:t>r</w:t>
            </w:r>
            <w:r w:rsidRPr="008E0F0F">
              <w:rPr>
                <w:rFonts w:ascii="Arial Narrow" w:hAnsi="Arial Narrow" w:cs="Times New Roman"/>
              </w:rPr>
              <w:t xml:space="preserve">esource </w:t>
            </w:r>
            <w:r>
              <w:rPr>
                <w:rFonts w:ascii="Arial Narrow" w:hAnsi="Arial Narrow" w:cs="Times New Roman"/>
              </w:rPr>
              <w:t>c</w:t>
            </w:r>
            <w:r w:rsidRPr="008E0F0F">
              <w:rPr>
                <w:rFonts w:ascii="Arial Narrow" w:hAnsi="Arial Narrow" w:cs="Times New Roman"/>
              </w:rPr>
              <w:t>onsent requirements.</w:t>
            </w:r>
          </w:p>
        </w:tc>
      </w:tr>
    </w:tbl>
    <w:p w14:paraId="1D4B5B94" w14:textId="2E2733C0" w:rsidR="00264096" w:rsidRDefault="0085334F" w:rsidP="00264096">
      <w:pPr>
        <w:spacing w:after="0" w:line="240" w:lineRule="auto"/>
        <w:rPr>
          <w:rFonts w:ascii="Arial" w:hAnsi="Arial" w:cs="Arial"/>
        </w:rPr>
      </w:pPr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80790B" wp14:editId="11AE12CF">
                <wp:simplePos x="0" y="0"/>
                <wp:positionH relativeFrom="column">
                  <wp:posOffset>-9525</wp:posOffset>
                </wp:positionH>
                <wp:positionV relativeFrom="paragraph">
                  <wp:posOffset>55245</wp:posOffset>
                </wp:positionV>
                <wp:extent cx="5735955" cy="310515"/>
                <wp:effectExtent l="0" t="0" r="17145" b="13335"/>
                <wp:wrapNone/>
                <wp:docPr id="7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42A46" w14:textId="5F663B89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Landscape Design</w:t>
                            </w:r>
                          </w:p>
                          <w:p w14:paraId="02E01A09" w14:textId="04B532CE" w:rsidR="00264096" w:rsidRPr="00264096" w:rsidRDefault="00264096" w:rsidP="002640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0790B" id="_x0000_s1032" style="position:absolute;margin-left:-.75pt;margin-top:4.35pt;width:451.6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" fillcolor="#0075bf" strokecolor="#1f3763 [1604]" strokeweight="1pt">
                <v:stroke joinstyle="miter"/>
                <v:textbox>
                  <w:txbxContent>
                    <w:p w14:paraId="59042A46" w14:textId="5F663B89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7.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Landscape Design</w:t>
                      </w:r>
                    </w:p>
                    <w:p w14:paraId="02E01A09" w14:textId="04B532CE" w:rsidR="00264096" w:rsidRPr="00264096" w:rsidRDefault="00264096" w:rsidP="002640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7E154E" w14:textId="3349B811" w:rsidR="00264096" w:rsidRDefault="00264096" w:rsidP="00264096">
      <w:pPr>
        <w:spacing w:after="0" w:line="240" w:lineRule="auto"/>
        <w:rPr>
          <w:rFonts w:ascii="Arial" w:hAnsi="Arial" w:cs="Arial"/>
        </w:rPr>
      </w:pPr>
    </w:p>
    <w:p w14:paraId="765EE453" w14:textId="755B3D9D" w:rsidR="002B7AB2" w:rsidRPr="0085334F" w:rsidRDefault="002B7AB2" w:rsidP="0085334F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6DA802B6" w14:textId="77777777" w:rsidTr="003A36C1">
        <w:tc>
          <w:tcPr>
            <w:tcW w:w="985" w:type="dxa"/>
          </w:tcPr>
          <w:p w14:paraId="3F176F52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01166327" w14:textId="77777777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52E671C9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F64F17" w:rsidRPr="00F818A2" w14:paraId="5ADB9EB9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134176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17CEB7D" w14:textId="44E2B945" w:rsidR="00F64F17" w:rsidRPr="00F818A2" w:rsidRDefault="00F64F17" w:rsidP="00F64F1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08391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062FF7E" w14:textId="65373139" w:rsidR="00F64F17" w:rsidRPr="00F818A2" w:rsidRDefault="00F64F17" w:rsidP="00F64F17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40F03986" w14:textId="6AAB1B32" w:rsidR="00F64F17" w:rsidRPr="00F818A2" w:rsidRDefault="00F64F17" w:rsidP="00F64F17">
            <w:pPr>
              <w:rPr>
                <w:rFonts w:ascii="Arial Narrow" w:hAnsi="Arial Narrow" w:cs="Arial"/>
              </w:rPr>
            </w:pPr>
            <w:r w:rsidRPr="00D25B2C">
              <w:rPr>
                <w:rFonts w:ascii="Arial Narrow" w:hAnsi="Arial Narrow" w:cs="Times New Roman"/>
              </w:rPr>
              <w:t>Species selection complies with Paragraph 7 of Schedule 7, Part 4 of the LDMR.</w:t>
            </w:r>
          </w:p>
        </w:tc>
      </w:tr>
      <w:tr w:rsidR="00F64F17" w:rsidRPr="00F818A2" w14:paraId="72F62E00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195189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021CBD06" w14:textId="413F2F18" w:rsidR="00F64F17" w:rsidRDefault="00F64F17" w:rsidP="00F64F17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79363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38C4282" w14:textId="2FFE9512" w:rsidR="00F64F17" w:rsidRDefault="00F64F17" w:rsidP="00F64F17">
                <w:pPr>
                  <w:jc w:val="center"/>
                  <w:rPr>
                    <w:rFonts w:ascii="Arial Narrow" w:hAnsi="Arial Narrow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56E038F7" w14:textId="54A995DA" w:rsidR="00F64F17" w:rsidRPr="00737296" w:rsidRDefault="00F64F17" w:rsidP="00F64F17">
            <w:pPr>
              <w:rPr>
                <w:rFonts w:ascii="Arial Narrow" w:hAnsi="Arial Narrow" w:cs="Times New Roman"/>
              </w:rPr>
            </w:pPr>
            <w:r w:rsidRPr="008E0F0F">
              <w:rPr>
                <w:rFonts w:ascii="Arial Narrow" w:hAnsi="Arial Narrow" w:cs="Times New Roman"/>
              </w:rPr>
              <w:t>Design &amp; Specifications meet Resource Consent requirements.</w:t>
            </w:r>
          </w:p>
        </w:tc>
      </w:tr>
    </w:tbl>
    <w:p w14:paraId="291837C7" w14:textId="4857A9B8" w:rsidR="00F818A2" w:rsidRDefault="00463518" w:rsidP="002B7AB2">
      <w:pPr>
        <w:spacing w:after="0" w:line="240" w:lineRule="auto"/>
        <w:rPr>
          <w:rFonts w:ascii="Arial Narrow" w:hAnsi="Arial Narrow" w:cs="Arial"/>
        </w:rPr>
      </w:pPr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463ABB" wp14:editId="10C4CA27">
                <wp:simplePos x="0" y="0"/>
                <wp:positionH relativeFrom="column">
                  <wp:posOffset>-9525</wp:posOffset>
                </wp:positionH>
                <wp:positionV relativeFrom="paragraph">
                  <wp:posOffset>59690</wp:posOffset>
                </wp:positionV>
                <wp:extent cx="5735955" cy="310515"/>
                <wp:effectExtent l="0" t="0" r="17145" b="13335"/>
                <wp:wrapNone/>
                <wp:docPr id="9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5A7D5" w14:textId="7D070B7D" w:rsidR="00F11DB9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8.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F11DB9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Power, Telecommunications and Gas Utilities</w:t>
                            </w:r>
                          </w:p>
                          <w:p w14:paraId="593A21D0" w14:textId="3071A938" w:rsidR="00264096" w:rsidRPr="00264096" w:rsidRDefault="00264096" w:rsidP="002640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63ABB" id="_x0000_s1033" style="position:absolute;margin-left:-.75pt;margin-top:4.7pt;width:451.65pt;height:2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" fillcolor="#0075bf" strokecolor="#1f3763 [1604]" strokeweight="1pt">
                <v:stroke joinstyle="miter"/>
                <v:textbox>
                  <w:txbxContent>
                    <w:p w14:paraId="1375A7D5" w14:textId="7D070B7D" w:rsidR="00F11DB9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8.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F11DB9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Power, Telecommunications and Gas Utilities</w:t>
                      </w:r>
                    </w:p>
                    <w:p w14:paraId="593A21D0" w14:textId="3071A938" w:rsidR="00264096" w:rsidRPr="00264096" w:rsidRDefault="00264096" w:rsidP="002640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4655720" w14:textId="2041219F" w:rsidR="002B7AB2" w:rsidRDefault="002B7AB2" w:rsidP="002B7AB2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3127D9F8" w14:textId="77777777" w:rsidTr="003A36C1">
        <w:tc>
          <w:tcPr>
            <w:tcW w:w="985" w:type="dxa"/>
          </w:tcPr>
          <w:p w14:paraId="2FC976DD" w14:textId="42E922EE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5EE1D4C6" w14:textId="52D7EE3E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18AC9DA1" w14:textId="7777777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F11DB9" w:rsidRPr="00F818A2" w14:paraId="05056E98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116396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60E1C693" w14:textId="77777777" w:rsidR="00F11DB9" w:rsidRPr="00F818A2" w:rsidRDefault="00F11DB9" w:rsidP="00F11DB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295345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08BDA2E" w14:textId="77777777" w:rsidR="00F11DB9" w:rsidRPr="00F818A2" w:rsidRDefault="00F11DB9" w:rsidP="00F11DB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203DFC51" w14:textId="4C4661D2" w:rsidR="00F11DB9" w:rsidRPr="00F818A2" w:rsidRDefault="00F11DB9" w:rsidP="00F11DB9">
            <w:pPr>
              <w:rPr>
                <w:rFonts w:ascii="Arial Narrow" w:hAnsi="Arial Narrow" w:cs="Arial"/>
              </w:rPr>
            </w:pPr>
            <w:r w:rsidRPr="00D25B2C">
              <w:rPr>
                <w:rFonts w:ascii="Arial Narrow" w:hAnsi="Arial Narrow" w:cs="Times New Roman"/>
              </w:rPr>
              <w:t>Service positions meet typical cross section detail or alternatives approved by the Council.</w:t>
            </w:r>
          </w:p>
        </w:tc>
      </w:tr>
      <w:tr w:rsidR="00F11DB9" w:rsidRPr="00F818A2" w14:paraId="66E83BD9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130639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C70756A" w14:textId="77777777" w:rsidR="00F11DB9" w:rsidRPr="00F818A2" w:rsidRDefault="00F11DB9" w:rsidP="00F11DB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86435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1554630" w14:textId="77777777" w:rsidR="00F11DB9" w:rsidRPr="00F818A2" w:rsidRDefault="00F11DB9" w:rsidP="00F11DB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7F7281BD" w14:textId="4825206A" w:rsidR="00F11DB9" w:rsidRPr="00F818A2" w:rsidRDefault="00F11DB9" w:rsidP="00F11DB9">
            <w:pPr>
              <w:rPr>
                <w:rFonts w:ascii="Arial Narrow" w:hAnsi="Arial Narrow" w:cs="Arial"/>
              </w:rPr>
            </w:pPr>
            <w:r w:rsidRPr="00D25B2C">
              <w:rPr>
                <w:rFonts w:ascii="Arial Narrow" w:hAnsi="Arial Narrow" w:cs="Times New Roman"/>
              </w:rPr>
              <w:t>Working in the road requirements met.</w:t>
            </w:r>
            <w:r>
              <w:rPr>
                <w:rFonts w:ascii="Arial Narrow" w:hAnsi="Arial Narrow" w:cs="Times New Roman"/>
              </w:rPr>
              <w:t xml:space="preserve"> (Refer Part 3I (b) of the LDMR).</w:t>
            </w:r>
          </w:p>
        </w:tc>
      </w:tr>
    </w:tbl>
    <w:p w14:paraId="5CE726C4" w14:textId="250A08BC" w:rsidR="00264096" w:rsidRDefault="00F818A2"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15B46" wp14:editId="3A8D487C">
                <wp:simplePos x="0" y="0"/>
                <wp:positionH relativeFrom="column">
                  <wp:posOffset>-1270</wp:posOffset>
                </wp:positionH>
                <wp:positionV relativeFrom="paragraph">
                  <wp:posOffset>76835</wp:posOffset>
                </wp:positionV>
                <wp:extent cx="5735955" cy="310515"/>
                <wp:effectExtent l="0" t="0" r="17145" b="13335"/>
                <wp:wrapNone/>
                <wp:docPr id="11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3C319" w14:textId="20CEA62B" w:rsidR="00264096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9.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264096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Waste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15B46" id="_x0000_s1034" style="position:absolute;margin-left:-.1pt;margin-top:6.05pt;width:451.65pt;height:2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" fillcolor="#0075bf" strokecolor="#1f3763 [1604]" strokeweight="1pt">
                <v:stroke joinstyle="miter"/>
                <v:textbox>
                  <w:txbxContent>
                    <w:p w14:paraId="3853C319" w14:textId="20CEA62B" w:rsidR="00264096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9.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264096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Waste Services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A7DFAD" w14:textId="3A09BC96" w:rsidR="00264096" w:rsidRPr="00463518" w:rsidRDefault="0026409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F818A2" w:rsidRPr="00F818A2" w14:paraId="23BDB39F" w14:textId="77777777" w:rsidTr="003A36C1">
        <w:tc>
          <w:tcPr>
            <w:tcW w:w="985" w:type="dxa"/>
          </w:tcPr>
          <w:p w14:paraId="6B3DF7FE" w14:textId="154CE11A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435FBC57" w14:textId="453F2E5A" w:rsidR="00F818A2" w:rsidRPr="00F818A2" w:rsidRDefault="00F818A2" w:rsidP="0004195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4AC93331" w14:textId="53200097" w:rsidR="00F818A2" w:rsidRPr="00F818A2" w:rsidRDefault="00F818A2" w:rsidP="003A36C1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F818A2" w:rsidRPr="00F818A2" w14:paraId="2DE9AADE" w14:textId="77777777" w:rsidTr="003A36C1">
        <w:sdt>
          <w:sdtPr>
            <w:rPr>
              <w:rFonts w:ascii="Arial Narrow" w:hAnsi="Arial Narrow" w:cs="Times New Roman"/>
              <w:b/>
              <w:bCs/>
            </w:rPr>
            <w:id w:val="-169299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FA0A5EA" w14:textId="77777777" w:rsidR="00F818A2" w:rsidRPr="00F818A2" w:rsidRDefault="00F818A2" w:rsidP="000419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-118844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109E2F8" w14:textId="77777777" w:rsidR="00F818A2" w:rsidRPr="00F818A2" w:rsidRDefault="00F818A2" w:rsidP="00041959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4354F938" w14:textId="3F8E4D33" w:rsidR="00F818A2" w:rsidRPr="00F818A2" w:rsidRDefault="0085334F" w:rsidP="003A36C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Times New Roman"/>
              </w:rPr>
              <w:t>Multi-unit development waste storage and servicing designed, where applicable</w:t>
            </w:r>
            <w:r w:rsidRPr="00737296">
              <w:rPr>
                <w:rFonts w:ascii="Arial Narrow" w:hAnsi="Arial Narrow" w:cs="Times New Roman"/>
              </w:rPr>
              <w:t>.</w:t>
            </w:r>
            <w:r>
              <w:rPr>
                <w:rFonts w:ascii="Arial Narrow" w:hAnsi="Arial Narrow" w:cs="Times New Roman"/>
              </w:rPr>
              <w:t xml:space="preserve"> (Refer to Part 3J of the LDMR).</w:t>
            </w:r>
          </w:p>
        </w:tc>
      </w:tr>
    </w:tbl>
    <w:p w14:paraId="50FDEC01" w14:textId="42B92B90" w:rsidR="00264096" w:rsidRDefault="000A2AF8">
      <w:r w:rsidRPr="00B96567">
        <w:rPr>
          <w:rFonts w:ascii="Arial Narrow" w:hAnsi="Arial Narrow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A14A7" wp14:editId="613491DB">
                <wp:simplePos x="0" y="0"/>
                <wp:positionH relativeFrom="column">
                  <wp:posOffset>-1270</wp:posOffset>
                </wp:positionH>
                <wp:positionV relativeFrom="paragraph">
                  <wp:posOffset>46990</wp:posOffset>
                </wp:positionV>
                <wp:extent cx="5735955" cy="310515"/>
                <wp:effectExtent l="0" t="0" r="17145" b="13335"/>
                <wp:wrapNone/>
                <wp:docPr id="8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955" cy="310515"/>
                        </a:xfrm>
                        <a:prstGeom prst="roundRect">
                          <a:avLst/>
                        </a:prstGeom>
                        <a:solidFill>
                          <a:srgbClr val="0075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84111" w14:textId="7B00A6CF" w:rsidR="000A2AF8" w:rsidRPr="00126317" w:rsidRDefault="00126317" w:rsidP="009415F7">
                            <w:pPr>
                              <w:tabs>
                                <w:tab w:val="left" w:pos="42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ab/>
                            </w:r>
                            <w:r w:rsidR="000A2AF8" w:rsidRPr="00126317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Standard Construction Drawings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A14A7" id="_x0000_s1035" style="position:absolute;margin-left:-.1pt;margin-top:3.7pt;width:451.65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" fillcolor="#0075bf" strokecolor="#1f3763 [1604]" strokeweight="1pt">
                <v:stroke joinstyle="miter"/>
                <v:textbox>
                  <w:txbxContent>
                    <w:p w14:paraId="27C84111" w14:textId="7B00A6CF" w:rsidR="000A2AF8" w:rsidRPr="00126317" w:rsidRDefault="00126317" w:rsidP="009415F7">
                      <w:pPr>
                        <w:tabs>
                          <w:tab w:val="left" w:pos="426"/>
                        </w:tabs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10.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ab/>
                      </w:r>
                      <w:r w:rsidR="000A2AF8" w:rsidRPr="00126317">
                        <w:rPr>
                          <w:rFonts w:ascii="Arial" w:hAnsi="Arial" w:cs="Arial"/>
                          <w:b/>
                          <w:lang w:val="en-US"/>
                        </w:rPr>
                        <w:t>Standard Construction Drawings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B2A73" w14:textId="08D10BFA" w:rsidR="000A2AF8" w:rsidRPr="00463518" w:rsidRDefault="000A2AF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  <w:gridCol w:w="7131"/>
      </w:tblGrid>
      <w:tr w:rsidR="000A2AF8" w:rsidRPr="00F818A2" w14:paraId="552FA483" w14:textId="77777777" w:rsidTr="00546F58">
        <w:tc>
          <w:tcPr>
            <w:tcW w:w="985" w:type="dxa"/>
          </w:tcPr>
          <w:p w14:paraId="2E549D90" w14:textId="77777777" w:rsidR="000A2AF8" w:rsidRPr="00F818A2" w:rsidRDefault="000A2AF8" w:rsidP="00546F5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N/A</w:t>
            </w:r>
          </w:p>
        </w:tc>
        <w:tc>
          <w:tcPr>
            <w:tcW w:w="900" w:type="dxa"/>
          </w:tcPr>
          <w:p w14:paraId="7F2D6CF5" w14:textId="77777777" w:rsidR="000A2AF8" w:rsidRPr="00F818A2" w:rsidRDefault="000A2AF8" w:rsidP="00546F58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Yes</w:t>
            </w:r>
          </w:p>
        </w:tc>
        <w:tc>
          <w:tcPr>
            <w:tcW w:w="7131" w:type="dxa"/>
          </w:tcPr>
          <w:p w14:paraId="0CB9F66E" w14:textId="77777777" w:rsidR="000A2AF8" w:rsidRPr="00F818A2" w:rsidRDefault="000A2AF8" w:rsidP="00546F58">
            <w:pPr>
              <w:rPr>
                <w:rFonts w:ascii="Arial Narrow" w:hAnsi="Arial Narrow" w:cs="Arial"/>
                <w:b/>
                <w:bCs/>
              </w:rPr>
            </w:pPr>
            <w:r w:rsidRPr="00F818A2">
              <w:rPr>
                <w:rFonts w:ascii="Arial Narrow" w:hAnsi="Arial Narrow" w:cs="Arial"/>
                <w:b/>
                <w:bCs/>
              </w:rPr>
              <w:t>Item</w:t>
            </w:r>
          </w:p>
        </w:tc>
      </w:tr>
      <w:tr w:rsidR="000A2AF8" w:rsidRPr="00F818A2" w14:paraId="2D91F4CA" w14:textId="77777777" w:rsidTr="00546F58">
        <w:sdt>
          <w:sdtPr>
            <w:rPr>
              <w:rFonts w:ascii="Arial Narrow" w:hAnsi="Arial Narrow" w:cs="Times New Roman"/>
              <w:b/>
              <w:bCs/>
            </w:rPr>
            <w:id w:val="-94608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FC72B87" w14:textId="77777777" w:rsidR="000A2AF8" w:rsidRPr="00F818A2" w:rsidRDefault="000A2AF8" w:rsidP="00546F58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="Times New Roman"/>
              <w:b/>
              <w:bCs/>
            </w:rPr>
            <w:id w:val="14770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6DDB023" w14:textId="77777777" w:rsidR="000A2AF8" w:rsidRPr="00F818A2" w:rsidRDefault="000A2AF8" w:rsidP="00546F58">
                <w:pPr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131" w:type="dxa"/>
          </w:tcPr>
          <w:p w14:paraId="71BAFD3D" w14:textId="0D546E20" w:rsidR="000A2AF8" w:rsidRPr="00F818A2" w:rsidRDefault="000A2AF8" w:rsidP="00546F58">
            <w:pPr>
              <w:rPr>
                <w:rFonts w:ascii="Arial Narrow" w:hAnsi="Arial Narrow" w:cs="Arial"/>
              </w:rPr>
            </w:pPr>
            <w:r w:rsidRPr="00D25B2C">
              <w:rPr>
                <w:rFonts w:ascii="Arial Narrow" w:hAnsi="Arial Narrow" w:cs="Times New Roman"/>
              </w:rPr>
              <w:t>Standard details from Appendix A, NZS 4404:2010 used (unless other Council details specified elsewhere).</w:t>
            </w:r>
          </w:p>
        </w:tc>
      </w:tr>
    </w:tbl>
    <w:p w14:paraId="56C522A0" w14:textId="6212F39A" w:rsidR="000A2AF8" w:rsidRDefault="000A2AF8" w:rsidP="00463518"/>
    <w:sectPr w:rsidR="000A2AF8" w:rsidSect="00160729">
      <w:headerReference w:type="default" r:id="rId12"/>
      <w:pgSz w:w="11906" w:h="16838"/>
      <w:pgMar w:top="1440" w:right="1440" w:bottom="810" w:left="144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41F8" w14:textId="77777777" w:rsidR="003F488F" w:rsidRDefault="003F488F" w:rsidP="002B7AB2">
      <w:pPr>
        <w:spacing w:after="0" w:line="240" w:lineRule="auto"/>
      </w:pPr>
      <w:r>
        <w:separator/>
      </w:r>
    </w:p>
  </w:endnote>
  <w:endnote w:type="continuationSeparator" w:id="0">
    <w:p w14:paraId="42BA5ACF" w14:textId="77777777" w:rsidR="003F488F" w:rsidRDefault="003F488F" w:rsidP="002B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52C5" w14:textId="77777777" w:rsidR="003F488F" w:rsidRDefault="003F488F" w:rsidP="002B7AB2">
      <w:pPr>
        <w:spacing w:after="0" w:line="240" w:lineRule="auto"/>
      </w:pPr>
      <w:r>
        <w:separator/>
      </w:r>
    </w:p>
  </w:footnote>
  <w:footnote w:type="continuationSeparator" w:id="0">
    <w:p w14:paraId="5FBE7C1A" w14:textId="77777777" w:rsidR="003F488F" w:rsidRDefault="003F488F" w:rsidP="002B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0F71" w14:textId="083ECD22" w:rsidR="004047B0" w:rsidRDefault="00323586" w:rsidP="004047B0">
    <w:pPr>
      <w:pStyle w:val="Header"/>
      <w:rPr>
        <w:rFonts w:ascii="Arial" w:hAnsi="Arial" w:cs="Arial"/>
        <w:b/>
        <w:color w:val="0070C0"/>
        <w:sz w:val="28"/>
        <w:szCs w:val="28"/>
      </w:rPr>
    </w:pPr>
    <w:r>
      <w:rPr>
        <w:rFonts w:ascii="Segoe UI" w:hAnsi="Segoe UI" w:cs="Segoe UI"/>
        <w:noProof/>
        <w:color w:val="0000FF"/>
        <w:sz w:val="20"/>
        <w:szCs w:val="20"/>
        <w:lang w:eastAsia="en-NZ"/>
      </w:rPr>
      <w:drawing>
        <wp:anchor distT="0" distB="0" distL="114300" distR="114300" simplePos="0" relativeHeight="251659264" behindDoc="0" locked="0" layoutInCell="1" allowOverlap="1" wp14:anchorId="642F10C4" wp14:editId="7CA31268">
          <wp:simplePos x="0" y="0"/>
          <wp:positionH relativeFrom="column">
            <wp:posOffset>4221811</wp:posOffset>
          </wp:positionH>
          <wp:positionV relativeFrom="paragraph">
            <wp:posOffset>-100081</wp:posOffset>
          </wp:positionV>
          <wp:extent cx="1524635" cy="699135"/>
          <wp:effectExtent l="0" t="0" r="0" b="5715"/>
          <wp:wrapSquare wrapText="bothSides"/>
          <wp:docPr id="16" name="Picture 16" descr="http://hubkap-toolkit.kcdc.govt.nz/communications/SiteAssets/Logos/KCDC%20logo%20-%20Colour%20on%20transparent%20background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hubkap-toolkit.kcdc.govt.nz/communications/SiteAssets/Logos/KCDC%20logo%20-%20Colour%20on%20transparent%20background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4157">
      <w:rPr>
        <w:rFonts w:ascii="Arial" w:hAnsi="Arial" w:cs="Arial"/>
        <w:b/>
        <w:color w:val="0070C0"/>
        <w:sz w:val="28"/>
        <w:szCs w:val="28"/>
      </w:rPr>
      <w:t xml:space="preserve">DESIGN </w:t>
    </w:r>
    <w:r w:rsidR="002B7AB2">
      <w:rPr>
        <w:rFonts w:ascii="Arial" w:hAnsi="Arial" w:cs="Arial"/>
        <w:b/>
        <w:color w:val="0070C0"/>
        <w:sz w:val="28"/>
        <w:szCs w:val="28"/>
      </w:rPr>
      <w:t>REQUIREMENTS CHECKLIST</w:t>
    </w:r>
  </w:p>
  <w:p w14:paraId="08694017" w14:textId="406BAE0D" w:rsidR="004047B0" w:rsidRPr="00C01FE3" w:rsidRDefault="002B7AB2" w:rsidP="004047B0">
    <w:pPr>
      <w:pStyle w:val="Header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>(Short Form)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4DE"/>
    <w:multiLevelType w:val="hybridMultilevel"/>
    <w:tmpl w:val="594C2F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838"/>
    <w:multiLevelType w:val="hybridMultilevel"/>
    <w:tmpl w:val="93268B50"/>
    <w:lvl w:ilvl="0" w:tplc="686C6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0C4D"/>
    <w:multiLevelType w:val="hybridMultilevel"/>
    <w:tmpl w:val="23C48326"/>
    <w:lvl w:ilvl="0" w:tplc="686C6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782A"/>
    <w:multiLevelType w:val="hybridMultilevel"/>
    <w:tmpl w:val="F38CD708"/>
    <w:lvl w:ilvl="0" w:tplc="686C6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B2"/>
    <w:rsid w:val="000307D0"/>
    <w:rsid w:val="00041959"/>
    <w:rsid w:val="00072834"/>
    <w:rsid w:val="000A2AF8"/>
    <w:rsid w:val="00126317"/>
    <w:rsid w:val="0013262F"/>
    <w:rsid w:val="00153C12"/>
    <w:rsid w:val="00160729"/>
    <w:rsid w:val="001A7252"/>
    <w:rsid w:val="001F22F9"/>
    <w:rsid w:val="00264096"/>
    <w:rsid w:val="002B7AB2"/>
    <w:rsid w:val="002F71CF"/>
    <w:rsid w:val="00323586"/>
    <w:rsid w:val="003F488F"/>
    <w:rsid w:val="0041747C"/>
    <w:rsid w:val="00436A60"/>
    <w:rsid w:val="00463518"/>
    <w:rsid w:val="00725B59"/>
    <w:rsid w:val="007F76A0"/>
    <w:rsid w:val="0085334F"/>
    <w:rsid w:val="008833C9"/>
    <w:rsid w:val="009415F7"/>
    <w:rsid w:val="00CE1405"/>
    <w:rsid w:val="00D54157"/>
    <w:rsid w:val="00EF34FE"/>
    <w:rsid w:val="00F11DB9"/>
    <w:rsid w:val="00F64F17"/>
    <w:rsid w:val="00F818A2"/>
    <w:rsid w:val="00F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E3625"/>
  <w15:chartTrackingRefBased/>
  <w15:docId w15:val="{BE5C9F88-2CB5-4995-A177-03C9C5B4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7A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7AB2"/>
    <w:rPr>
      <w:color w:val="808080"/>
    </w:rPr>
  </w:style>
  <w:style w:type="character" w:styleId="Hyperlink">
    <w:name w:val="Hyperlink"/>
    <w:uiPriority w:val="99"/>
    <w:rsid w:val="002B7A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B2"/>
  </w:style>
  <w:style w:type="paragraph" w:styleId="Footer">
    <w:name w:val="footer"/>
    <w:basedOn w:val="Normal"/>
    <w:link w:val="FooterChar"/>
    <w:uiPriority w:val="99"/>
    <w:unhideWhenUsed/>
    <w:rsid w:val="002B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apiticoast.govt.nz/your-council/planning/building/standard-drawing/roading-standard-drawing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kapiticoast.govt.nz/your-council/forms-documents/guides-and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d/otcs/llisapi.dll?func=ll&amp;objaction=overview&amp;objid=45395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D1971AF4B114B24FAC9DABBC75F22073" ma:contentTypeVersion="114" ma:contentTypeDescription="Create a new document." ma:contentTypeScope="" ma:versionID="ca02634c81ecc62529e1c0807dfc3be6">
  <xsd:schema xmlns:xsd="http://www.w3.org/2001/XMLSchema" xmlns:xs="http://www.w3.org/2001/XMLSchema" xmlns:p="http://schemas.microsoft.com/office/2006/metadata/properties" xmlns:ns2="15ffb055-6eb4-45a1-bc20-bf2ac0d420da" xmlns:ns3="44f1fc5f-b325-4eee-aff1-f819b799bcaf" xmlns:ns4="4f9c820c-e7e2-444d-97ee-45f2b3485c1d" xmlns:ns5="725c79e5-42ce-4aa0-ac78-b6418001f0d2" xmlns:ns6="c91a514c-9034-4fa3-897a-8352025b26ed" xmlns:ns7="5bd205ad-2945-4b0f-982a-48f644879018" xmlns:ns8="55bcd593-d4c7-4359-a33f-8fe16413171d" xmlns:ns9="c57829de-8910-4973-aa9c-7bf3119b1a69" xmlns:ns10="70f08c19-8c6a-4a1c-ad66-5f41cae03708" targetNamespace="http://schemas.microsoft.com/office/2006/metadata/properties" ma:root="true" ma:fieldsID="1db2c4fa306ee730bc98245e09403e82" ns2:_="" ns3:_="" ns4:_="" ns5:_="" ns6:_="" ns7:_="" ns8:_="" ns9:_="" ns10:_="">
    <xsd:import namespace="15ffb055-6eb4-45a1-bc20-bf2ac0d420da"/>
    <xsd:import namespace="44f1fc5f-b325-4eee-aff1-f819b799bcaf"/>
    <xsd:import namespace="4f9c820c-e7e2-444d-97ee-45f2b3485c1d"/>
    <xsd:import namespace="725c79e5-42ce-4aa0-ac78-b6418001f0d2"/>
    <xsd:import namespace="c91a514c-9034-4fa3-897a-8352025b26ed"/>
    <xsd:import namespace="5bd205ad-2945-4b0f-982a-48f644879018"/>
    <xsd:import namespace="55bcd593-d4c7-4359-a33f-8fe16413171d"/>
    <xsd:import namespace="c57829de-8910-4973-aa9c-7bf3119b1a69"/>
    <xsd:import namespace="70f08c19-8c6a-4a1c-ad66-5f41cae03708"/>
    <xsd:element name="properties">
      <xsd:complexType>
        <xsd:sequence>
          <xsd:element name="documentManagement">
            <xsd:complexType>
              <xsd:all>
                <xsd:element ref="ns2:KeyWords" minOccurs="0"/>
                <xsd:element ref="ns3:Comments" minOccurs="0"/>
                <xsd:element ref="ns4:DocumentType" minOccurs="0"/>
                <xsd:element ref="ns4:Narrative" minOccurs="0"/>
                <xsd:element ref="ns2:SecurityClassification" minOccurs="0"/>
                <xsd:element ref="ns4:Subactivity" minOccurs="0"/>
                <xsd:element ref="ns4:Case" minOccurs="0"/>
                <xsd:element ref="ns4:RelatedPeople" minOccurs="0"/>
                <xsd:element ref="ns4:CategoryName" minOccurs="0"/>
                <xsd:element ref="ns4:CategoryValue" minOccurs="0"/>
                <xsd:element ref="ns4:BusinessValue" minOccurs="0"/>
                <xsd:element ref="ns4:FunctionGroup" minOccurs="0"/>
                <xsd:element ref="ns4:Function" minOccurs="0"/>
                <xsd:element ref="ns4:PRAType" minOccurs="0"/>
                <xsd:element ref="ns4:PRADate1" minOccurs="0"/>
                <xsd:element ref="ns4:PRADate2" minOccurs="0"/>
                <xsd:element ref="ns4:PRADate3" minOccurs="0"/>
                <xsd:element ref="ns4:PRADateDisposal" minOccurs="0"/>
                <xsd:element ref="ns4:PRADateTrigger" minOccurs="0"/>
                <xsd:element ref="ns4:PRAText1" minOccurs="0"/>
                <xsd:element ref="ns4:PRAText2" minOccurs="0"/>
                <xsd:element ref="ns4:PRAText3" minOccurs="0"/>
                <xsd:element ref="ns4:PRAText4" minOccurs="0"/>
                <xsd:element ref="ns4:PRAText5" minOccurs="0"/>
                <xsd:element ref="ns4:AggregationStatus" minOccurs="0"/>
                <xsd:element ref="ns4:Project" minOccurs="0"/>
                <xsd:element ref="ns4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Address" minOccurs="0"/>
                <xsd:element ref="ns7:ApplicationNo" minOccurs="0"/>
                <xsd:element ref="ns8:EDDataID" minOccurs="0"/>
                <xsd:element ref="ns8:EDLevel1" minOccurs="0"/>
                <xsd:element ref="ns8:EDLevel2" minOccurs="0"/>
                <xsd:element ref="ns8:EDLevel3" minOccurs="0"/>
                <xsd:element ref="ns8:EDLevel4" minOccurs="0"/>
                <xsd:element ref="ns8:EDLevel5" minOccurs="0"/>
                <xsd:element ref="ns8:LegacyMetadata" minOccurs="0"/>
                <xsd:element ref="ns7:ValuationNo" minOccurs="0"/>
                <xsd:element ref="ns7:Town" minOccurs="0"/>
                <xsd:element ref="ns8:RMClassification" minOccurs="0"/>
                <xsd:element ref="ns8:InternalOnly" minOccurs="0"/>
                <xsd:element ref="ns8:RelatedValuationNumbers" minOccurs="0"/>
                <xsd:element ref="ns9:MediaServiceMetadata" minOccurs="0"/>
                <xsd:element ref="ns9:MediaServiceFastMetadata" minOccurs="0"/>
                <xsd:element ref="ns9:MediaServiceAutoKeyPoints" minOccurs="0"/>
                <xsd:element ref="ns9:MediaServiceKeyPoints" minOccurs="0"/>
                <xsd:element ref="ns9:MediaServiceDateTaken" minOccurs="0"/>
                <xsd:element ref="ns9:MediaServiceAutoTags" minOccurs="0"/>
                <xsd:element ref="ns9:MediaServiceLocation" minOccurs="0"/>
                <xsd:element ref="ns9:MediaServiceGenerationTime" minOccurs="0"/>
                <xsd:element ref="ns9:MediaServiceEventHashCode" minOccurs="0"/>
                <xsd:element ref="ns9:MediaServiceOCR" minOccurs="0"/>
                <xsd:element ref="ns10:SharedWithUsers" minOccurs="0"/>
                <xsd:element ref="ns10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8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2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Narrative" ma:index="11" nillable="true" ma:displayName="Narrative" ma:hidden="true" ma:internalName="Narrative" ma:readOnly="false">
      <xsd:simpleType>
        <xsd:restriction base="dms:Note"/>
      </xsd:simpleType>
    </xsd:element>
    <xsd:element name="Subactivity" ma:index="13" nillable="true" ma:displayName="Subactivity" ma:format="Dropdown" ma:hidden="true" ma:internalName="Subactivity" ma:readOnly="false">
      <xsd:simpleType>
        <xsd:union memberTypes="dms:Text">
          <xsd:simpleType>
            <xsd:restriction base="dms:Choice">
              <xsd:enumeration value="Operational Planning"/>
              <xsd:enumeration value="Unit Performance Management"/>
              <xsd:enumeration value="Operational Reporting"/>
              <xsd:enumeration value="Budgeting"/>
              <xsd:enumeration value="Group Meetings"/>
            </xsd:restriction>
          </xsd:simpleType>
        </xsd:union>
      </xsd:simpleType>
    </xsd:element>
    <xsd:element name="Case" ma:index="14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9" nillable="true" ma:displayName="Function Group" ma:default="Corporate Suppor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0" nillable="true" ma:displayName="Function" ma:default="Business Unit Management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1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2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3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4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5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6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7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8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9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0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1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2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4" nillable="true" ma:displayName="Activity" ma:default="Group Leadership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5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6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7" nillable="true" ma:displayName="Team" ma:default="Regulatory Service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8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9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0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41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ApplicationNo" ma:index="42" nillable="true" ma:displayName="Application Number" ma:hidden="true" ma:internalName="ApplicationNo" ma:readOnly="false">
      <xsd:simpleType>
        <xsd:restriction base="dms:Text">
          <xsd:maxLength value="255"/>
        </xsd:restriction>
      </xsd:simpleType>
    </xsd:element>
    <xsd:element name="ValuationNo" ma:index="50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  <xsd:element name="Town" ma:index="51" nillable="true" ma:displayName="Town" ma:hidden="true" ma:internalName="Tow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EDDataID" ma:index="43" nillable="true" ma:displayName="EDDataID" ma:hidden="true" ma:indexed="true" ma:internalName="EDDataID" ma:readOnly="false">
      <xsd:simpleType>
        <xsd:restriction base="dms:Text">
          <xsd:maxLength value="255"/>
        </xsd:restriction>
      </xsd:simpleType>
    </xsd:element>
    <xsd:element name="EDLevel1" ma:index="44" nillable="true" ma:displayName="EDLevel1" ma:hidden="true" ma:internalName="EDLevel1" ma:readOnly="false">
      <xsd:simpleType>
        <xsd:restriction base="dms:Text">
          <xsd:maxLength value="255"/>
        </xsd:restriction>
      </xsd:simpleType>
    </xsd:element>
    <xsd:element name="EDLevel2" ma:index="45" nillable="true" ma:displayName="EDLevel2" ma:hidden="true" ma:internalName="EDLevel2" ma:readOnly="false">
      <xsd:simpleType>
        <xsd:restriction base="dms:Text">
          <xsd:maxLength value="255"/>
        </xsd:restriction>
      </xsd:simpleType>
    </xsd:element>
    <xsd:element name="EDLevel3" ma:index="46" nillable="true" ma:displayName="EDLevel3" ma:hidden="true" ma:internalName="EDLevel3" ma:readOnly="false">
      <xsd:simpleType>
        <xsd:restriction base="dms:Text">
          <xsd:maxLength value="255"/>
        </xsd:restriction>
      </xsd:simpleType>
    </xsd:element>
    <xsd:element name="EDLevel4" ma:index="47" nillable="true" ma:displayName="EDLevel4" ma:hidden="true" ma:internalName="EDLevel4" ma:readOnly="false">
      <xsd:simpleType>
        <xsd:restriction base="dms:Text">
          <xsd:maxLength value="255"/>
        </xsd:restriction>
      </xsd:simpleType>
    </xsd:element>
    <xsd:element name="EDLevel5" ma:index="48" nillable="true" ma:displayName="EDLevel5" ma:hidden="true" ma:internalName="EDLevel5" ma:readOnly="false">
      <xsd:simpleType>
        <xsd:restriction base="dms:Text">
          <xsd:maxLength value="255"/>
        </xsd:restriction>
      </xsd:simpleType>
    </xsd:element>
    <xsd:element name="LegacyMetadata" ma:index="49" nillable="true" ma:displayName="Legacy Metadata" ma:hidden="true" ma:internalName="LegacyMetadata" ma:readOnly="false">
      <xsd:simpleType>
        <xsd:restriction base="dms:Note"/>
      </xsd:simpleType>
    </xsd:element>
    <xsd:element name="RMClassification" ma:index="52" nillable="true" ma:displayName="RM Classification" ma:hidden="true" ma:internalName="RMClassification" ma:readOnly="false">
      <xsd:simpleType>
        <xsd:restriction base="dms:Text">
          <xsd:maxLength value="255"/>
        </xsd:restriction>
      </xsd:simpleType>
    </xsd:element>
    <xsd:element name="InternalOnly" ma:index="53" nillable="true" ma:displayName="Internal Only" ma:default="0" ma:hidden="true" ma:internalName="InternalOnly" ma:readOnly="false">
      <xsd:simpleType>
        <xsd:restriction base="dms:Boolean"/>
      </xsd:simpleType>
    </xsd:element>
    <xsd:element name="RelatedValuationNumbers" ma:index="54" nillable="true" ma:displayName="Related Valuation Numbers" ma:hidden="true" ma:internalName="RelatedValuationNumbe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29de-8910-4973-aa9c-7bf3119b1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60" nillable="true" ma:displayName="Tags" ma:internalName="MediaServiceAutoTags" ma:readOnly="true">
      <xsd:simpleType>
        <xsd:restriction base="dms:Text"/>
      </xsd:simpleType>
    </xsd:element>
    <xsd:element name="MediaServiceLocation" ma:index="61" nillable="true" ma:displayName="Location" ma:internalName="MediaServiceLocation" ma:readOnly="true">
      <xsd:simpleType>
        <xsd:restriction base="dms:Text"/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6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08c19-8c6a-4a1c-ad66-5f41cae03708" elementFormDefault="qualified">
    <xsd:import namespace="http://schemas.microsoft.com/office/2006/documentManagement/types"/>
    <xsd:import namespace="http://schemas.microsoft.com/office/infopath/2007/PartnerControls"/>
    <xsd:element name="SharedWithUsers" ma:index="6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Regulatory Management</Subactivity>
    <BusinessValue xmlns="4f9c820c-e7e2-444d-97ee-45f2b3485c1d" xsi:nil="true"/>
    <PRADateDisposal xmlns="4f9c820c-e7e2-444d-97ee-45f2b3485c1d" xsi:nil="true"/>
    <ApplicationNo xmlns="5bd205ad-2945-4b0f-982a-48f644879018" xsi:nil="true"/>
    <RelatedValuationNumbers xmlns="55bcd593-d4c7-4359-a33f-8fe16413171d" xsi:nil="true"/>
    <KeyWords xmlns="15ffb055-6eb4-45a1-bc20-bf2ac0d420da" xsi:nil="true"/>
    <SecurityClassification xmlns="15ffb055-6eb4-45a1-bc20-bf2ac0d420da" xsi:nil="true"/>
    <RMClassification xmlns="55bcd593-d4c7-4359-a33f-8fe16413171d" xsi:nil="true"/>
    <InternalOnly xmlns="55bcd593-d4c7-4359-a33f-8fe16413171d">false</InternalOnly>
    <PRADate3 xmlns="4f9c820c-e7e2-444d-97ee-45f2b3485c1d" xsi:nil="true"/>
    <PRAText5 xmlns="4f9c820c-e7e2-444d-97ee-45f2b3485c1d" xsi:nil="true"/>
    <Level2 xmlns="c91a514c-9034-4fa3-897a-8352025b26ed" xsi:nil="true"/>
    <EDLevel1 xmlns="55bcd593-d4c7-4359-a33f-8fe16413171d" xsi:nil="true"/>
    <EDLevel4 xmlns="55bcd593-d4c7-4359-a33f-8fe16413171d" xsi:nil="true"/>
    <Activity xmlns="4f9c820c-e7e2-444d-97ee-45f2b3485c1d">Group Leadership</Activity>
    <EDDataID xmlns="55bcd593-d4c7-4359-a33f-8fe16413171d" xsi:nil="true"/>
    <AggregationStatus xmlns="4f9c820c-e7e2-444d-97ee-45f2b3485c1d">Normal</AggregationStatus>
    <Comments xmlns="44f1fc5f-b325-4eee-aff1-f819b799bcaf" xsi:nil="true"/>
    <CategoryValue xmlns="4f9c820c-e7e2-444d-97ee-45f2b3485c1d">NA</CategoryValue>
    <PRADate2 xmlns="4f9c820c-e7e2-444d-97ee-45f2b3485c1d" xsi:nil="true"/>
    <ValuationNo xmlns="5bd205ad-2945-4b0f-982a-48f644879018" xsi:nil="true"/>
    <Town xmlns="5bd205ad-2945-4b0f-982a-48f644879018" xsi:nil="true"/>
    <Case xmlns="4f9c820c-e7e2-444d-97ee-45f2b3485c1d">NA</Case>
    <PRAText1 xmlns="4f9c820c-e7e2-444d-97ee-45f2b3485c1d" xsi:nil="true"/>
    <PRAText4 xmlns="4f9c820c-e7e2-444d-97ee-45f2b3485c1d" xsi:nil="true"/>
    <Level3 xmlns="c91a514c-9034-4fa3-897a-8352025b26ed" xsi:nil="true"/>
    <EDLevel5 xmlns="55bcd593-d4c7-4359-a33f-8fe16413171d" xsi:nil="true"/>
    <Team xmlns="c91a514c-9034-4fa3-897a-8352025b26ed">Regulatory Services</Team>
    <Project xmlns="4f9c820c-e7e2-444d-97ee-45f2b3485c1d">NA</Project>
    <Address xmlns="5bd205ad-2945-4b0f-982a-48f644879018" xsi:nil="true"/>
    <EDLevel2 xmlns="55bcd593-d4c7-4359-a33f-8fe16413171d" xsi:nil="true"/>
    <FunctionGroup xmlns="4f9c820c-e7e2-444d-97ee-45f2b3485c1d">Corporate Support</FunctionGroup>
    <Function xmlns="4f9c820c-e7e2-444d-97ee-45f2b3485c1d">Business Unit Management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General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EDLevel3 xmlns="55bcd593-d4c7-4359-a33f-8fe16413171d" xsi:nil="true"/>
    <Year xmlns="c91a514c-9034-4fa3-897a-8352025b26ed" xsi:nil="true"/>
    <LegacyMetadata xmlns="55bcd593-d4c7-4359-a33f-8fe16413171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A384A243-D0F2-4DFE-B290-A88499CA1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b055-6eb4-45a1-bc20-bf2ac0d420da"/>
    <ds:schemaRef ds:uri="44f1fc5f-b325-4eee-aff1-f819b799bcaf"/>
    <ds:schemaRef ds:uri="4f9c820c-e7e2-444d-97ee-45f2b3485c1d"/>
    <ds:schemaRef ds:uri="725c79e5-42ce-4aa0-ac78-b6418001f0d2"/>
    <ds:schemaRef ds:uri="c91a514c-9034-4fa3-897a-8352025b26ed"/>
    <ds:schemaRef ds:uri="5bd205ad-2945-4b0f-982a-48f644879018"/>
    <ds:schemaRef ds:uri="55bcd593-d4c7-4359-a33f-8fe16413171d"/>
    <ds:schemaRef ds:uri="c57829de-8910-4973-aa9c-7bf3119b1a69"/>
    <ds:schemaRef ds:uri="70f08c19-8c6a-4a1c-ad66-5f41cae03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BC0CBA-1202-4EF8-9A8F-D067F4A05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D30A6-2C97-454E-AA86-D1879DEAF324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bd205ad-2945-4b0f-982a-48f644879018"/>
    <ds:schemaRef ds:uri="55bcd593-d4c7-4359-a33f-8fe16413171d"/>
    <ds:schemaRef ds:uri="15ffb055-6eb4-45a1-bc20-bf2ac0d420da"/>
    <ds:schemaRef ds:uri="c91a514c-9034-4fa3-897a-8352025b26ed"/>
    <ds:schemaRef ds:uri="44f1fc5f-b325-4eee-aff1-f819b799bcaf"/>
    <ds:schemaRef ds:uri="725c79e5-42ce-4aa0-ac78-b6418001f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Cottrell</dc:creator>
  <cp:keywords/>
  <dc:description/>
  <cp:lastModifiedBy>Hayley Roberts</cp:lastModifiedBy>
  <cp:revision>23</cp:revision>
  <cp:lastPrinted>2022-08-23T02:12:00Z</cp:lastPrinted>
  <dcterms:created xsi:type="dcterms:W3CDTF">2022-08-23T01:46:00Z</dcterms:created>
  <dcterms:modified xsi:type="dcterms:W3CDTF">2022-09-20T22:44:00Z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0x010100D1971AF4B114B24FAC9DABBC75F22073</vt:lpwstr>
  </property>
</Properties>
</file>